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2DA" w:rsidRDefault="00D134FD">
      <w:r>
        <w:rPr>
          <w:noProof/>
          <w:lang w:eastAsia="tr-TR"/>
        </w:rPr>
        <w:drawing>
          <wp:inline distT="0" distB="0" distL="0" distR="0">
            <wp:extent cx="5762625" cy="8162925"/>
            <wp:effectExtent l="0" t="0" r="9525" b="9525"/>
            <wp:docPr id="8" name="Resim 8" descr="hukumetkonag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kumetkonagi-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8162925"/>
                    </a:xfrm>
                    <a:prstGeom prst="rect">
                      <a:avLst/>
                    </a:prstGeom>
                    <a:noFill/>
                    <a:ln>
                      <a:noFill/>
                    </a:ln>
                  </pic:spPr>
                </pic:pic>
              </a:graphicData>
            </a:graphic>
          </wp:inline>
        </w:drawing>
      </w:r>
    </w:p>
    <w:p w:rsidR="00AC62DA" w:rsidRDefault="00AC62DA">
      <w:r>
        <w:rPr>
          <w:noProof/>
          <w:lang w:eastAsia="tr-TR"/>
        </w:rPr>
        <mc:AlternateContent>
          <mc:Choice Requires="wps">
            <w:drawing>
              <wp:anchor distT="0" distB="0" distL="114300" distR="114300" simplePos="0" relativeHeight="251661312" behindDoc="0" locked="0" layoutInCell="1" allowOverlap="1" wp14:anchorId="69A4F67F" wp14:editId="78915600">
                <wp:simplePos x="0" y="0"/>
                <wp:positionH relativeFrom="column">
                  <wp:posOffset>670272</wp:posOffset>
                </wp:positionH>
                <wp:positionV relativeFrom="paragraph">
                  <wp:posOffset>6713162</wp:posOffset>
                </wp:positionV>
                <wp:extent cx="2126673" cy="651164"/>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2126673" cy="651164"/>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715BF7" w:rsidRPr="00AC62DA" w:rsidRDefault="00715BF7" w:rsidP="00AC62DA">
                            <w:pPr>
                              <w:jc w:val="center"/>
                              <w:rPr>
                                <w:b/>
                              </w:rPr>
                            </w:pPr>
                            <w:r w:rsidRPr="00AC62DA">
                              <w:rPr>
                                <w:rFonts w:cstheme="minorHAnsi"/>
                                <w:b/>
                                <w:sz w:val="32"/>
                              </w:rPr>
                              <w:t>Strateji Geliştirme Hizmetleri Şubesi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9A4F67F" id="_x0000_t202" coordsize="21600,21600" o:spt="202" path="m,l,21600r21600,l21600,xe">
                <v:stroke joinstyle="miter"/>
                <v:path gradientshapeok="t" o:connecttype="rect"/>
              </v:shapetype>
              <v:shape id="Metin Kutusu 2" o:spid="_x0000_s1026" type="#_x0000_t202" style="position:absolute;margin-left:52.8pt;margin-top:528.6pt;width:167.45pt;height:5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" filled="f" stroked="f" strokeweight="1pt">
                <v:textbox>
                  <w:txbxContent>
                    <w:p w:rsidR="00715BF7" w:rsidRPr="00AC62DA" w:rsidRDefault="00715BF7" w:rsidP="00AC62DA">
                      <w:pPr>
                        <w:jc w:val="center"/>
                        <w:rPr>
                          <w:b/>
                        </w:rPr>
                      </w:pPr>
                      <w:r w:rsidRPr="00AC62DA">
                        <w:rPr>
                          <w:rFonts w:cstheme="minorHAnsi"/>
                          <w:b/>
                          <w:sz w:val="32"/>
                        </w:rPr>
                        <w:t>Strateji Geliştirme Hizmetleri Şubesi</w:t>
                      </w:r>
                    </w:p>
                  </w:txbxContent>
                </v:textbox>
              </v:shape>
            </w:pict>
          </mc:Fallback>
        </mc:AlternateContent>
      </w:r>
    </w:p>
    <w:p w:rsidR="00A03E18" w:rsidRDefault="00A03E18" w:rsidP="00AC62DA"/>
    <w:p w:rsidR="00AC62DA" w:rsidRPr="00AC62DA" w:rsidRDefault="00AC62DA"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sidRPr="00AC62DA">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T.C.</w:t>
      </w:r>
    </w:p>
    <w:p w:rsidR="00AC62DA" w:rsidRPr="00AC62DA" w:rsidRDefault="009B4586"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 xml:space="preserve">DEMİRCİ </w:t>
      </w:r>
      <w:r w:rsidR="00723957">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KAYMAKAMLIĞI</w:t>
      </w:r>
    </w:p>
    <w:p w:rsidR="00AC62DA" w:rsidRPr="00AC62DA" w:rsidRDefault="00AC62DA" w:rsidP="00AC62DA">
      <w:pPr>
        <w:spacing w:line="360" w:lineRule="auto"/>
        <w:jc w:val="center"/>
        <w:rPr>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sidRPr="00AC62DA">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İL</w:t>
      </w:r>
      <w:r w:rsidR="00723957">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ÇE MİLLÎ</w:t>
      </w:r>
      <w:r w:rsidRPr="00AC62DA">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 xml:space="preserve"> EĞİTİM MÜDÜRLÜĞÜ</w:t>
      </w:r>
    </w:p>
    <w:p w:rsidR="00AC62DA" w:rsidRPr="00AC62DA" w:rsidRDefault="00AC62DA"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sidRPr="00AC62DA">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2024-2028</w:t>
      </w:r>
    </w:p>
    <w:p w:rsidR="00AC62DA" w:rsidRPr="00AC62DA" w:rsidRDefault="00AC62DA"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sidRPr="00AC62DA">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STRATEJİK PLANI</w:t>
      </w:r>
    </w:p>
    <w:p w:rsidR="00AC62DA" w:rsidRPr="00AC62DA" w:rsidRDefault="00AC62DA" w:rsidP="00AC62DA">
      <w:pPr>
        <w:jc w:val="center"/>
        <w:rPr>
          <w:b/>
          <w:color w:val="833C0B" w:themeColor="accent2" w:themeShade="80"/>
          <w:w w:val="90"/>
          <w:sz w:val="24"/>
        </w:rPr>
      </w:pPr>
    </w:p>
    <w:p w:rsidR="00AC62DA" w:rsidRDefault="00AC62DA" w:rsidP="00AC62DA">
      <w:pPr>
        <w:jc w:val="center"/>
        <w:rPr>
          <w:b/>
          <w:color w:val="C45911" w:themeColor="accent2" w:themeShade="BF"/>
          <w:w w:val="90"/>
          <w:sz w:val="24"/>
        </w:rPr>
      </w:pPr>
    </w:p>
    <w:p w:rsidR="00AC62DA" w:rsidRPr="00AC62DA" w:rsidRDefault="00AC62DA" w:rsidP="00AC62DA">
      <w:pPr>
        <w:jc w:val="center"/>
        <w:rPr>
          <w:b/>
          <w:color w:val="C45911" w:themeColor="accent2" w:themeShade="BF"/>
          <w:w w:val="90"/>
          <w:sz w:val="28"/>
        </w:rPr>
      </w:pPr>
      <w:r w:rsidRPr="00AC62DA">
        <w:rPr>
          <w:b/>
          <w:color w:val="C45911" w:themeColor="accent2" w:themeShade="BF"/>
          <w:w w:val="90"/>
          <w:sz w:val="28"/>
        </w:rPr>
        <w:t>STRATEJİ GELİŞTİRME HİZMETLERİ ŞUBESİ</w:t>
      </w:r>
    </w:p>
    <w:p w:rsidR="00AC62DA" w:rsidRPr="00B7768F" w:rsidRDefault="00AC62DA" w:rsidP="00207B0C">
      <w:pPr>
        <w:spacing w:before="88" w:line="312" w:lineRule="auto"/>
        <w:ind w:right="-1"/>
        <w:jc w:val="both"/>
        <w:rPr>
          <w:rFonts w:cstheme="minorHAnsi"/>
          <w:sz w:val="24"/>
          <w:szCs w:val="24"/>
        </w:rPr>
      </w:pPr>
      <w:r w:rsidRPr="00B7768F">
        <w:rPr>
          <w:rFonts w:cstheme="minorHAnsi"/>
          <w:sz w:val="24"/>
          <w:szCs w:val="24"/>
        </w:rPr>
        <w:t>Rapor; 5018 sayılı Kamu Mali Yönetimi ve Kontrol Kanunu’nun 41’inci maddesi ve bu maddeye dayanılarak yürürlüğe konulan “Kamu İdarelerince Hazırlanacak Stratejik Planlar ve Performans Programları ile Faaliyet Raporlarına İlişkin Usul ve Esaslar Hakkında Yönetmelik” hükümlerine göre Strateji Geliştirme Başkanlığınca hazırlanmıştır.</w:t>
      </w:r>
    </w:p>
    <w:p w:rsidR="00AC62DA" w:rsidRDefault="00AC62DA" w:rsidP="00AC62DA"/>
    <w:p w:rsidR="00AC62DA" w:rsidRDefault="00AC62DA" w:rsidP="00AC62DA"/>
    <w:p w:rsidR="00AC62DA" w:rsidRDefault="00AC62DA" w:rsidP="00AC62DA">
      <w:pPr>
        <w:rPr>
          <w:b/>
          <w:color w:val="FF0000"/>
        </w:rPr>
      </w:pPr>
    </w:p>
    <w:p w:rsidR="009B4586" w:rsidRPr="00723957" w:rsidRDefault="009B4586" w:rsidP="00AC62DA">
      <w:pPr>
        <w:rPr>
          <w:b/>
          <w:color w:val="FF0000"/>
        </w:rPr>
      </w:pPr>
    </w:p>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r>
        <w:rPr>
          <w:noProof/>
          <w:lang w:eastAsia="tr-TR"/>
        </w:rPr>
        <w:drawing>
          <wp:inline distT="0" distB="0" distL="0" distR="0" wp14:anchorId="01B5B284">
            <wp:extent cx="6285230" cy="4529455"/>
            <wp:effectExtent l="0" t="0" r="127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5230" cy="4529455"/>
                    </a:xfrm>
                    <a:prstGeom prst="rect">
                      <a:avLst/>
                    </a:prstGeom>
                    <a:noFill/>
                  </pic:spPr>
                </pic:pic>
              </a:graphicData>
            </a:graphic>
          </wp:inline>
        </w:drawing>
      </w:r>
    </w:p>
    <w:p w:rsidR="00AC62DA" w:rsidRPr="00AC62DA" w:rsidRDefault="00AC62DA" w:rsidP="00AC62DA"/>
    <w:p w:rsidR="00AC62DA" w:rsidRDefault="00AC62DA" w:rsidP="00AC62DA"/>
    <w:p w:rsidR="00AC62DA" w:rsidRPr="00FB4F14" w:rsidRDefault="00AC62DA" w:rsidP="00AC62DA">
      <w:pPr>
        <w:pStyle w:val="Pa1"/>
        <w:jc w:val="center"/>
        <w:rPr>
          <w:rFonts w:asciiTheme="minorHAnsi" w:hAnsiTheme="minorHAnsi" w:cstheme="minorHAnsi"/>
          <w:b/>
          <w:i/>
          <w:color w:val="000000"/>
          <w:sz w:val="44"/>
          <w:szCs w:val="44"/>
        </w:rPr>
      </w:pPr>
      <w:r>
        <w:tab/>
      </w:r>
      <w:r w:rsidRPr="00FB4F14">
        <w:rPr>
          <w:rStyle w:val="A3"/>
          <w:rFonts w:asciiTheme="minorHAnsi" w:hAnsiTheme="minorHAnsi" w:cstheme="minorHAnsi"/>
          <w:b/>
          <w:i/>
          <w:sz w:val="44"/>
          <w:szCs w:val="44"/>
        </w:rPr>
        <w:t>“Eğitimdir ki ulusu özgür; şanlı ve yüksek bir toplum olarak yaşatır.”</w:t>
      </w:r>
    </w:p>
    <w:p w:rsidR="00AC62DA" w:rsidRPr="00FB4F14" w:rsidRDefault="00AC62DA" w:rsidP="00AC62DA">
      <w:pPr>
        <w:tabs>
          <w:tab w:val="left" w:pos="1304"/>
        </w:tabs>
        <w:jc w:val="center"/>
        <w:rPr>
          <w:rStyle w:val="A0"/>
          <w:rFonts w:cstheme="minorHAnsi"/>
          <w:b/>
          <w:i/>
          <w:sz w:val="44"/>
          <w:szCs w:val="44"/>
        </w:rPr>
      </w:pPr>
    </w:p>
    <w:p w:rsidR="00AC62DA" w:rsidRPr="00FB4F14" w:rsidRDefault="00AC62DA" w:rsidP="00AC62DA">
      <w:pPr>
        <w:tabs>
          <w:tab w:val="left" w:pos="1304"/>
        </w:tabs>
        <w:jc w:val="center"/>
        <w:rPr>
          <w:rFonts w:cstheme="minorHAnsi"/>
          <w:b/>
          <w:i/>
          <w:color w:val="C00000"/>
          <w:sz w:val="44"/>
          <w:szCs w:val="44"/>
        </w:rPr>
      </w:pPr>
      <w:r w:rsidRPr="00FB4F14">
        <w:rPr>
          <w:rStyle w:val="A0"/>
          <w:rFonts w:cstheme="minorHAnsi"/>
          <w:b/>
          <w:i/>
          <w:sz w:val="44"/>
          <w:szCs w:val="44"/>
        </w:rPr>
        <w:t>Mustafa Kemal ATATÜRK</w:t>
      </w: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BF45AE" w:rsidRDefault="00BF45AE" w:rsidP="00BF45AE">
      <w:pPr>
        <w:tabs>
          <w:tab w:val="left" w:pos="1549"/>
        </w:tabs>
        <w:jc w:val="center"/>
      </w:pPr>
    </w:p>
    <w:p w:rsidR="009B4586" w:rsidRDefault="009B4586" w:rsidP="00682159">
      <w:pPr>
        <w:pStyle w:val="Balk1"/>
      </w:pPr>
    </w:p>
    <w:p w:rsidR="00BF45AE" w:rsidRDefault="00723957" w:rsidP="00682159">
      <w:pPr>
        <w:pStyle w:val="Balk1"/>
      </w:pPr>
      <w:r>
        <w:t>KAYMAKAM SUNUŞU</w:t>
      </w:r>
    </w:p>
    <w:p w:rsidR="009B4586" w:rsidRDefault="009B4586" w:rsidP="009B4586"/>
    <w:p w:rsidR="009B4586" w:rsidRPr="009B4586" w:rsidRDefault="009B4586" w:rsidP="009B4586"/>
    <w:p w:rsidR="009B4586" w:rsidRDefault="009B4586" w:rsidP="009B4586">
      <w:pPr>
        <w:ind w:firstLine="708"/>
        <w:jc w:val="both"/>
      </w:pPr>
      <w:r>
        <w:t xml:space="preserve">Gelişmiş ülkeler, refah seviyeleri yüksek toplumlar olduğundan bu düzeyi yakalamak isteyen ülkeler bunun için uğraşmaktadırlar. Gelişmiş bir ülke olabilmek için ise planlama şarttır. </w:t>
      </w:r>
    </w:p>
    <w:p w:rsidR="009B4586" w:rsidRDefault="009B4586" w:rsidP="009B4586">
      <w:pPr>
        <w:ind w:firstLine="708"/>
        <w:jc w:val="both"/>
      </w:pPr>
      <w:r>
        <w:t xml:space="preserve">Planlama, bir takım amaçlara ulaşmak için gelecekte uygulanacak bir dizi kararları hazırlayarak oluşturulan bir süreçtir. Aynı zamanda planlamanın amacı dengeli kalkınmayı sağlamaktır. </w:t>
      </w:r>
    </w:p>
    <w:p w:rsidR="009B4586" w:rsidRDefault="009B4586" w:rsidP="009B4586">
      <w:pPr>
        <w:ind w:firstLine="708"/>
        <w:jc w:val="both"/>
      </w:pPr>
      <w:r>
        <w:t xml:space="preserve">Planlama her ne kadar iktisadi gücü arttırmaya yönelik olsa dahi, iktisadi imkânları eğitim, kültür, sağlık, insan gücü, gelir dağılışında sosyal adalet, bölgeler arasında denge sağlanması ve toplum kalkınması gibi sosyal sorunların halledilmesinde de kullanılması gerekmektedir. Planlamanın öğeleri ise gelecek, eylemler, amaçlar, karar alma ve maliyetler olarak sıralanabilir. Eğitim örgütleri de belirli zaman dilimlerinde gerçekleştirilecek hedeflere sahip olduklarından çeşitli düzeylerde ve vadelerde plan yapmak durumundadırlar. </w:t>
      </w:r>
    </w:p>
    <w:p w:rsidR="009B4586" w:rsidRDefault="009B4586" w:rsidP="009B4586">
      <w:pPr>
        <w:ind w:firstLine="708"/>
        <w:jc w:val="both"/>
      </w:pPr>
      <w:r>
        <w:t xml:space="preserve">Büyük bir genç nüfusa sahip ülkemizin, teknoloji çağını hızla yakalamasıyla her yaşta eğitimin önemi artmıştır. Her bireye ve her kesime hitap eden yeni eğitim anlayışımız günü kurtarmak değil geleceğe yatırım yapmaktır. O zaman hem ekonomik hem de teknolojik olarak büyürüz. Var olan imkânlarımızı, kaynaklarımızı iyi bir eğitim planlaması ile minimum maliyetle maksimum verim elde edebiliriz. Dolayısıyla bu hedefleri ve refah düzeyi yüksek toplum olmamızı sağlayacak kaliteli eğitim için Manisa İl Milli Eğitim Müdürlüğü 2019-2023 yıllarını kapsayan Stratejik Planını hazırladılar. </w:t>
      </w:r>
    </w:p>
    <w:p w:rsidR="009B4586" w:rsidRDefault="009B4586" w:rsidP="009B4586">
      <w:pPr>
        <w:ind w:firstLine="708"/>
        <w:jc w:val="both"/>
      </w:pPr>
      <w:r>
        <w:t xml:space="preserve">Stratejik planın hazırlanmasında emeği geçen tüm paydaşlara teşekkür eder, belirtilen yılları kapsayan Stratejik Planın, ilimizin eğitim kalitesinin geliştirilmesine katkı sağlaması bakımından hayırlı olmasını temenni ederim. </w:t>
      </w:r>
    </w:p>
    <w:p w:rsidR="009B4586" w:rsidRDefault="009B4586" w:rsidP="009B4586">
      <w:pPr>
        <w:ind w:firstLine="708"/>
        <w:jc w:val="both"/>
      </w:pPr>
    </w:p>
    <w:p w:rsidR="009B4586" w:rsidRDefault="009B4586" w:rsidP="009B4586">
      <w:pPr>
        <w:ind w:firstLine="708"/>
        <w:jc w:val="both"/>
      </w:pPr>
    </w:p>
    <w:p w:rsidR="009B4586" w:rsidRDefault="009B4586" w:rsidP="009B4586">
      <w:pPr>
        <w:ind w:firstLine="708"/>
        <w:jc w:val="both"/>
      </w:pPr>
    </w:p>
    <w:p w:rsidR="009B4586" w:rsidRDefault="009B4586" w:rsidP="009B4586">
      <w:pPr>
        <w:ind w:left="4956" w:firstLine="708"/>
        <w:jc w:val="center"/>
      </w:pPr>
      <w:proofErr w:type="gramStart"/>
      <w:r>
        <w:t>Adem</w:t>
      </w:r>
      <w:proofErr w:type="gramEnd"/>
      <w:r>
        <w:t xml:space="preserve"> KAYA</w:t>
      </w:r>
    </w:p>
    <w:p w:rsidR="009B4586" w:rsidRPr="009B4586" w:rsidRDefault="009B4586" w:rsidP="009B4586">
      <w:pPr>
        <w:ind w:left="4956" w:firstLine="708"/>
        <w:jc w:val="center"/>
      </w:pPr>
      <w:r>
        <w:t>Demirci Kaymakamı</w:t>
      </w:r>
    </w:p>
    <w:p w:rsidR="00B16F75" w:rsidRDefault="00B16F75" w:rsidP="00B16F75">
      <w:pPr>
        <w:spacing w:after="0" w:line="240" w:lineRule="auto"/>
        <w:ind w:firstLine="709"/>
        <w:jc w:val="center"/>
        <w:rPr>
          <w:b/>
          <w:sz w:val="24"/>
        </w:rPr>
      </w:pPr>
    </w:p>
    <w:p w:rsidR="00B16F75" w:rsidRDefault="00B16F75" w:rsidP="00B16F75">
      <w:pPr>
        <w:spacing w:after="0" w:line="240" w:lineRule="auto"/>
        <w:ind w:firstLine="709"/>
        <w:jc w:val="center"/>
        <w:rPr>
          <w:b/>
          <w:sz w:val="24"/>
        </w:rPr>
      </w:pPr>
    </w:p>
    <w:p w:rsidR="00723957" w:rsidRDefault="00723957" w:rsidP="00B16F75">
      <w:pPr>
        <w:spacing w:after="0" w:line="240" w:lineRule="auto"/>
        <w:ind w:firstLine="709"/>
        <w:rPr>
          <w:b/>
          <w:sz w:val="24"/>
        </w:rPr>
      </w:pPr>
    </w:p>
    <w:p w:rsidR="00723957" w:rsidRDefault="00723957" w:rsidP="00B16F75">
      <w:pPr>
        <w:spacing w:after="0" w:line="240" w:lineRule="auto"/>
        <w:ind w:firstLine="709"/>
        <w:rPr>
          <w:b/>
          <w:sz w:val="24"/>
        </w:rPr>
      </w:pPr>
    </w:p>
    <w:p w:rsidR="00723957" w:rsidRDefault="00723957" w:rsidP="00B16F75">
      <w:pPr>
        <w:spacing w:after="0" w:line="240" w:lineRule="auto"/>
        <w:ind w:firstLine="709"/>
        <w:rPr>
          <w:b/>
          <w:sz w:val="24"/>
        </w:rPr>
      </w:pPr>
    </w:p>
    <w:p w:rsidR="00723957" w:rsidRDefault="00723957" w:rsidP="00B16F75">
      <w:pPr>
        <w:spacing w:after="0" w:line="240" w:lineRule="auto"/>
        <w:ind w:firstLine="709"/>
        <w:rPr>
          <w:b/>
          <w:sz w:val="24"/>
        </w:rPr>
      </w:pPr>
    </w:p>
    <w:p w:rsidR="00723957" w:rsidRDefault="00723957" w:rsidP="00B16F75">
      <w:pPr>
        <w:spacing w:after="0" w:line="240" w:lineRule="auto"/>
        <w:ind w:firstLine="709"/>
        <w:rPr>
          <w:b/>
          <w:sz w:val="24"/>
        </w:rPr>
      </w:pPr>
    </w:p>
    <w:p w:rsidR="00723957" w:rsidRDefault="00723957" w:rsidP="00B16F75">
      <w:pPr>
        <w:spacing w:after="0" w:line="240" w:lineRule="auto"/>
        <w:ind w:firstLine="709"/>
        <w:rPr>
          <w:b/>
          <w:sz w:val="24"/>
        </w:rPr>
      </w:pPr>
    </w:p>
    <w:p w:rsidR="00723957" w:rsidRDefault="00723957" w:rsidP="00B16F75">
      <w:pPr>
        <w:spacing w:after="0" w:line="240" w:lineRule="auto"/>
        <w:ind w:firstLine="709"/>
        <w:rPr>
          <w:b/>
          <w:sz w:val="24"/>
        </w:rPr>
      </w:pPr>
    </w:p>
    <w:p w:rsidR="00B16F75" w:rsidRDefault="00B16F75" w:rsidP="00B16F75">
      <w:pPr>
        <w:spacing w:after="0" w:line="240" w:lineRule="auto"/>
        <w:jc w:val="center"/>
        <w:rPr>
          <w:b/>
          <w:sz w:val="24"/>
        </w:rPr>
      </w:pPr>
    </w:p>
    <w:p w:rsidR="00B16F75" w:rsidRDefault="00723957" w:rsidP="00682159">
      <w:pPr>
        <w:pStyle w:val="Balk1"/>
      </w:pPr>
      <w:bookmarkStart w:id="0" w:name="_Toc160306383"/>
      <w:r>
        <w:t xml:space="preserve">İLÇE </w:t>
      </w:r>
      <w:r w:rsidR="00B16F75" w:rsidRPr="00B16F75">
        <w:t>MİLLÎ EĞİTİM MÜDÜRÜ SUNUŞU</w:t>
      </w:r>
      <w:bookmarkEnd w:id="0"/>
    </w:p>
    <w:p w:rsidR="009B4586" w:rsidRPr="009B4586" w:rsidRDefault="009B4586" w:rsidP="009B4586"/>
    <w:p w:rsidR="009B4586" w:rsidRDefault="009B4586" w:rsidP="009B4586">
      <w:pPr>
        <w:ind w:firstLine="708"/>
        <w:jc w:val="both"/>
      </w:pPr>
      <w:r>
        <w:t xml:space="preserve">Hızla gelişen dünyamızla birlikte eğitim anlayışı da çağın gereklerine göre değişmekte ve gelişmektedir. Çağımızda hızla gelişen bilim ve teknolojiyle birlikte yönetim anlayışı da değişmiştir. Planlı bir yönetim anlayışına uygun olarak gayemiz, Bakanlığımız ile uyum içerisinde amaç ve hedefler belirleyip bu doğrultuda faaliyetlerini sürdürerek büyümektir. </w:t>
      </w:r>
    </w:p>
    <w:p w:rsidR="009B4586" w:rsidRDefault="009B4586" w:rsidP="009B4586">
      <w:pPr>
        <w:ind w:firstLine="708"/>
        <w:jc w:val="both"/>
      </w:pPr>
      <w:r>
        <w:t xml:space="preserve">248.607 öğrencimizle ve 17.916 eğitim çalışanımızla daha gelişmiş bir Manisa ve daha müreffeh bir Türkiye için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Yeni açılan okullarımız ve meslek lisesi bölümleriyle kurumsal kapasitemizin, öğretmen ve idari personelin yetkinliklerini artırarak güçlenmesi bütün bu çalışmalar sonucunda gerçekleşmesi sağlanacaktır. </w:t>
      </w:r>
    </w:p>
    <w:p w:rsidR="009B4586" w:rsidRDefault="009B4586" w:rsidP="009B4586">
      <w:pPr>
        <w:ind w:firstLine="708"/>
        <w:jc w:val="both"/>
      </w:pPr>
      <w:r>
        <w:t xml:space="preserve">Stratejik planlama, kurumların ihtiyaçlara zamanında ve etkin bir şekilde cevap vermek amacıyla, mevcut kaynakların daha etkili ve verimli kullanılması, sunulan hizmetlerde kalite ve hizmetlerden yararlananların memnuniyetlerinin sağlanması, kurum organizasyonunda ve yönetiminde yeni yaklaşımların benimsenmesi ve uygulanmasıdır. </w:t>
      </w:r>
    </w:p>
    <w:p w:rsidR="009B4586" w:rsidRDefault="009B4586" w:rsidP="009B4586">
      <w:pPr>
        <w:ind w:firstLine="708"/>
        <w:jc w:val="both"/>
      </w:pPr>
      <w:r>
        <w:t xml:space="preserve">2024 Eğitim Vizyonu ışığında ve Bakanlığımızın stratejik planı doğrultusunda hazırladığımız 2024-2028 Stratejik Planımızda, “Ölçülemeyen hizmet geliştirilemez.” anlayışıyla bilimin ışığında bir yol haritası çizdik. 2024-2028 Stratejik Planımızın ilimizin eğitim kalitesinin geliştirilmesine katkı sağlaması bakımından hayırlı olmasını temenni ederim. Hazırlanmasında emeği geçen tüm paydaşlarımıza destek veren tüm eğitim çalışanlarımıza, yöneticilerimize ve planın hazırlanmasında emeği geçen Strateji Geliştirme Ekibine özellikle teşekkür ediyorum. </w:t>
      </w:r>
    </w:p>
    <w:p w:rsidR="009B4586" w:rsidRDefault="009B4586" w:rsidP="009B4586">
      <w:pPr>
        <w:ind w:firstLine="708"/>
        <w:jc w:val="both"/>
      </w:pPr>
    </w:p>
    <w:p w:rsidR="009B4586" w:rsidRDefault="009B4586" w:rsidP="009B4586">
      <w:pPr>
        <w:ind w:firstLine="708"/>
        <w:jc w:val="both"/>
      </w:pPr>
    </w:p>
    <w:p w:rsidR="009B4586" w:rsidRDefault="009B4586" w:rsidP="009B4586">
      <w:pPr>
        <w:ind w:left="4956" w:firstLine="708"/>
        <w:jc w:val="center"/>
      </w:pPr>
      <w:r>
        <w:t>Bilal ÇETİNKAYA</w:t>
      </w:r>
    </w:p>
    <w:p w:rsidR="009B4586" w:rsidRPr="009B4586" w:rsidRDefault="009B4586" w:rsidP="009B4586">
      <w:pPr>
        <w:ind w:left="4956" w:firstLine="708"/>
        <w:jc w:val="center"/>
      </w:pPr>
      <w:r>
        <w:t>İlçe Milli Eğitim Müdürü</w:t>
      </w:r>
    </w:p>
    <w:p w:rsidR="00723957" w:rsidRDefault="00723957" w:rsidP="00723957"/>
    <w:p w:rsidR="00723957" w:rsidRDefault="00723957" w:rsidP="00723957"/>
    <w:p w:rsidR="00723957" w:rsidRDefault="00723957" w:rsidP="00723957"/>
    <w:p w:rsidR="00723957" w:rsidRDefault="00723957" w:rsidP="00723957"/>
    <w:p w:rsidR="00723957" w:rsidRDefault="00723957" w:rsidP="00723957"/>
    <w:p w:rsidR="00723957" w:rsidRDefault="00723957" w:rsidP="00723957"/>
    <w:p w:rsidR="00723957" w:rsidRDefault="00723957" w:rsidP="00723957"/>
    <w:p w:rsidR="00723957" w:rsidRPr="00723957" w:rsidRDefault="00723957" w:rsidP="00723957"/>
    <w:sdt>
      <w:sdtPr>
        <w:rPr>
          <w:rFonts w:asciiTheme="minorHAnsi" w:eastAsiaTheme="minorHAnsi" w:hAnsiTheme="minorHAnsi" w:cstheme="minorBidi"/>
          <w:b w:val="0"/>
          <w:color w:val="auto"/>
          <w:w w:val="100"/>
          <w:sz w:val="22"/>
          <w:szCs w:val="22"/>
          <w:lang w:eastAsia="en-US"/>
        </w:rPr>
        <w:id w:val="947818175"/>
        <w:docPartObj>
          <w:docPartGallery w:val="Table of Contents"/>
          <w:docPartUnique/>
        </w:docPartObj>
      </w:sdtPr>
      <w:sdtEndPr>
        <w:rPr>
          <w:bCs/>
        </w:rPr>
      </w:sdtEndPr>
      <w:sdtContent>
        <w:p w:rsidR="00B16F75" w:rsidRDefault="00B16F75" w:rsidP="00682159">
          <w:pPr>
            <w:pStyle w:val="TBal"/>
          </w:pPr>
          <w:r>
            <w:t>İçindekiler</w:t>
          </w:r>
        </w:p>
        <w:p w:rsidR="004575A8" w:rsidRDefault="00B16F75">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160306382" w:history="1">
            <w:r w:rsidR="00723957">
              <w:rPr>
                <w:rStyle w:val="Kpr"/>
                <w:noProof/>
              </w:rPr>
              <w:t xml:space="preserve">KAYMAKAM </w:t>
            </w:r>
            <w:r w:rsidR="004575A8" w:rsidRPr="00AE74FA">
              <w:rPr>
                <w:rStyle w:val="Kpr"/>
                <w:noProof/>
              </w:rPr>
              <w:t>SUNUŞU</w:t>
            </w:r>
            <w:r w:rsidR="004575A8">
              <w:rPr>
                <w:noProof/>
                <w:webHidden/>
              </w:rPr>
              <w:tab/>
            </w:r>
            <w:r w:rsidR="004575A8">
              <w:rPr>
                <w:noProof/>
                <w:webHidden/>
              </w:rPr>
              <w:fldChar w:fldCharType="begin"/>
            </w:r>
            <w:r w:rsidR="004575A8">
              <w:rPr>
                <w:noProof/>
                <w:webHidden/>
              </w:rPr>
              <w:instrText xml:space="preserve"> PAGEREF _Toc160306382 \h </w:instrText>
            </w:r>
            <w:r w:rsidR="004575A8">
              <w:rPr>
                <w:noProof/>
                <w:webHidden/>
              </w:rPr>
            </w:r>
            <w:r w:rsidR="004575A8">
              <w:rPr>
                <w:noProof/>
                <w:webHidden/>
              </w:rPr>
              <w:fldChar w:fldCharType="separate"/>
            </w:r>
            <w:r w:rsidR="002A60E2">
              <w:rPr>
                <w:noProof/>
                <w:webHidden/>
              </w:rPr>
              <w:t>4</w:t>
            </w:r>
            <w:r w:rsidR="004575A8">
              <w:rPr>
                <w:noProof/>
                <w:webHidden/>
              </w:rPr>
              <w:fldChar w:fldCharType="end"/>
            </w:r>
          </w:hyperlink>
        </w:p>
        <w:p w:rsidR="004575A8" w:rsidRDefault="00723957">
          <w:pPr>
            <w:pStyle w:val="T1"/>
            <w:tabs>
              <w:tab w:val="right" w:leader="dot" w:pos="9062"/>
            </w:tabs>
            <w:rPr>
              <w:rFonts w:eastAsiaTheme="minorEastAsia"/>
              <w:noProof/>
              <w:lang w:eastAsia="tr-TR"/>
            </w:rPr>
          </w:pPr>
          <w:r>
            <w:t xml:space="preserve">İLÇE </w:t>
          </w:r>
          <w:hyperlink w:anchor="_Toc160306383" w:history="1">
            <w:r w:rsidR="004575A8" w:rsidRPr="00AE74FA">
              <w:rPr>
                <w:rStyle w:val="Kpr"/>
                <w:noProof/>
              </w:rPr>
              <w:t>MİLLÎ EĞİTİM MÜDÜRÜ SUNUŞU</w:t>
            </w:r>
            <w:r w:rsidR="004575A8">
              <w:rPr>
                <w:noProof/>
                <w:webHidden/>
              </w:rPr>
              <w:tab/>
            </w:r>
            <w:r w:rsidR="004575A8">
              <w:rPr>
                <w:noProof/>
                <w:webHidden/>
              </w:rPr>
              <w:fldChar w:fldCharType="begin"/>
            </w:r>
            <w:r w:rsidR="004575A8">
              <w:rPr>
                <w:noProof/>
                <w:webHidden/>
              </w:rPr>
              <w:instrText xml:space="preserve"> PAGEREF _Toc160306383 \h </w:instrText>
            </w:r>
            <w:r w:rsidR="004575A8">
              <w:rPr>
                <w:noProof/>
                <w:webHidden/>
              </w:rPr>
            </w:r>
            <w:r w:rsidR="004575A8">
              <w:rPr>
                <w:noProof/>
                <w:webHidden/>
              </w:rPr>
              <w:fldChar w:fldCharType="separate"/>
            </w:r>
            <w:r w:rsidR="002A60E2">
              <w:rPr>
                <w:noProof/>
                <w:webHidden/>
              </w:rPr>
              <w:t>5</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84" w:history="1">
            <w:r w:rsidR="004575A8" w:rsidRPr="00AE74FA">
              <w:rPr>
                <w:rStyle w:val="Kpr"/>
                <w:noProof/>
              </w:rPr>
              <w:t>DİZİN</w:t>
            </w:r>
            <w:r w:rsidR="004575A8">
              <w:rPr>
                <w:noProof/>
                <w:webHidden/>
              </w:rPr>
              <w:tab/>
            </w:r>
            <w:r w:rsidR="004575A8">
              <w:rPr>
                <w:noProof/>
                <w:webHidden/>
              </w:rPr>
              <w:fldChar w:fldCharType="begin"/>
            </w:r>
            <w:r w:rsidR="004575A8">
              <w:rPr>
                <w:noProof/>
                <w:webHidden/>
              </w:rPr>
              <w:instrText xml:space="preserve"> PAGEREF _Toc160306384 \h </w:instrText>
            </w:r>
            <w:r w:rsidR="004575A8">
              <w:rPr>
                <w:noProof/>
                <w:webHidden/>
              </w:rPr>
            </w:r>
            <w:r w:rsidR="004575A8">
              <w:rPr>
                <w:noProof/>
                <w:webHidden/>
              </w:rPr>
              <w:fldChar w:fldCharType="separate"/>
            </w:r>
            <w:r w:rsidR="002A60E2">
              <w:rPr>
                <w:noProof/>
                <w:webHidden/>
              </w:rPr>
              <w:t>8</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85" w:history="1">
            <w:r w:rsidR="004575A8" w:rsidRPr="00AE74FA">
              <w:rPr>
                <w:rStyle w:val="Kpr"/>
                <w:noProof/>
              </w:rPr>
              <w:t>ŞEKİLLER VE TABLOLAR LİSTESİ</w:t>
            </w:r>
            <w:r w:rsidR="004575A8">
              <w:rPr>
                <w:noProof/>
                <w:webHidden/>
              </w:rPr>
              <w:tab/>
            </w:r>
            <w:r w:rsidR="004575A8">
              <w:rPr>
                <w:noProof/>
                <w:webHidden/>
              </w:rPr>
              <w:fldChar w:fldCharType="begin"/>
            </w:r>
            <w:r w:rsidR="004575A8">
              <w:rPr>
                <w:noProof/>
                <w:webHidden/>
              </w:rPr>
              <w:instrText xml:space="preserve"> PAGEREF _Toc160306385 \h </w:instrText>
            </w:r>
            <w:r w:rsidR="004575A8">
              <w:rPr>
                <w:noProof/>
                <w:webHidden/>
              </w:rPr>
            </w:r>
            <w:r w:rsidR="004575A8">
              <w:rPr>
                <w:noProof/>
                <w:webHidden/>
              </w:rPr>
              <w:fldChar w:fldCharType="separate"/>
            </w:r>
            <w:r w:rsidR="002A60E2">
              <w:rPr>
                <w:noProof/>
                <w:webHidden/>
              </w:rPr>
              <w:t>8</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86" w:history="1">
            <w:r w:rsidR="004575A8" w:rsidRPr="00AE74FA">
              <w:rPr>
                <w:rStyle w:val="Kpr"/>
                <w:noProof/>
              </w:rPr>
              <w:t>MANİSA İL MİLLÎ EĞİTİM MÜDÜRLÜĞÜ HİZMET BİRİMLERİ KISALTMALARI</w:t>
            </w:r>
            <w:r w:rsidR="004575A8">
              <w:rPr>
                <w:noProof/>
                <w:webHidden/>
              </w:rPr>
              <w:tab/>
            </w:r>
            <w:r w:rsidR="004575A8">
              <w:rPr>
                <w:noProof/>
                <w:webHidden/>
              </w:rPr>
              <w:fldChar w:fldCharType="begin"/>
            </w:r>
            <w:r w:rsidR="004575A8">
              <w:rPr>
                <w:noProof/>
                <w:webHidden/>
              </w:rPr>
              <w:instrText xml:space="preserve"> PAGEREF _Toc160306386 \h </w:instrText>
            </w:r>
            <w:r w:rsidR="004575A8">
              <w:rPr>
                <w:noProof/>
                <w:webHidden/>
              </w:rPr>
            </w:r>
            <w:r w:rsidR="004575A8">
              <w:rPr>
                <w:noProof/>
                <w:webHidden/>
              </w:rPr>
              <w:fldChar w:fldCharType="separate"/>
            </w:r>
            <w:r w:rsidR="002A60E2">
              <w:rPr>
                <w:noProof/>
                <w:webHidden/>
              </w:rPr>
              <w:t>9</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87" w:history="1">
            <w:r w:rsidR="004575A8" w:rsidRPr="00AE74FA">
              <w:rPr>
                <w:rStyle w:val="Kpr"/>
                <w:noProof/>
              </w:rPr>
              <w:t>KISALTMALAR</w:t>
            </w:r>
            <w:r w:rsidR="004575A8">
              <w:rPr>
                <w:noProof/>
                <w:webHidden/>
              </w:rPr>
              <w:tab/>
            </w:r>
            <w:r w:rsidR="004575A8">
              <w:rPr>
                <w:noProof/>
                <w:webHidden/>
              </w:rPr>
              <w:fldChar w:fldCharType="begin"/>
            </w:r>
            <w:r w:rsidR="004575A8">
              <w:rPr>
                <w:noProof/>
                <w:webHidden/>
              </w:rPr>
              <w:instrText xml:space="preserve"> PAGEREF _Toc160306387 \h </w:instrText>
            </w:r>
            <w:r w:rsidR="004575A8">
              <w:rPr>
                <w:noProof/>
                <w:webHidden/>
              </w:rPr>
            </w:r>
            <w:r w:rsidR="004575A8">
              <w:rPr>
                <w:noProof/>
                <w:webHidden/>
              </w:rPr>
              <w:fldChar w:fldCharType="separate"/>
            </w:r>
            <w:r w:rsidR="002A60E2">
              <w:rPr>
                <w:noProof/>
                <w:webHidden/>
              </w:rPr>
              <w:t>9</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88" w:history="1">
            <w:r w:rsidR="004575A8" w:rsidRPr="00AE74FA">
              <w:rPr>
                <w:rStyle w:val="Kpr"/>
                <w:noProof/>
              </w:rPr>
              <w:t>TANIMLAR</w:t>
            </w:r>
            <w:r w:rsidR="004575A8">
              <w:rPr>
                <w:noProof/>
                <w:webHidden/>
              </w:rPr>
              <w:tab/>
            </w:r>
            <w:r w:rsidR="004575A8">
              <w:rPr>
                <w:noProof/>
                <w:webHidden/>
              </w:rPr>
              <w:fldChar w:fldCharType="begin"/>
            </w:r>
            <w:r w:rsidR="004575A8">
              <w:rPr>
                <w:noProof/>
                <w:webHidden/>
              </w:rPr>
              <w:instrText xml:space="preserve"> PAGEREF _Toc160306388 \h </w:instrText>
            </w:r>
            <w:r w:rsidR="004575A8">
              <w:rPr>
                <w:noProof/>
                <w:webHidden/>
              </w:rPr>
            </w:r>
            <w:r w:rsidR="004575A8">
              <w:rPr>
                <w:noProof/>
                <w:webHidden/>
              </w:rPr>
              <w:fldChar w:fldCharType="separate"/>
            </w:r>
            <w:r w:rsidR="002A60E2">
              <w:rPr>
                <w:noProof/>
                <w:webHidden/>
              </w:rPr>
              <w:t>10</w:t>
            </w:r>
            <w:r w:rsidR="004575A8">
              <w:rPr>
                <w:noProof/>
                <w:webHidden/>
              </w:rPr>
              <w:fldChar w:fldCharType="end"/>
            </w:r>
          </w:hyperlink>
        </w:p>
        <w:p w:rsidR="004575A8" w:rsidRDefault="00CB38AF">
          <w:pPr>
            <w:pStyle w:val="T2"/>
            <w:tabs>
              <w:tab w:val="right" w:leader="dot" w:pos="9062"/>
            </w:tabs>
            <w:rPr>
              <w:rFonts w:eastAsiaTheme="minorEastAsia"/>
              <w:noProof/>
              <w:lang w:eastAsia="tr-TR"/>
            </w:rPr>
          </w:pPr>
          <w:hyperlink w:anchor="_Toc160306389" w:history="1">
            <w:r w:rsidR="004575A8" w:rsidRPr="00AE74FA">
              <w:rPr>
                <w:rStyle w:val="Kpr"/>
                <w:noProof/>
              </w:rPr>
              <w:t>1.BÖLÜM</w:t>
            </w:r>
            <w:r w:rsidR="004575A8">
              <w:rPr>
                <w:noProof/>
                <w:webHidden/>
              </w:rPr>
              <w:tab/>
            </w:r>
            <w:r w:rsidR="004575A8">
              <w:rPr>
                <w:noProof/>
                <w:webHidden/>
              </w:rPr>
              <w:fldChar w:fldCharType="begin"/>
            </w:r>
            <w:r w:rsidR="004575A8">
              <w:rPr>
                <w:noProof/>
                <w:webHidden/>
              </w:rPr>
              <w:instrText xml:space="preserve"> PAGEREF _Toc160306389 \h </w:instrText>
            </w:r>
            <w:r w:rsidR="004575A8">
              <w:rPr>
                <w:noProof/>
                <w:webHidden/>
              </w:rPr>
            </w:r>
            <w:r w:rsidR="004575A8">
              <w:rPr>
                <w:noProof/>
                <w:webHidden/>
              </w:rPr>
              <w:fldChar w:fldCharType="separate"/>
            </w:r>
            <w:r w:rsidR="002A60E2">
              <w:rPr>
                <w:noProof/>
                <w:webHidden/>
              </w:rPr>
              <w:t>12</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90" w:history="1">
            <w:r w:rsidR="004575A8" w:rsidRPr="00AE74FA">
              <w:rPr>
                <w:rStyle w:val="Kpr"/>
                <w:noProof/>
              </w:rPr>
              <w:t>STRATEJİK PLAN HAZIRLIK SÜRECİ</w:t>
            </w:r>
            <w:r w:rsidR="004575A8">
              <w:rPr>
                <w:noProof/>
                <w:webHidden/>
              </w:rPr>
              <w:tab/>
            </w:r>
            <w:r w:rsidR="004575A8">
              <w:rPr>
                <w:noProof/>
                <w:webHidden/>
              </w:rPr>
              <w:fldChar w:fldCharType="begin"/>
            </w:r>
            <w:r w:rsidR="004575A8">
              <w:rPr>
                <w:noProof/>
                <w:webHidden/>
              </w:rPr>
              <w:instrText xml:space="preserve"> PAGEREF _Toc160306390 \h </w:instrText>
            </w:r>
            <w:r w:rsidR="004575A8">
              <w:rPr>
                <w:noProof/>
                <w:webHidden/>
              </w:rPr>
            </w:r>
            <w:r w:rsidR="004575A8">
              <w:rPr>
                <w:noProof/>
                <w:webHidden/>
              </w:rPr>
              <w:fldChar w:fldCharType="separate"/>
            </w:r>
            <w:r w:rsidR="002A60E2">
              <w:rPr>
                <w:noProof/>
                <w:webHidden/>
              </w:rPr>
              <w:t>13</w:t>
            </w:r>
            <w:r w:rsidR="004575A8">
              <w:rPr>
                <w:noProof/>
                <w:webHidden/>
              </w:rPr>
              <w:fldChar w:fldCharType="end"/>
            </w:r>
          </w:hyperlink>
        </w:p>
        <w:p w:rsidR="004575A8" w:rsidRDefault="00CB38AF">
          <w:pPr>
            <w:pStyle w:val="T2"/>
            <w:tabs>
              <w:tab w:val="right" w:leader="dot" w:pos="9062"/>
            </w:tabs>
            <w:rPr>
              <w:rFonts w:eastAsiaTheme="minorEastAsia"/>
              <w:noProof/>
              <w:lang w:eastAsia="tr-TR"/>
            </w:rPr>
          </w:pPr>
          <w:hyperlink w:anchor="_Toc160306391" w:history="1">
            <w:r w:rsidR="004575A8" w:rsidRPr="00AE74FA">
              <w:rPr>
                <w:rStyle w:val="Kpr"/>
                <w:noProof/>
              </w:rPr>
              <w:t>2.BÖLÜM</w:t>
            </w:r>
            <w:r w:rsidR="004575A8">
              <w:rPr>
                <w:noProof/>
                <w:webHidden/>
              </w:rPr>
              <w:tab/>
            </w:r>
            <w:r w:rsidR="004575A8">
              <w:rPr>
                <w:noProof/>
                <w:webHidden/>
              </w:rPr>
              <w:fldChar w:fldCharType="begin"/>
            </w:r>
            <w:r w:rsidR="004575A8">
              <w:rPr>
                <w:noProof/>
                <w:webHidden/>
              </w:rPr>
              <w:instrText xml:space="preserve"> PAGEREF _Toc160306391 \h </w:instrText>
            </w:r>
            <w:r w:rsidR="004575A8">
              <w:rPr>
                <w:noProof/>
                <w:webHidden/>
              </w:rPr>
            </w:r>
            <w:r w:rsidR="004575A8">
              <w:rPr>
                <w:noProof/>
                <w:webHidden/>
              </w:rPr>
              <w:fldChar w:fldCharType="separate"/>
            </w:r>
            <w:r w:rsidR="002A60E2">
              <w:rPr>
                <w:noProof/>
                <w:webHidden/>
              </w:rPr>
              <w:t>16</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92" w:history="1">
            <w:r w:rsidR="004575A8" w:rsidRPr="00AE74FA">
              <w:rPr>
                <w:rStyle w:val="Kpr"/>
                <w:noProof/>
              </w:rPr>
              <w:t>DURUM ANALİZİ</w:t>
            </w:r>
            <w:r w:rsidR="004575A8">
              <w:rPr>
                <w:noProof/>
                <w:webHidden/>
              </w:rPr>
              <w:tab/>
            </w:r>
            <w:r w:rsidR="004575A8">
              <w:rPr>
                <w:noProof/>
                <w:webHidden/>
              </w:rPr>
              <w:fldChar w:fldCharType="begin"/>
            </w:r>
            <w:r w:rsidR="004575A8">
              <w:rPr>
                <w:noProof/>
                <w:webHidden/>
              </w:rPr>
              <w:instrText xml:space="preserve"> PAGEREF _Toc160306392 \h </w:instrText>
            </w:r>
            <w:r w:rsidR="004575A8">
              <w:rPr>
                <w:noProof/>
                <w:webHidden/>
              </w:rPr>
            </w:r>
            <w:r w:rsidR="004575A8">
              <w:rPr>
                <w:noProof/>
                <w:webHidden/>
              </w:rPr>
              <w:fldChar w:fldCharType="separate"/>
            </w:r>
            <w:r w:rsidR="002A60E2">
              <w:rPr>
                <w:noProof/>
                <w:webHidden/>
              </w:rPr>
              <w:t>17</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93" w:history="1">
            <w:r w:rsidR="004575A8" w:rsidRPr="00AE74FA">
              <w:rPr>
                <w:rStyle w:val="Kpr"/>
                <w:noProof/>
              </w:rPr>
              <w:t>KURUMSAL TARİHÇE</w:t>
            </w:r>
            <w:r w:rsidR="004575A8">
              <w:rPr>
                <w:noProof/>
                <w:webHidden/>
              </w:rPr>
              <w:tab/>
            </w:r>
            <w:r w:rsidR="004575A8">
              <w:rPr>
                <w:noProof/>
                <w:webHidden/>
              </w:rPr>
              <w:fldChar w:fldCharType="begin"/>
            </w:r>
            <w:r w:rsidR="004575A8">
              <w:rPr>
                <w:noProof/>
                <w:webHidden/>
              </w:rPr>
              <w:instrText xml:space="preserve"> PAGEREF _Toc160306393 \h </w:instrText>
            </w:r>
            <w:r w:rsidR="004575A8">
              <w:rPr>
                <w:noProof/>
                <w:webHidden/>
              </w:rPr>
            </w:r>
            <w:r w:rsidR="004575A8">
              <w:rPr>
                <w:noProof/>
                <w:webHidden/>
              </w:rPr>
              <w:fldChar w:fldCharType="separate"/>
            </w:r>
            <w:r w:rsidR="002A60E2">
              <w:rPr>
                <w:noProof/>
                <w:webHidden/>
              </w:rPr>
              <w:t>17</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94" w:history="1">
            <w:r w:rsidR="004575A8" w:rsidRPr="00AE74FA">
              <w:rPr>
                <w:rStyle w:val="Kpr"/>
                <w:noProof/>
              </w:rPr>
              <w:t>UYGULANMAKTA OLAN STRATEJİK PLANIN DEĞERLENDİRİLMESİ</w:t>
            </w:r>
            <w:r w:rsidR="004575A8">
              <w:rPr>
                <w:noProof/>
                <w:webHidden/>
              </w:rPr>
              <w:tab/>
            </w:r>
            <w:r w:rsidR="004575A8">
              <w:rPr>
                <w:noProof/>
                <w:webHidden/>
              </w:rPr>
              <w:fldChar w:fldCharType="begin"/>
            </w:r>
            <w:r w:rsidR="004575A8">
              <w:rPr>
                <w:noProof/>
                <w:webHidden/>
              </w:rPr>
              <w:instrText xml:space="preserve"> PAGEREF _Toc160306394 \h </w:instrText>
            </w:r>
            <w:r w:rsidR="004575A8">
              <w:rPr>
                <w:noProof/>
                <w:webHidden/>
              </w:rPr>
            </w:r>
            <w:r w:rsidR="004575A8">
              <w:rPr>
                <w:noProof/>
                <w:webHidden/>
              </w:rPr>
              <w:fldChar w:fldCharType="separate"/>
            </w:r>
            <w:r w:rsidR="002A60E2">
              <w:rPr>
                <w:noProof/>
                <w:webHidden/>
              </w:rPr>
              <w:t>18</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95" w:history="1">
            <w:r w:rsidR="004575A8" w:rsidRPr="00AE74FA">
              <w:rPr>
                <w:rStyle w:val="Kpr"/>
                <w:noProof/>
              </w:rPr>
              <w:t>MEVZUAT ANALİZİ</w:t>
            </w:r>
            <w:r w:rsidR="004575A8">
              <w:rPr>
                <w:noProof/>
                <w:webHidden/>
              </w:rPr>
              <w:tab/>
            </w:r>
            <w:r w:rsidR="004575A8">
              <w:rPr>
                <w:noProof/>
                <w:webHidden/>
              </w:rPr>
              <w:fldChar w:fldCharType="begin"/>
            </w:r>
            <w:r w:rsidR="004575A8">
              <w:rPr>
                <w:noProof/>
                <w:webHidden/>
              </w:rPr>
              <w:instrText xml:space="preserve"> PAGEREF _Toc160306395 \h </w:instrText>
            </w:r>
            <w:r w:rsidR="004575A8">
              <w:rPr>
                <w:noProof/>
                <w:webHidden/>
              </w:rPr>
            </w:r>
            <w:r w:rsidR="004575A8">
              <w:rPr>
                <w:noProof/>
                <w:webHidden/>
              </w:rPr>
              <w:fldChar w:fldCharType="separate"/>
            </w:r>
            <w:r w:rsidR="002A60E2">
              <w:rPr>
                <w:noProof/>
                <w:webHidden/>
              </w:rPr>
              <w:t>20</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96" w:history="1">
            <w:r w:rsidR="004575A8" w:rsidRPr="00AE74FA">
              <w:rPr>
                <w:rStyle w:val="Kpr"/>
                <w:noProof/>
              </w:rPr>
              <w:t>ÜST POLİTİKA BELGELERİ ANALİZİ</w:t>
            </w:r>
            <w:r w:rsidR="004575A8">
              <w:rPr>
                <w:noProof/>
                <w:webHidden/>
              </w:rPr>
              <w:tab/>
            </w:r>
            <w:r w:rsidR="004575A8">
              <w:rPr>
                <w:noProof/>
                <w:webHidden/>
              </w:rPr>
              <w:fldChar w:fldCharType="begin"/>
            </w:r>
            <w:r w:rsidR="004575A8">
              <w:rPr>
                <w:noProof/>
                <w:webHidden/>
              </w:rPr>
              <w:instrText xml:space="preserve"> PAGEREF _Toc160306396 \h </w:instrText>
            </w:r>
            <w:r w:rsidR="004575A8">
              <w:rPr>
                <w:noProof/>
                <w:webHidden/>
              </w:rPr>
            </w:r>
            <w:r w:rsidR="004575A8">
              <w:rPr>
                <w:noProof/>
                <w:webHidden/>
              </w:rPr>
              <w:fldChar w:fldCharType="separate"/>
            </w:r>
            <w:r w:rsidR="002A60E2">
              <w:rPr>
                <w:noProof/>
                <w:webHidden/>
              </w:rPr>
              <w:t>23</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97" w:history="1">
            <w:r w:rsidR="004575A8" w:rsidRPr="00AE74FA">
              <w:rPr>
                <w:rStyle w:val="Kpr"/>
                <w:noProof/>
              </w:rPr>
              <w:t>FAALİYET ALANLARI İLE ÜRÜN VE HİZMETLERİN BELİRLENMESİ</w:t>
            </w:r>
            <w:r w:rsidR="004575A8">
              <w:rPr>
                <w:noProof/>
                <w:webHidden/>
              </w:rPr>
              <w:tab/>
            </w:r>
            <w:r w:rsidR="004575A8">
              <w:rPr>
                <w:noProof/>
                <w:webHidden/>
              </w:rPr>
              <w:fldChar w:fldCharType="begin"/>
            </w:r>
            <w:r w:rsidR="004575A8">
              <w:rPr>
                <w:noProof/>
                <w:webHidden/>
              </w:rPr>
              <w:instrText xml:space="preserve"> PAGEREF _Toc160306397 \h </w:instrText>
            </w:r>
            <w:r w:rsidR="004575A8">
              <w:rPr>
                <w:noProof/>
                <w:webHidden/>
              </w:rPr>
            </w:r>
            <w:r w:rsidR="004575A8">
              <w:rPr>
                <w:noProof/>
                <w:webHidden/>
              </w:rPr>
              <w:fldChar w:fldCharType="separate"/>
            </w:r>
            <w:r w:rsidR="002A60E2">
              <w:rPr>
                <w:noProof/>
                <w:webHidden/>
              </w:rPr>
              <w:t>24</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398" w:history="1">
            <w:r w:rsidR="004575A8" w:rsidRPr="00AE74FA">
              <w:rPr>
                <w:rStyle w:val="Kpr"/>
                <w:noProof/>
              </w:rPr>
              <w:t>PAYDAŞ ANALİZİ</w:t>
            </w:r>
            <w:r w:rsidR="004575A8">
              <w:rPr>
                <w:noProof/>
                <w:webHidden/>
              </w:rPr>
              <w:tab/>
            </w:r>
            <w:r w:rsidR="004575A8">
              <w:rPr>
                <w:noProof/>
                <w:webHidden/>
              </w:rPr>
              <w:fldChar w:fldCharType="begin"/>
            </w:r>
            <w:r w:rsidR="004575A8">
              <w:rPr>
                <w:noProof/>
                <w:webHidden/>
              </w:rPr>
              <w:instrText xml:space="preserve"> PAGEREF _Toc160306398 \h </w:instrText>
            </w:r>
            <w:r w:rsidR="004575A8">
              <w:rPr>
                <w:noProof/>
                <w:webHidden/>
              </w:rPr>
            </w:r>
            <w:r w:rsidR="004575A8">
              <w:rPr>
                <w:noProof/>
                <w:webHidden/>
              </w:rPr>
              <w:fldChar w:fldCharType="separate"/>
            </w:r>
            <w:r w:rsidR="002A60E2">
              <w:rPr>
                <w:noProof/>
                <w:webHidden/>
              </w:rPr>
              <w:t>27</w:t>
            </w:r>
            <w:r w:rsidR="004575A8">
              <w:rPr>
                <w:noProof/>
                <w:webHidden/>
              </w:rPr>
              <w:fldChar w:fldCharType="end"/>
            </w:r>
          </w:hyperlink>
        </w:p>
        <w:p w:rsidR="004575A8" w:rsidRDefault="00CB38AF">
          <w:pPr>
            <w:pStyle w:val="T3"/>
            <w:tabs>
              <w:tab w:val="right" w:leader="dot" w:pos="9062"/>
            </w:tabs>
            <w:rPr>
              <w:rFonts w:eastAsiaTheme="minorEastAsia"/>
              <w:noProof/>
              <w:lang w:eastAsia="tr-TR"/>
            </w:rPr>
          </w:pPr>
          <w:hyperlink w:anchor="_Toc160306399" w:history="1">
            <w:r w:rsidR="004575A8" w:rsidRPr="00AE74FA">
              <w:rPr>
                <w:rStyle w:val="Kpr"/>
                <w:noProof/>
              </w:rPr>
              <w:t>Dış Paydaş Analizi</w:t>
            </w:r>
            <w:r w:rsidR="004575A8">
              <w:rPr>
                <w:noProof/>
                <w:webHidden/>
              </w:rPr>
              <w:tab/>
            </w:r>
            <w:r w:rsidR="004575A8">
              <w:rPr>
                <w:noProof/>
                <w:webHidden/>
              </w:rPr>
              <w:fldChar w:fldCharType="begin"/>
            </w:r>
            <w:r w:rsidR="004575A8">
              <w:rPr>
                <w:noProof/>
                <w:webHidden/>
              </w:rPr>
              <w:instrText xml:space="preserve"> PAGEREF _Toc160306399 \h </w:instrText>
            </w:r>
            <w:r w:rsidR="004575A8">
              <w:rPr>
                <w:noProof/>
                <w:webHidden/>
              </w:rPr>
            </w:r>
            <w:r w:rsidR="004575A8">
              <w:rPr>
                <w:noProof/>
                <w:webHidden/>
              </w:rPr>
              <w:fldChar w:fldCharType="separate"/>
            </w:r>
            <w:r w:rsidR="002A60E2">
              <w:rPr>
                <w:noProof/>
                <w:webHidden/>
              </w:rPr>
              <w:t>28</w:t>
            </w:r>
            <w:r w:rsidR="004575A8">
              <w:rPr>
                <w:noProof/>
                <w:webHidden/>
              </w:rPr>
              <w:fldChar w:fldCharType="end"/>
            </w:r>
          </w:hyperlink>
        </w:p>
        <w:p w:rsidR="004575A8" w:rsidRDefault="00CB38AF">
          <w:pPr>
            <w:pStyle w:val="T3"/>
            <w:tabs>
              <w:tab w:val="right" w:leader="dot" w:pos="9062"/>
            </w:tabs>
            <w:rPr>
              <w:rFonts w:eastAsiaTheme="minorEastAsia"/>
              <w:noProof/>
              <w:lang w:eastAsia="tr-TR"/>
            </w:rPr>
          </w:pPr>
          <w:hyperlink w:anchor="_Toc160306400" w:history="1">
            <w:r w:rsidR="004575A8" w:rsidRPr="00AE74FA">
              <w:rPr>
                <w:rStyle w:val="Kpr"/>
                <w:noProof/>
              </w:rPr>
              <w:t>İç Paydaş Analizi</w:t>
            </w:r>
            <w:r w:rsidR="004575A8">
              <w:rPr>
                <w:noProof/>
                <w:webHidden/>
              </w:rPr>
              <w:tab/>
            </w:r>
            <w:r w:rsidR="004575A8">
              <w:rPr>
                <w:noProof/>
                <w:webHidden/>
              </w:rPr>
              <w:fldChar w:fldCharType="begin"/>
            </w:r>
            <w:r w:rsidR="004575A8">
              <w:rPr>
                <w:noProof/>
                <w:webHidden/>
              </w:rPr>
              <w:instrText xml:space="preserve"> PAGEREF _Toc160306400 \h </w:instrText>
            </w:r>
            <w:r w:rsidR="004575A8">
              <w:rPr>
                <w:noProof/>
                <w:webHidden/>
              </w:rPr>
            </w:r>
            <w:r w:rsidR="004575A8">
              <w:rPr>
                <w:noProof/>
                <w:webHidden/>
              </w:rPr>
              <w:fldChar w:fldCharType="separate"/>
            </w:r>
            <w:r w:rsidR="002A60E2">
              <w:rPr>
                <w:noProof/>
                <w:webHidden/>
              </w:rPr>
              <w:t>29</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01" w:history="1">
            <w:r w:rsidR="004575A8" w:rsidRPr="00AE74FA">
              <w:rPr>
                <w:rStyle w:val="Kpr"/>
                <w:noProof/>
              </w:rPr>
              <w:t>KURULUŞ İÇİ ANALİZ</w:t>
            </w:r>
            <w:r w:rsidR="004575A8">
              <w:rPr>
                <w:noProof/>
                <w:webHidden/>
              </w:rPr>
              <w:tab/>
            </w:r>
            <w:r w:rsidR="004575A8">
              <w:rPr>
                <w:noProof/>
                <w:webHidden/>
              </w:rPr>
              <w:fldChar w:fldCharType="begin"/>
            </w:r>
            <w:r w:rsidR="004575A8">
              <w:rPr>
                <w:noProof/>
                <w:webHidden/>
              </w:rPr>
              <w:instrText xml:space="preserve"> PAGEREF _Toc160306401 \h </w:instrText>
            </w:r>
            <w:r w:rsidR="004575A8">
              <w:rPr>
                <w:noProof/>
                <w:webHidden/>
              </w:rPr>
            </w:r>
            <w:r w:rsidR="004575A8">
              <w:rPr>
                <w:noProof/>
                <w:webHidden/>
              </w:rPr>
              <w:fldChar w:fldCharType="separate"/>
            </w:r>
            <w:r w:rsidR="002A60E2">
              <w:rPr>
                <w:noProof/>
                <w:webHidden/>
              </w:rPr>
              <w:t>30</w:t>
            </w:r>
            <w:r w:rsidR="004575A8">
              <w:rPr>
                <w:noProof/>
                <w:webHidden/>
              </w:rPr>
              <w:fldChar w:fldCharType="end"/>
            </w:r>
          </w:hyperlink>
        </w:p>
        <w:p w:rsidR="004575A8" w:rsidRDefault="00CB38AF">
          <w:pPr>
            <w:pStyle w:val="T3"/>
            <w:tabs>
              <w:tab w:val="right" w:leader="dot" w:pos="9062"/>
            </w:tabs>
            <w:rPr>
              <w:rFonts w:eastAsiaTheme="minorEastAsia"/>
              <w:noProof/>
              <w:lang w:eastAsia="tr-TR"/>
            </w:rPr>
          </w:pPr>
          <w:hyperlink w:anchor="_Toc160306402" w:history="1">
            <w:r w:rsidR="004575A8" w:rsidRPr="00AE74FA">
              <w:rPr>
                <w:rStyle w:val="Kpr"/>
                <w:noProof/>
              </w:rPr>
              <w:t>Teşkilat Yapısı</w:t>
            </w:r>
            <w:r w:rsidR="004575A8">
              <w:rPr>
                <w:noProof/>
                <w:webHidden/>
              </w:rPr>
              <w:tab/>
            </w:r>
            <w:r w:rsidR="004575A8">
              <w:rPr>
                <w:noProof/>
                <w:webHidden/>
              </w:rPr>
              <w:fldChar w:fldCharType="begin"/>
            </w:r>
            <w:r w:rsidR="004575A8">
              <w:rPr>
                <w:noProof/>
                <w:webHidden/>
              </w:rPr>
              <w:instrText xml:space="preserve"> PAGEREF _Toc160306402 \h </w:instrText>
            </w:r>
            <w:r w:rsidR="004575A8">
              <w:rPr>
                <w:noProof/>
                <w:webHidden/>
              </w:rPr>
            </w:r>
            <w:r w:rsidR="004575A8">
              <w:rPr>
                <w:noProof/>
                <w:webHidden/>
              </w:rPr>
              <w:fldChar w:fldCharType="separate"/>
            </w:r>
            <w:r w:rsidR="002A60E2">
              <w:rPr>
                <w:noProof/>
                <w:webHidden/>
              </w:rPr>
              <w:t>31</w:t>
            </w:r>
            <w:r w:rsidR="004575A8">
              <w:rPr>
                <w:noProof/>
                <w:webHidden/>
              </w:rPr>
              <w:fldChar w:fldCharType="end"/>
            </w:r>
          </w:hyperlink>
        </w:p>
        <w:p w:rsidR="004575A8" w:rsidRDefault="00CB38AF">
          <w:pPr>
            <w:pStyle w:val="T3"/>
            <w:tabs>
              <w:tab w:val="right" w:leader="dot" w:pos="9062"/>
            </w:tabs>
            <w:rPr>
              <w:rFonts w:eastAsiaTheme="minorEastAsia"/>
              <w:noProof/>
              <w:lang w:eastAsia="tr-TR"/>
            </w:rPr>
          </w:pPr>
          <w:hyperlink w:anchor="_Toc160306403" w:history="1">
            <w:r w:rsidR="004575A8" w:rsidRPr="00AE74FA">
              <w:rPr>
                <w:rStyle w:val="Kpr"/>
                <w:noProof/>
              </w:rPr>
              <w:t>İnsan Kaynakları</w:t>
            </w:r>
            <w:r w:rsidR="004575A8">
              <w:rPr>
                <w:noProof/>
                <w:webHidden/>
              </w:rPr>
              <w:tab/>
            </w:r>
            <w:r w:rsidR="004575A8">
              <w:rPr>
                <w:noProof/>
                <w:webHidden/>
              </w:rPr>
              <w:fldChar w:fldCharType="begin"/>
            </w:r>
            <w:r w:rsidR="004575A8">
              <w:rPr>
                <w:noProof/>
                <w:webHidden/>
              </w:rPr>
              <w:instrText xml:space="preserve"> PAGEREF _Toc160306403 \h </w:instrText>
            </w:r>
            <w:r w:rsidR="004575A8">
              <w:rPr>
                <w:noProof/>
                <w:webHidden/>
              </w:rPr>
            </w:r>
            <w:r w:rsidR="004575A8">
              <w:rPr>
                <w:noProof/>
                <w:webHidden/>
              </w:rPr>
              <w:fldChar w:fldCharType="separate"/>
            </w:r>
            <w:r w:rsidR="002A60E2">
              <w:rPr>
                <w:noProof/>
                <w:webHidden/>
              </w:rPr>
              <w:t>32</w:t>
            </w:r>
            <w:r w:rsidR="004575A8">
              <w:rPr>
                <w:noProof/>
                <w:webHidden/>
              </w:rPr>
              <w:fldChar w:fldCharType="end"/>
            </w:r>
          </w:hyperlink>
        </w:p>
        <w:p w:rsidR="004575A8" w:rsidRDefault="00CB38AF">
          <w:pPr>
            <w:pStyle w:val="T3"/>
            <w:tabs>
              <w:tab w:val="right" w:leader="dot" w:pos="9062"/>
            </w:tabs>
            <w:rPr>
              <w:rFonts w:eastAsiaTheme="minorEastAsia"/>
              <w:noProof/>
              <w:lang w:eastAsia="tr-TR"/>
            </w:rPr>
          </w:pPr>
          <w:hyperlink w:anchor="_Toc160306404" w:history="1">
            <w:r w:rsidR="004575A8" w:rsidRPr="00AE74FA">
              <w:rPr>
                <w:rStyle w:val="Kpr"/>
                <w:noProof/>
              </w:rPr>
              <w:t>Teknolojik Kaynaklar</w:t>
            </w:r>
            <w:r w:rsidR="004575A8">
              <w:rPr>
                <w:noProof/>
                <w:webHidden/>
              </w:rPr>
              <w:tab/>
            </w:r>
            <w:r w:rsidR="004575A8">
              <w:rPr>
                <w:noProof/>
                <w:webHidden/>
              </w:rPr>
              <w:fldChar w:fldCharType="begin"/>
            </w:r>
            <w:r w:rsidR="004575A8">
              <w:rPr>
                <w:noProof/>
                <w:webHidden/>
              </w:rPr>
              <w:instrText xml:space="preserve"> PAGEREF _Toc160306404 \h </w:instrText>
            </w:r>
            <w:r w:rsidR="004575A8">
              <w:rPr>
                <w:noProof/>
                <w:webHidden/>
              </w:rPr>
            </w:r>
            <w:r w:rsidR="004575A8">
              <w:rPr>
                <w:noProof/>
                <w:webHidden/>
              </w:rPr>
              <w:fldChar w:fldCharType="separate"/>
            </w:r>
            <w:r w:rsidR="002A60E2">
              <w:rPr>
                <w:noProof/>
                <w:webHidden/>
              </w:rPr>
              <w:t>36</w:t>
            </w:r>
            <w:r w:rsidR="004575A8">
              <w:rPr>
                <w:noProof/>
                <w:webHidden/>
              </w:rPr>
              <w:fldChar w:fldCharType="end"/>
            </w:r>
          </w:hyperlink>
        </w:p>
        <w:p w:rsidR="004575A8" w:rsidRDefault="00CB38AF">
          <w:pPr>
            <w:pStyle w:val="T3"/>
            <w:tabs>
              <w:tab w:val="right" w:leader="dot" w:pos="9062"/>
            </w:tabs>
            <w:rPr>
              <w:rFonts w:eastAsiaTheme="minorEastAsia"/>
              <w:noProof/>
              <w:lang w:eastAsia="tr-TR"/>
            </w:rPr>
          </w:pPr>
          <w:hyperlink w:anchor="_Toc160306405" w:history="1">
            <w:r w:rsidR="004575A8" w:rsidRPr="00AE74FA">
              <w:rPr>
                <w:rStyle w:val="Kpr"/>
                <w:noProof/>
              </w:rPr>
              <w:t>Mali Kaynaklar</w:t>
            </w:r>
            <w:r w:rsidR="004575A8">
              <w:rPr>
                <w:noProof/>
                <w:webHidden/>
              </w:rPr>
              <w:tab/>
            </w:r>
            <w:r w:rsidR="004575A8">
              <w:rPr>
                <w:noProof/>
                <w:webHidden/>
              </w:rPr>
              <w:fldChar w:fldCharType="begin"/>
            </w:r>
            <w:r w:rsidR="004575A8">
              <w:rPr>
                <w:noProof/>
                <w:webHidden/>
              </w:rPr>
              <w:instrText xml:space="preserve"> PAGEREF _Toc160306405 \h </w:instrText>
            </w:r>
            <w:r w:rsidR="004575A8">
              <w:rPr>
                <w:noProof/>
                <w:webHidden/>
              </w:rPr>
            </w:r>
            <w:r w:rsidR="004575A8">
              <w:rPr>
                <w:noProof/>
                <w:webHidden/>
              </w:rPr>
              <w:fldChar w:fldCharType="separate"/>
            </w:r>
            <w:r w:rsidR="002A60E2">
              <w:rPr>
                <w:noProof/>
                <w:webHidden/>
              </w:rPr>
              <w:t>38</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06" w:history="1">
            <w:r w:rsidR="004575A8" w:rsidRPr="00AE74FA">
              <w:rPr>
                <w:rStyle w:val="Kpr"/>
                <w:noProof/>
              </w:rPr>
              <w:t>POLİTİK, EKONOMİK, SOSYOKÜLTÜREL, TEKNOLOJİK, YASAL VE EKOLOJİK (PESTLE) ANALİZ</w:t>
            </w:r>
            <w:r w:rsidR="004575A8">
              <w:rPr>
                <w:noProof/>
                <w:webHidden/>
              </w:rPr>
              <w:tab/>
            </w:r>
            <w:r w:rsidR="004575A8">
              <w:rPr>
                <w:noProof/>
                <w:webHidden/>
              </w:rPr>
              <w:fldChar w:fldCharType="begin"/>
            </w:r>
            <w:r w:rsidR="004575A8">
              <w:rPr>
                <w:noProof/>
                <w:webHidden/>
              </w:rPr>
              <w:instrText xml:space="preserve"> PAGEREF _Toc160306406 \h </w:instrText>
            </w:r>
            <w:r w:rsidR="004575A8">
              <w:rPr>
                <w:noProof/>
                <w:webHidden/>
              </w:rPr>
            </w:r>
            <w:r w:rsidR="004575A8">
              <w:rPr>
                <w:noProof/>
                <w:webHidden/>
              </w:rPr>
              <w:fldChar w:fldCharType="separate"/>
            </w:r>
            <w:r w:rsidR="002A60E2">
              <w:rPr>
                <w:noProof/>
                <w:webHidden/>
              </w:rPr>
              <w:t>38</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07" w:history="1">
            <w:r w:rsidR="004575A8" w:rsidRPr="00AE74FA">
              <w:rPr>
                <w:rStyle w:val="Kpr"/>
                <w:rFonts w:eastAsia="Book Antiqua"/>
                <w:noProof/>
                <w:lang w:eastAsia="tr-TR"/>
              </w:rPr>
              <w:t>GÜÇLÜ YÖNLER, ZAYIF YÖNLER, FIRSATLAR VE TEHDİTLER (GZFT) ANALİZİ</w:t>
            </w:r>
            <w:r w:rsidR="004575A8">
              <w:rPr>
                <w:noProof/>
                <w:webHidden/>
              </w:rPr>
              <w:tab/>
            </w:r>
            <w:r w:rsidR="004575A8">
              <w:rPr>
                <w:noProof/>
                <w:webHidden/>
              </w:rPr>
              <w:fldChar w:fldCharType="begin"/>
            </w:r>
            <w:r w:rsidR="004575A8">
              <w:rPr>
                <w:noProof/>
                <w:webHidden/>
              </w:rPr>
              <w:instrText xml:space="preserve"> PAGEREF _Toc160306407 \h </w:instrText>
            </w:r>
            <w:r w:rsidR="004575A8">
              <w:rPr>
                <w:noProof/>
                <w:webHidden/>
              </w:rPr>
            </w:r>
            <w:r w:rsidR="004575A8">
              <w:rPr>
                <w:noProof/>
                <w:webHidden/>
              </w:rPr>
              <w:fldChar w:fldCharType="separate"/>
            </w:r>
            <w:r w:rsidR="002A60E2">
              <w:rPr>
                <w:noProof/>
                <w:webHidden/>
              </w:rPr>
              <w:t>41</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08" w:history="1">
            <w:r w:rsidR="004575A8" w:rsidRPr="00AE74FA">
              <w:rPr>
                <w:rStyle w:val="Kpr"/>
                <w:noProof/>
              </w:rPr>
              <w:t>TESPİTLER VE İHTİYAÇLARIN BELİRLENMESİ</w:t>
            </w:r>
            <w:r w:rsidR="004575A8">
              <w:rPr>
                <w:noProof/>
                <w:webHidden/>
              </w:rPr>
              <w:tab/>
            </w:r>
            <w:r w:rsidR="004575A8">
              <w:rPr>
                <w:noProof/>
                <w:webHidden/>
              </w:rPr>
              <w:fldChar w:fldCharType="begin"/>
            </w:r>
            <w:r w:rsidR="004575A8">
              <w:rPr>
                <w:noProof/>
                <w:webHidden/>
              </w:rPr>
              <w:instrText xml:space="preserve"> PAGEREF _Toc160306408 \h </w:instrText>
            </w:r>
            <w:r w:rsidR="004575A8">
              <w:rPr>
                <w:noProof/>
                <w:webHidden/>
              </w:rPr>
            </w:r>
            <w:r w:rsidR="004575A8">
              <w:rPr>
                <w:noProof/>
                <w:webHidden/>
              </w:rPr>
              <w:fldChar w:fldCharType="separate"/>
            </w:r>
            <w:r w:rsidR="002A60E2">
              <w:rPr>
                <w:noProof/>
                <w:webHidden/>
              </w:rPr>
              <w:t>48</w:t>
            </w:r>
            <w:r w:rsidR="004575A8">
              <w:rPr>
                <w:noProof/>
                <w:webHidden/>
              </w:rPr>
              <w:fldChar w:fldCharType="end"/>
            </w:r>
          </w:hyperlink>
        </w:p>
        <w:p w:rsidR="004575A8" w:rsidRDefault="00CB38AF">
          <w:pPr>
            <w:pStyle w:val="T2"/>
            <w:tabs>
              <w:tab w:val="right" w:leader="dot" w:pos="9062"/>
            </w:tabs>
            <w:rPr>
              <w:rFonts w:eastAsiaTheme="minorEastAsia"/>
              <w:noProof/>
              <w:lang w:eastAsia="tr-TR"/>
            </w:rPr>
          </w:pPr>
          <w:hyperlink w:anchor="_Toc160306409" w:history="1">
            <w:r w:rsidR="004575A8" w:rsidRPr="00AE74FA">
              <w:rPr>
                <w:rStyle w:val="Kpr"/>
                <w:noProof/>
              </w:rPr>
              <w:t>3.BÖLÜM</w:t>
            </w:r>
            <w:r w:rsidR="004575A8">
              <w:rPr>
                <w:noProof/>
                <w:webHidden/>
              </w:rPr>
              <w:tab/>
            </w:r>
            <w:r w:rsidR="004575A8">
              <w:rPr>
                <w:noProof/>
                <w:webHidden/>
              </w:rPr>
              <w:fldChar w:fldCharType="begin"/>
            </w:r>
            <w:r w:rsidR="004575A8">
              <w:rPr>
                <w:noProof/>
                <w:webHidden/>
              </w:rPr>
              <w:instrText xml:space="preserve"> PAGEREF _Toc160306409 \h </w:instrText>
            </w:r>
            <w:r w:rsidR="004575A8">
              <w:rPr>
                <w:noProof/>
                <w:webHidden/>
              </w:rPr>
            </w:r>
            <w:r w:rsidR="004575A8">
              <w:rPr>
                <w:noProof/>
                <w:webHidden/>
              </w:rPr>
              <w:fldChar w:fldCharType="separate"/>
            </w:r>
            <w:r w:rsidR="002A60E2">
              <w:rPr>
                <w:noProof/>
                <w:webHidden/>
              </w:rPr>
              <w:t>50</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10" w:history="1">
            <w:r w:rsidR="004575A8" w:rsidRPr="00AE74FA">
              <w:rPr>
                <w:rStyle w:val="Kpr"/>
                <w:noProof/>
              </w:rPr>
              <w:t>GELECEĞE BAKIŞ</w:t>
            </w:r>
            <w:r w:rsidR="004575A8">
              <w:rPr>
                <w:noProof/>
                <w:webHidden/>
              </w:rPr>
              <w:tab/>
            </w:r>
            <w:r w:rsidR="004575A8">
              <w:rPr>
                <w:noProof/>
                <w:webHidden/>
              </w:rPr>
              <w:fldChar w:fldCharType="begin"/>
            </w:r>
            <w:r w:rsidR="004575A8">
              <w:rPr>
                <w:noProof/>
                <w:webHidden/>
              </w:rPr>
              <w:instrText xml:space="preserve"> PAGEREF _Toc160306410 \h </w:instrText>
            </w:r>
            <w:r w:rsidR="004575A8">
              <w:rPr>
                <w:noProof/>
                <w:webHidden/>
              </w:rPr>
            </w:r>
            <w:r w:rsidR="004575A8">
              <w:rPr>
                <w:noProof/>
                <w:webHidden/>
              </w:rPr>
              <w:fldChar w:fldCharType="separate"/>
            </w:r>
            <w:r w:rsidR="002A60E2">
              <w:rPr>
                <w:noProof/>
                <w:webHidden/>
              </w:rPr>
              <w:t>51</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11" w:history="1">
            <w:r w:rsidR="004575A8" w:rsidRPr="00AE74FA">
              <w:rPr>
                <w:rStyle w:val="Kpr"/>
                <w:noProof/>
              </w:rPr>
              <w:t>MİSYON,</w:t>
            </w:r>
            <w:r w:rsidR="004575A8" w:rsidRPr="00AE74FA">
              <w:rPr>
                <w:rStyle w:val="Kpr"/>
                <w:noProof/>
                <w:spacing w:val="13"/>
              </w:rPr>
              <w:t xml:space="preserve"> </w:t>
            </w:r>
            <w:r w:rsidR="004575A8" w:rsidRPr="00AE74FA">
              <w:rPr>
                <w:rStyle w:val="Kpr"/>
                <w:noProof/>
              </w:rPr>
              <w:t>VİZYON</w:t>
            </w:r>
            <w:r w:rsidR="004575A8" w:rsidRPr="00AE74FA">
              <w:rPr>
                <w:rStyle w:val="Kpr"/>
                <w:noProof/>
                <w:spacing w:val="13"/>
              </w:rPr>
              <w:t xml:space="preserve"> </w:t>
            </w:r>
            <w:r w:rsidR="004575A8" w:rsidRPr="00AE74FA">
              <w:rPr>
                <w:rStyle w:val="Kpr"/>
                <w:noProof/>
              </w:rPr>
              <w:t>VE</w:t>
            </w:r>
            <w:r w:rsidR="004575A8" w:rsidRPr="00AE74FA">
              <w:rPr>
                <w:rStyle w:val="Kpr"/>
                <w:noProof/>
                <w:spacing w:val="13"/>
              </w:rPr>
              <w:t xml:space="preserve"> </w:t>
            </w:r>
            <w:r w:rsidR="004575A8" w:rsidRPr="00AE74FA">
              <w:rPr>
                <w:rStyle w:val="Kpr"/>
                <w:noProof/>
                <w:spacing w:val="16"/>
              </w:rPr>
              <w:t>TEMEL</w:t>
            </w:r>
            <w:r w:rsidR="004575A8" w:rsidRPr="00AE74FA">
              <w:rPr>
                <w:rStyle w:val="Kpr"/>
                <w:noProof/>
                <w:spacing w:val="13"/>
              </w:rPr>
              <w:t xml:space="preserve"> </w:t>
            </w:r>
            <w:r w:rsidR="004575A8" w:rsidRPr="00AE74FA">
              <w:rPr>
                <w:rStyle w:val="Kpr"/>
                <w:noProof/>
                <w:spacing w:val="19"/>
              </w:rPr>
              <w:t>DEĞERLER</w:t>
            </w:r>
            <w:r w:rsidR="004575A8">
              <w:rPr>
                <w:noProof/>
                <w:webHidden/>
              </w:rPr>
              <w:tab/>
            </w:r>
            <w:r w:rsidR="004575A8">
              <w:rPr>
                <w:noProof/>
                <w:webHidden/>
              </w:rPr>
              <w:fldChar w:fldCharType="begin"/>
            </w:r>
            <w:r w:rsidR="004575A8">
              <w:rPr>
                <w:noProof/>
                <w:webHidden/>
              </w:rPr>
              <w:instrText xml:space="preserve"> PAGEREF _Toc160306411 \h </w:instrText>
            </w:r>
            <w:r w:rsidR="004575A8">
              <w:rPr>
                <w:noProof/>
                <w:webHidden/>
              </w:rPr>
            </w:r>
            <w:r w:rsidR="004575A8">
              <w:rPr>
                <w:noProof/>
                <w:webHidden/>
              </w:rPr>
              <w:fldChar w:fldCharType="separate"/>
            </w:r>
            <w:r w:rsidR="002A60E2">
              <w:rPr>
                <w:noProof/>
                <w:webHidden/>
              </w:rPr>
              <w:t>51</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12" w:history="1">
            <w:r w:rsidR="004575A8" w:rsidRPr="00AE74FA">
              <w:rPr>
                <w:rStyle w:val="Kpr"/>
                <w:noProof/>
                <w:spacing w:val="11"/>
              </w:rPr>
              <w:t>AMAÇ</w:t>
            </w:r>
            <w:r w:rsidR="004575A8" w:rsidRPr="00AE74FA">
              <w:rPr>
                <w:rStyle w:val="Kpr"/>
                <w:noProof/>
                <w:spacing w:val="6"/>
              </w:rPr>
              <w:t xml:space="preserve"> </w:t>
            </w:r>
            <w:r w:rsidR="004575A8" w:rsidRPr="00AE74FA">
              <w:rPr>
                <w:rStyle w:val="Kpr"/>
                <w:noProof/>
                <w:spacing w:val="10"/>
              </w:rPr>
              <w:t>VE</w:t>
            </w:r>
            <w:r w:rsidR="004575A8" w:rsidRPr="00AE74FA">
              <w:rPr>
                <w:rStyle w:val="Kpr"/>
                <w:noProof/>
                <w:spacing w:val="6"/>
              </w:rPr>
              <w:t xml:space="preserve"> </w:t>
            </w:r>
            <w:r w:rsidR="004575A8" w:rsidRPr="00AE74FA">
              <w:rPr>
                <w:rStyle w:val="Kpr"/>
                <w:noProof/>
              </w:rPr>
              <w:t>HEDEFLERE</w:t>
            </w:r>
            <w:r w:rsidR="004575A8" w:rsidRPr="00AE74FA">
              <w:rPr>
                <w:rStyle w:val="Kpr"/>
                <w:noProof/>
                <w:spacing w:val="6"/>
              </w:rPr>
              <w:t xml:space="preserve"> </w:t>
            </w:r>
            <w:r w:rsidR="004575A8" w:rsidRPr="00AE74FA">
              <w:rPr>
                <w:rStyle w:val="Kpr"/>
                <w:noProof/>
              </w:rPr>
              <w:t>İLİŞKİN</w:t>
            </w:r>
            <w:r w:rsidR="004575A8" w:rsidRPr="00AE74FA">
              <w:rPr>
                <w:rStyle w:val="Kpr"/>
                <w:noProof/>
                <w:spacing w:val="6"/>
              </w:rPr>
              <w:t xml:space="preserve"> </w:t>
            </w:r>
            <w:r w:rsidR="004575A8" w:rsidRPr="00AE74FA">
              <w:rPr>
                <w:rStyle w:val="Kpr"/>
                <w:noProof/>
                <w:spacing w:val="17"/>
              </w:rPr>
              <w:t>MİMARİ</w:t>
            </w:r>
            <w:r w:rsidR="004575A8">
              <w:rPr>
                <w:noProof/>
                <w:webHidden/>
              </w:rPr>
              <w:tab/>
            </w:r>
            <w:r w:rsidR="004575A8">
              <w:rPr>
                <w:noProof/>
                <w:webHidden/>
              </w:rPr>
              <w:fldChar w:fldCharType="begin"/>
            </w:r>
            <w:r w:rsidR="004575A8">
              <w:rPr>
                <w:noProof/>
                <w:webHidden/>
              </w:rPr>
              <w:instrText xml:space="preserve"> PAGEREF _Toc160306412 \h </w:instrText>
            </w:r>
            <w:r w:rsidR="004575A8">
              <w:rPr>
                <w:noProof/>
                <w:webHidden/>
              </w:rPr>
            </w:r>
            <w:r w:rsidR="004575A8">
              <w:rPr>
                <w:noProof/>
                <w:webHidden/>
              </w:rPr>
              <w:fldChar w:fldCharType="separate"/>
            </w:r>
            <w:r w:rsidR="002A60E2">
              <w:rPr>
                <w:noProof/>
                <w:webHidden/>
              </w:rPr>
              <w:t>52</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13" w:history="1">
            <w:r w:rsidR="004575A8" w:rsidRPr="00AE74FA">
              <w:rPr>
                <w:rStyle w:val="Kpr"/>
                <w:noProof/>
                <w:spacing w:val="13"/>
              </w:rPr>
              <w:t>AMAÇ,</w:t>
            </w:r>
            <w:r w:rsidR="004575A8" w:rsidRPr="00AE74FA">
              <w:rPr>
                <w:rStyle w:val="Kpr"/>
                <w:noProof/>
                <w:spacing w:val="43"/>
              </w:rPr>
              <w:t xml:space="preserve"> </w:t>
            </w:r>
            <w:r w:rsidR="004575A8" w:rsidRPr="00AE74FA">
              <w:rPr>
                <w:rStyle w:val="Kpr"/>
                <w:noProof/>
                <w:spacing w:val="9"/>
              </w:rPr>
              <w:t>HEDEF,</w:t>
            </w:r>
            <w:r w:rsidR="004575A8" w:rsidRPr="00AE74FA">
              <w:rPr>
                <w:rStyle w:val="Kpr"/>
                <w:noProof/>
                <w:spacing w:val="44"/>
              </w:rPr>
              <w:t xml:space="preserve"> </w:t>
            </w:r>
            <w:r w:rsidR="004575A8" w:rsidRPr="00AE74FA">
              <w:rPr>
                <w:rStyle w:val="Kpr"/>
                <w:noProof/>
                <w:spacing w:val="14"/>
              </w:rPr>
              <w:t>GÖSTERGE</w:t>
            </w:r>
            <w:r w:rsidR="004575A8" w:rsidRPr="00AE74FA">
              <w:rPr>
                <w:rStyle w:val="Kpr"/>
                <w:noProof/>
                <w:spacing w:val="43"/>
              </w:rPr>
              <w:t xml:space="preserve"> </w:t>
            </w:r>
            <w:r w:rsidR="004575A8" w:rsidRPr="00AE74FA">
              <w:rPr>
                <w:rStyle w:val="Kpr"/>
                <w:noProof/>
                <w:spacing w:val="10"/>
              </w:rPr>
              <w:t>VE</w:t>
            </w:r>
            <w:r w:rsidR="004575A8" w:rsidRPr="00AE74FA">
              <w:rPr>
                <w:rStyle w:val="Kpr"/>
                <w:noProof/>
                <w:spacing w:val="44"/>
              </w:rPr>
              <w:t xml:space="preserve"> </w:t>
            </w:r>
            <w:r w:rsidR="004575A8" w:rsidRPr="00AE74FA">
              <w:rPr>
                <w:rStyle w:val="Kpr"/>
                <w:noProof/>
              </w:rPr>
              <w:t>STRATEJİLER</w:t>
            </w:r>
            <w:r w:rsidR="004575A8">
              <w:rPr>
                <w:noProof/>
                <w:webHidden/>
              </w:rPr>
              <w:tab/>
            </w:r>
            <w:r w:rsidR="004575A8">
              <w:rPr>
                <w:noProof/>
                <w:webHidden/>
              </w:rPr>
              <w:fldChar w:fldCharType="begin"/>
            </w:r>
            <w:r w:rsidR="004575A8">
              <w:rPr>
                <w:noProof/>
                <w:webHidden/>
              </w:rPr>
              <w:instrText xml:space="preserve"> PAGEREF _Toc160306413 \h </w:instrText>
            </w:r>
            <w:r w:rsidR="004575A8">
              <w:rPr>
                <w:noProof/>
                <w:webHidden/>
              </w:rPr>
            </w:r>
            <w:r w:rsidR="004575A8">
              <w:rPr>
                <w:noProof/>
                <w:webHidden/>
              </w:rPr>
              <w:fldChar w:fldCharType="separate"/>
            </w:r>
            <w:r w:rsidR="002A60E2">
              <w:rPr>
                <w:noProof/>
                <w:webHidden/>
              </w:rPr>
              <w:t>55</w:t>
            </w:r>
            <w:r w:rsidR="004575A8">
              <w:rPr>
                <w:noProof/>
                <w:webHidden/>
              </w:rPr>
              <w:fldChar w:fldCharType="end"/>
            </w:r>
          </w:hyperlink>
        </w:p>
        <w:p w:rsidR="004575A8" w:rsidRDefault="00CB38AF">
          <w:pPr>
            <w:pStyle w:val="T2"/>
            <w:tabs>
              <w:tab w:val="right" w:leader="dot" w:pos="9062"/>
            </w:tabs>
            <w:rPr>
              <w:rFonts w:eastAsiaTheme="minorEastAsia"/>
              <w:noProof/>
              <w:lang w:eastAsia="tr-TR"/>
            </w:rPr>
          </w:pPr>
          <w:hyperlink w:anchor="_Toc160306414" w:history="1">
            <w:r w:rsidR="004575A8" w:rsidRPr="00AE74FA">
              <w:rPr>
                <w:rStyle w:val="Kpr"/>
                <w:noProof/>
              </w:rPr>
              <w:t>4.BÖLÜM</w:t>
            </w:r>
            <w:r w:rsidR="004575A8">
              <w:rPr>
                <w:noProof/>
                <w:webHidden/>
              </w:rPr>
              <w:tab/>
            </w:r>
            <w:r w:rsidR="004575A8">
              <w:rPr>
                <w:noProof/>
                <w:webHidden/>
              </w:rPr>
              <w:fldChar w:fldCharType="begin"/>
            </w:r>
            <w:r w:rsidR="004575A8">
              <w:rPr>
                <w:noProof/>
                <w:webHidden/>
              </w:rPr>
              <w:instrText xml:space="preserve"> PAGEREF _Toc160306414 \h </w:instrText>
            </w:r>
            <w:r w:rsidR="004575A8">
              <w:rPr>
                <w:noProof/>
                <w:webHidden/>
              </w:rPr>
            </w:r>
            <w:r w:rsidR="004575A8">
              <w:rPr>
                <w:noProof/>
                <w:webHidden/>
              </w:rPr>
              <w:fldChar w:fldCharType="separate"/>
            </w:r>
            <w:r w:rsidR="002A60E2">
              <w:rPr>
                <w:noProof/>
                <w:webHidden/>
              </w:rPr>
              <w:t>97</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15" w:history="1">
            <w:r w:rsidR="004575A8" w:rsidRPr="00AE74FA">
              <w:rPr>
                <w:rStyle w:val="Kpr"/>
                <w:noProof/>
              </w:rPr>
              <w:t>MALİYETLENDİRME</w:t>
            </w:r>
            <w:r w:rsidR="004575A8">
              <w:rPr>
                <w:noProof/>
                <w:webHidden/>
              </w:rPr>
              <w:tab/>
            </w:r>
            <w:r w:rsidR="004575A8">
              <w:rPr>
                <w:noProof/>
                <w:webHidden/>
              </w:rPr>
              <w:fldChar w:fldCharType="begin"/>
            </w:r>
            <w:r w:rsidR="004575A8">
              <w:rPr>
                <w:noProof/>
                <w:webHidden/>
              </w:rPr>
              <w:instrText xml:space="preserve"> PAGEREF _Toc160306415 \h </w:instrText>
            </w:r>
            <w:r w:rsidR="004575A8">
              <w:rPr>
                <w:noProof/>
                <w:webHidden/>
              </w:rPr>
            </w:r>
            <w:r w:rsidR="004575A8">
              <w:rPr>
                <w:noProof/>
                <w:webHidden/>
              </w:rPr>
              <w:fldChar w:fldCharType="separate"/>
            </w:r>
            <w:r w:rsidR="002A60E2">
              <w:rPr>
                <w:noProof/>
                <w:webHidden/>
              </w:rPr>
              <w:t>98</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16" w:history="1">
            <w:r w:rsidR="004575A8" w:rsidRPr="00AE74FA">
              <w:rPr>
                <w:rStyle w:val="Kpr"/>
                <w:noProof/>
              </w:rPr>
              <w:t>AMAÇ VE HEDEF MAALİYETLERİ</w:t>
            </w:r>
            <w:r w:rsidR="004575A8">
              <w:rPr>
                <w:noProof/>
                <w:webHidden/>
              </w:rPr>
              <w:tab/>
            </w:r>
            <w:r w:rsidR="004575A8">
              <w:rPr>
                <w:noProof/>
                <w:webHidden/>
              </w:rPr>
              <w:fldChar w:fldCharType="begin"/>
            </w:r>
            <w:r w:rsidR="004575A8">
              <w:rPr>
                <w:noProof/>
                <w:webHidden/>
              </w:rPr>
              <w:instrText xml:space="preserve"> PAGEREF _Toc160306416 \h </w:instrText>
            </w:r>
            <w:r w:rsidR="004575A8">
              <w:rPr>
                <w:noProof/>
                <w:webHidden/>
              </w:rPr>
            </w:r>
            <w:r w:rsidR="004575A8">
              <w:rPr>
                <w:noProof/>
                <w:webHidden/>
              </w:rPr>
              <w:fldChar w:fldCharType="separate"/>
            </w:r>
            <w:r w:rsidR="002A60E2">
              <w:rPr>
                <w:noProof/>
                <w:webHidden/>
              </w:rPr>
              <w:t>98</w:t>
            </w:r>
            <w:r w:rsidR="004575A8">
              <w:rPr>
                <w:noProof/>
                <w:webHidden/>
              </w:rPr>
              <w:fldChar w:fldCharType="end"/>
            </w:r>
          </w:hyperlink>
        </w:p>
        <w:p w:rsidR="004575A8" w:rsidRDefault="00CB38AF">
          <w:pPr>
            <w:pStyle w:val="T2"/>
            <w:tabs>
              <w:tab w:val="right" w:leader="dot" w:pos="9062"/>
            </w:tabs>
            <w:rPr>
              <w:rFonts w:eastAsiaTheme="minorEastAsia"/>
              <w:noProof/>
              <w:lang w:eastAsia="tr-TR"/>
            </w:rPr>
          </w:pPr>
          <w:hyperlink w:anchor="_Toc160306417" w:history="1">
            <w:r w:rsidR="004575A8" w:rsidRPr="00AE74FA">
              <w:rPr>
                <w:rStyle w:val="Kpr"/>
                <w:noProof/>
              </w:rPr>
              <w:t>5.BÖLÜM</w:t>
            </w:r>
            <w:r w:rsidR="004575A8">
              <w:rPr>
                <w:noProof/>
                <w:webHidden/>
              </w:rPr>
              <w:tab/>
            </w:r>
            <w:r w:rsidR="004575A8">
              <w:rPr>
                <w:noProof/>
                <w:webHidden/>
              </w:rPr>
              <w:fldChar w:fldCharType="begin"/>
            </w:r>
            <w:r w:rsidR="004575A8">
              <w:rPr>
                <w:noProof/>
                <w:webHidden/>
              </w:rPr>
              <w:instrText xml:space="preserve"> PAGEREF _Toc160306417 \h </w:instrText>
            </w:r>
            <w:r w:rsidR="004575A8">
              <w:rPr>
                <w:noProof/>
                <w:webHidden/>
              </w:rPr>
            </w:r>
            <w:r w:rsidR="004575A8">
              <w:rPr>
                <w:noProof/>
                <w:webHidden/>
              </w:rPr>
              <w:fldChar w:fldCharType="separate"/>
            </w:r>
            <w:r w:rsidR="002A60E2">
              <w:rPr>
                <w:noProof/>
                <w:webHidden/>
              </w:rPr>
              <w:t>101</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18" w:history="1">
            <w:r w:rsidR="004575A8" w:rsidRPr="00AE74FA">
              <w:rPr>
                <w:rStyle w:val="Kpr"/>
                <w:noProof/>
              </w:rPr>
              <w:t>İZLEME</w:t>
            </w:r>
            <w:r w:rsidR="004575A8" w:rsidRPr="00AE74FA">
              <w:rPr>
                <w:rStyle w:val="Kpr"/>
                <w:noProof/>
                <w:spacing w:val="-28"/>
              </w:rPr>
              <w:t xml:space="preserve"> </w:t>
            </w:r>
            <w:r w:rsidR="004575A8" w:rsidRPr="00AE74FA">
              <w:rPr>
                <w:rStyle w:val="Kpr"/>
                <w:noProof/>
              </w:rPr>
              <w:t>VE</w:t>
            </w:r>
            <w:r w:rsidR="004575A8" w:rsidRPr="00AE74FA">
              <w:rPr>
                <w:rStyle w:val="Kpr"/>
                <w:noProof/>
                <w:spacing w:val="-28"/>
              </w:rPr>
              <w:t xml:space="preserve"> </w:t>
            </w:r>
            <w:r w:rsidR="004575A8" w:rsidRPr="00AE74FA">
              <w:rPr>
                <w:rStyle w:val="Kpr"/>
                <w:noProof/>
                <w:spacing w:val="14"/>
              </w:rPr>
              <w:t>D</w:t>
            </w:r>
            <w:r w:rsidR="004575A8" w:rsidRPr="00AE74FA">
              <w:rPr>
                <w:rStyle w:val="Kpr"/>
                <w:noProof/>
                <w:spacing w:val="16"/>
              </w:rPr>
              <w:t>E</w:t>
            </w:r>
            <w:r w:rsidR="004575A8" w:rsidRPr="00AE74FA">
              <w:rPr>
                <w:rStyle w:val="Kpr"/>
                <w:noProof/>
              </w:rPr>
              <w:t>ĞERLEND</w:t>
            </w:r>
            <w:r w:rsidR="004575A8" w:rsidRPr="00AE74FA">
              <w:rPr>
                <w:rStyle w:val="Kpr"/>
                <w:noProof/>
                <w:spacing w:val="22"/>
              </w:rPr>
              <w:t>İ</w:t>
            </w:r>
            <w:r w:rsidR="004575A8" w:rsidRPr="00AE74FA">
              <w:rPr>
                <w:rStyle w:val="Kpr"/>
                <w:noProof/>
              </w:rPr>
              <w:t>RME</w:t>
            </w:r>
            <w:r w:rsidR="004575A8">
              <w:rPr>
                <w:noProof/>
                <w:webHidden/>
              </w:rPr>
              <w:tab/>
            </w:r>
            <w:r w:rsidR="004575A8">
              <w:rPr>
                <w:noProof/>
                <w:webHidden/>
              </w:rPr>
              <w:fldChar w:fldCharType="begin"/>
            </w:r>
            <w:r w:rsidR="004575A8">
              <w:rPr>
                <w:noProof/>
                <w:webHidden/>
              </w:rPr>
              <w:instrText xml:space="preserve"> PAGEREF _Toc160306418 \h </w:instrText>
            </w:r>
            <w:r w:rsidR="004575A8">
              <w:rPr>
                <w:noProof/>
                <w:webHidden/>
              </w:rPr>
            </w:r>
            <w:r w:rsidR="004575A8">
              <w:rPr>
                <w:noProof/>
                <w:webHidden/>
              </w:rPr>
              <w:fldChar w:fldCharType="separate"/>
            </w:r>
            <w:r w:rsidR="002A60E2">
              <w:rPr>
                <w:noProof/>
                <w:webHidden/>
              </w:rPr>
              <w:t>102</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19" w:history="1">
            <w:r w:rsidR="004575A8" w:rsidRPr="00AE74FA">
              <w:rPr>
                <w:rStyle w:val="Kpr"/>
                <w:noProof/>
              </w:rPr>
              <w:t>MANİSA MEM 2024-2028 STRATEJİK PLANI İZLEME VE DEĞERLENDİRME MODELİ</w:t>
            </w:r>
            <w:r w:rsidR="004575A8">
              <w:rPr>
                <w:noProof/>
                <w:webHidden/>
              </w:rPr>
              <w:tab/>
            </w:r>
            <w:r w:rsidR="004575A8">
              <w:rPr>
                <w:noProof/>
                <w:webHidden/>
              </w:rPr>
              <w:fldChar w:fldCharType="begin"/>
            </w:r>
            <w:r w:rsidR="004575A8">
              <w:rPr>
                <w:noProof/>
                <w:webHidden/>
              </w:rPr>
              <w:instrText xml:space="preserve"> PAGEREF _Toc160306419 \h </w:instrText>
            </w:r>
            <w:r w:rsidR="004575A8">
              <w:rPr>
                <w:noProof/>
                <w:webHidden/>
              </w:rPr>
            </w:r>
            <w:r w:rsidR="004575A8">
              <w:rPr>
                <w:noProof/>
                <w:webHidden/>
              </w:rPr>
              <w:fldChar w:fldCharType="separate"/>
            </w:r>
            <w:r w:rsidR="002A60E2">
              <w:rPr>
                <w:noProof/>
                <w:webHidden/>
              </w:rPr>
              <w:t>102</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20" w:history="1">
            <w:r w:rsidR="004575A8" w:rsidRPr="00AE74FA">
              <w:rPr>
                <w:rStyle w:val="Kpr"/>
                <w:noProof/>
              </w:rPr>
              <w:t>İZLEME</w:t>
            </w:r>
            <w:r w:rsidR="004575A8" w:rsidRPr="00AE74FA">
              <w:rPr>
                <w:rStyle w:val="Kpr"/>
                <w:noProof/>
                <w:spacing w:val="-8"/>
              </w:rPr>
              <w:t xml:space="preserve"> V</w:t>
            </w:r>
            <w:r w:rsidR="004575A8" w:rsidRPr="00AE74FA">
              <w:rPr>
                <w:rStyle w:val="Kpr"/>
                <w:noProof/>
              </w:rPr>
              <w:t>E</w:t>
            </w:r>
            <w:r w:rsidR="004575A8" w:rsidRPr="00AE74FA">
              <w:rPr>
                <w:rStyle w:val="Kpr"/>
                <w:noProof/>
                <w:spacing w:val="-8"/>
              </w:rPr>
              <w:t xml:space="preserve"> </w:t>
            </w:r>
            <w:r w:rsidR="004575A8" w:rsidRPr="00AE74FA">
              <w:rPr>
                <w:rStyle w:val="Kpr"/>
                <w:noProof/>
                <w:spacing w:val="14"/>
              </w:rPr>
              <w:t>D</w:t>
            </w:r>
            <w:r w:rsidR="004575A8" w:rsidRPr="00AE74FA">
              <w:rPr>
                <w:rStyle w:val="Kpr"/>
                <w:noProof/>
                <w:spacing w:val="16"/>
              </w:rPr>
              <w:t>E</w:t>
            </w:r>
            <w:r w:rsidR="004575A8" w:rsidRPr="00AE74FA">
              <w:rPr>
                <w:rStyle w:val="Kpr"/>
                <w:noProof/>
              </w:rPr>
              <w:t>ĞERLEND</w:t>
            </w:r>
            <w:r w:rsidR="004575A8" w:rsidRPr="00AE74FA">
              <w:rPr>
                <w:rStyle w:val="Kpr"/>
                <w:noProof/>
                <w:spacing w:val="22"/>
              </w:rPr>
              <w:t>İ</w:t>
            </w:r>
            <w:r w:rsidR="004575A8" w:rsidRPr="00AE74FA">
              <w:rPr>
                <w:rStyle w:val="Kpr"/>
                <w:noProof/>
              </w:rPr>
              <w:t>RME</w:t>
            </w:r>
            <w:r w:rsidR="004575A8" w:rsidRPr="00AE74FA">
              <w:rPr>
                <w:rStyle w:val="Kpr"/>
                <w:noProof/>
                <w:spacing w:val="-8"/>
              </w:rPr>
              <w:t xml:space="preserve"> </w:t>
            </w:r>
            <w:r w:rsidR="004575A8" w:rsidRPr="00AE74FA">
              <w:rPr>
                <w:rStyle w:val="Kpr"/>
                <w:noProof/>
                <w:spacing w:val="20"/>
              </w:rPr>
              <w:t>SÜR</w:t>
            </w:r>
            <w:r w:rsidR="004575A8" w:rsidRPr="00AE74FA">
              <w:rPr>
                <w:rStyle w:val="Kpr"/>
                <w:noProof/>
                <w:spacing w:val="15"/>
              </w:rPr>
              <w:t>E</w:t>
            </w:r>
            <w:r w:rsidR="004575A8" w:rsidRPr="00AE74FA">
              <w:rPr>
                <w:rStyle w:val="Kpr"/>
                <w:noProof/>
              </w:rPr>
              <w:t>C</w:t>
            </w:r>
            <w:r w:rsidR="004575A8" w:rsidRPr="00AE74FA">
              <w:rPr>
                <w:rStyle w:val="Kpr"/>
                <w:noProof/>
                <w:spacing w:val="22"/>
              </w:rPr>
              <w:t>İ</w:t>
            </w:r>
            <w:r w:rsidR="004575A8" w:rsidRPr="00AE74FA">
              <w:rPr>
                <w:rStyle w:val="Kpr"/>
                <w:noProof/>
              </w:rPr>
              <w:t>N</w:t>
            </w:r>
            <w:r w:rsidR="004575A8" w:rsidRPr="00AE74FA">
              <w:rPr>
                <w:rStyle w:val="Kpr"/>
                <w:noProof/>
                <w:spacing w:val="22"/>
              </w:rPr>
              <w:t>İ</w:t>
            </w:r>
            <w:r w:rsidR="004575A8" w:rsidRPr="00AE74FA">
              <w:rPr>
                <w:rStyle w:val="Kpr"/>
                <w:noProof/>
              </w:rPr>
              <w:t>N İŞL</w:t>
            </w:r>
            <w:r w:rsidR="004575A8" w:rsidRPr="00AE74FA">
              <w:rPr>
                <w:rStyle w:val="Kpr"/>
                <w:noProof/>
                <w:spacing w:val="12"/>
              </w:rPr>
              <w:t>E</w:t>
            </w:r>
            <w:r w:rsidR="004575A8" w:rsidRPr="00AE74FA">
              <w:rPr>
                <w:rStyle w:val="Kpr"/>
                <w:noProof/>
                <w:spacing w:val="22"/>
              </w:rPr>
              <w:t>Yİ</w:t>
            </w:r>
            <w:r w:rsidR="004575A8" w:rsidRPr="00AE74FA">
              <w:rPr>
                <w:rStyle w:val="Kpr"/>
                <w:noProof/>
                <w:spacing w:val="18"/>
              </w:rPr>
              <w:t>Ş</w:t>
            </w:r>
            <w:r w:rsidR="004575A8" w:rsidRPr="00AE74FA">
              <w:rPr>
                <w:rStyle w:val="Kpr"/>
                <w:noProof/>
              </w:rPr>
              <w:t>İ</w:t>
            </w:r>
            <w:r w:rsidR="004575A8">
              <w:rPr>
                <w:noProof/>
                <w:webHidden/>
              </w:rPr>
              <w:tab/>
            </w:r>
            <w:r w:rsidR="004575A8">
              <w:rPr>
                <w:noProof/>
                <w:webHidden/>
              </w:rPr>
              <w:fldChar w:fldCharType="begin"/>
            </w:r>
            <w:r w:rsidR="004575A8">
              <w:rPr>
                <w:noProof/>
                <w:webHidden/>
              </w:rPr>
              <w:instrText xml:space="preserve"> PAGEREF _Toc160306420 \h </w:instrText>
            </w:r>
            <w:r w:rsidR="004575A8">
              <w:rPr>
                <w:noProof/>
                <w:webHidden/>
              </w:rPr>
            </w:r>
            <w:r w:rsidR="004575A8">
              <w:rPr>
                <w:noProof/>
                <w:webHidden/>
              </w:rPr>
              <w:fldChar w:fldCharType="separate"/>
            </w:r>
            <w:r w:rsidR="002A60E2">
              <w:rPr>
                <w:noProof/>
                <w:webHidden/>
              </w:rPr>
              <w:t>102</w:t>
            </w:r>
            <w:r w:rsidR="004575A8">
              <w:rPr>
                <w:noProof/>
                <w:webHidden/>
              </w:rPr>
              <w:fldChar w:fldCharType="end"/>
            </w:r>
          </w:hyperlink>
        </w:p>
        <w:p w:rsidR="004575A8" w:rsidRDefault="00CB38AF">
          <w:pPr>
            <w:pStyle w:val="T1"/>
            <w:tabs>
              <w:tab w:val="right" w:leader="dot" w:pos="9062"/>
            </w:tabs>
            <w:rPr>
              <w:rFonts w:eastAsiaTheme="minorEastAsia"/>
              <w:noProof/>
              <w:lang w:eastAsia="tr-TR"/>
            </w:rPr>
          </w:pPr>
          <w:hyperlink w:anchor="_Toc160306421" w:history="1">
            <w:r w:rsidR="004575A8" w:rsidRPr="00AE74FA">
              <w:rPr>
                <w:rStyle w:val="Kpr"/>
                <w:noProof/>
                <w:spacing w:val="20"/>
              </w:rPr>
              <w:t>PER</w:t>
            </w:r>
            <w:r w:rsidR="004575A8" w:rsidRPr="00AE74FA">
              <w:rPr>
                <w:rStyle w:val="Kpr"/>
                <w:noProof/>
                <w:spacing w:val="7"/>
              </w:rPr>
              <w:t>F</w:t>
            </w:r>
            <w:r w:rsidR="004575A8" w:rsidRPr="00AE74FA">
              <w:rPr>
                <w:rStyle w:val="Kpr"/>
                <w:noProof/>
              </w:rPr>
              <w:t>ORMA</w:t>
            </w:r>
            <w:r w:rsidR="004575A8" w:rsidRPr="00AE74FA">
              <w:rPr>
                <w:rStyle w:val="Kpr"/>
                <w:noProof/>
                <w:spacing w:val="16"/>
              </w:rPr>
              <w:t>N</w:t>
            </w:r>
            <w:r w:rsidR="004575A8" w:rsidRPr="00AE74FA">
              <w:rPr>
                <w:rStyle w:val="Kpr"/>
                <w:noProof/>
              </w:rPr>
              <w:t>S</w:t>
            </w:r>
            <w:r w:rsidR="004575A8" w:rsidRPr="00AE74FA">
              <w:rPr>
                <w:rStyle w:val="Kpr"/>
                <w:noProof/>
                <w:spacing w:val="49"/>
              </w:rPr>
              <w:t xml:space="preserve"> </w:t>
            </w:r>
            <w:r w:rsidR="004575A8" w:rsidRPr="00AE74FA">
              <w:rPr>
                <w:rStyle w:val="Kpr"/>
                <w:noProof/>
              </w:rPr>
              <w:t>G</w:t>
            </w:r>
            <w:r w:rsidR="004575A8" w:rsidRPr="00AE74FA">
              <w:rPr>
                <w:rStyle w:val="Kpr"/>
                <w:noProof/>
                <w:spacing w:val="10"/>
              </w:rPr>
              <w:t>Ö</w:t>
            </w:r>
            <w:r w:rsidR="004575A8" w:rsidRPr="00AE74FA">
              <w:rPr>
                <w:rStyle w:val="Kpr"/>
                <w:noProof/>
                <w:spacing w:val="7"/>
              </w:rPr>
              <w:t>S</w:t>
            </w:r>
            <w:r w:rsidR="004575A8" w:rsidRPr="00AE74FA">
              <w:rPr>
                <w:rStyle w:val="Kpr"/>
                <w:noProof/>
                <w:spacing w:val="20"/>
              </w:rPr>
              <w:t>TE</w:t>
            </w:r>
            <w:r w:rsidR="004575A8" w:rsidRPr="00AE74FA">
              <w:rPr>
                <w:rStyle w:val="Kpr"/>
                <w:noProof/>
                <w:spacing w:val="13"/>
              </w:rPr>
              <w:t>R</w:t>
            </w:r>
            <w:r w:rsidR="004575A8" w:rsidRPr="00AE74FA">
              <w:rPr>
                <w:rStyle w:val="Kpr"/>
                <w:noProof/>
              </w:rPr>
              <w:t>GELERİ</w:t>
            </w:r>
            <w:r w:rsidR="004575A8">
              <w:rPr>
                <w:noProof/>
                <w:webHidden/>
              </w:rPr>
              <w:tab/>
            </w:r>
            <w:r w:rsidR="004575A8">
              <w:rPr>
                <w:noProof/>
                <w:webHidden/>
              </w:rPr>
              <w:fldChar w:fldCharType="begin"/>
            </w:r>
            <w:r w:rsidR="004575A8">
              <w:rPr>
                <w:noProof/>
                <w:webHidden/>
              </w:rPr>
              <w:instrText xml:space="preserve"> PAGEREF _Toc160306421 \h </w:instrText>
            </w:r>
            <w:r w:rsidR="004575A8">
              <w:rPr>
                <w:noProof/>
                <w:webHidden/>
              </w:rPr>
            </w:r>
            <w:r w:rsidR="004575A8">
              <w:rPr>
                <w:noProof/>
                <w:webHidden/>
              </w:rPr>
              <w:fldChar w:fldCharType="separate"/>
            </w:r>
            <w:r w:rsidR="002A60E2">
              <w:rPr>
                <w:noProof/>
                <w:webHidden/>
              </w:rPr>
              <w:t>103</w:t>
            </w:r>
            <w:r w:rsidR="004575A8">
              <w:rPr>
                <w:noProof/>
                <w:webHidden/>
              </w:rPr>
              <w:fldChar w:fldCharType="end"/>
            </w:r>
          </w:hyperlink>
        </w:p>
        <w:p w:rsidR="00B16F75" w:rsidRDefault="00B16F75">
          <w:r>
            <w:rPr>
              <w:b/>
              <w:bCs/>
            </w:rPr>
            <w:fldChar w:fldCharType="end"/>
          </w:r>
        </w:p>
      </w:sdtContent>
    </w:sdt>
    <w:p w:rsidR="00B16F75" w:rsidRDefault="00B16F75" w:rsidP="00B16F75">
      <w:pPr>
        <w:tabs>
          <w:tab w:val="left" w:pos="1189"/>
        </w:tabs>
        <w:spacing w:after="0" w:line="240" w:lineRule="auto"/>
        <w:jc w:val="center"/>
        <w:rPr>
          <w:b/>
          <w:sz w:val="24"/>
        </w:rPr>
      </w:pPr>
    </w:p>
    <w:p w:rsidR="00B16F75" w:rsidRPr="00B16F75" w:rsidRDefault="00B16F75" w:rsidP="00B16F75">
      <w:pPr>
        <w:rPr>
          <w:sz w:val="24"/>
        </w:rPr>
      </w:pPr>
    </w:p>
    <w:p w:rsidR="00B16F75" w:rsidRDefault="00B16F75"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Pr="00B16F75" w:rsidRDefault="00207B0C"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682159">
      <w:pPr>
        <w:pStyle w:val="Balk1"/>
      </w:pPr>
      <w:bookmarkStart w:id="1" w:name="_Toc160306384"/>
      <w:r w:rsidRPr="00B16F75">
        <w:t>DİZİN</w:t>
      </w:r>
      <w:bookmarkEnd w:id="1"/>
    </w:p>
    <w:p w:rsidR="00B16F75" w:rsidRDefault="00B16F75" w:rsidP="00682159">
      <w:pPr>
        <w:pStyle w:val="Balk1"/>
      </w:pPr>
      <w:bookmarkStart w:id="2" w:name="_Toc160306385"/>
      <w:r w:rsidRPr="00B16F75">
        <w:t>ŞEKİLLER VE TABLOLAR LİSTESİ</w:t>
      </w:r>
      <w:bookmarkEnd w:id="2"/>
    </w:p>
    <w:p w:rsidR="00B16F75" w:rsidRDefault="001502D2" w:rsidP="00B16F75">
      <w:pPr>
        <w:rPr>
          <w:b/>
        </w:rPr>
      </w:pPr>
      <w:r w:rsidRPr="001502D2">
        <w:rPr>
          <w:b/>
        </w:rPr>
        <w:t>Tablolar Listesi</w:t>
      </w:r>
    </w:p>
    <w:p w:rsidR="004575A8" w:rsidRDefault="007229CD">
      <w:pPr>
        <w:pStyle w:val="ekillerTablosu"/>
        <w:tabs>
          <w:tab w:val="right" w:leader="dot" w:pos="9062"/>
        </w:tabs>
        <w:rPr>
          <w:rFonts w:eastAsiaTheme="minorEastAsia"/>
          <w:noProof/>
          <w:lang w:eastAsia="tr-TR"/>
        </w:rPr>
      </w:pPr>
      <w:r>
        <w:rPr>
          <w:b/>
        </w:rPr>
        <w:fldChar w:fldCharType="begin"/>
      </w:r>
      <w:r>
        <w:rPr>
          <w:b/>
        </w:rPr>
        <w:instrText xml:space="preserve"> TOC \h \z \c "Tablo" </w:instrText>
      </w:r>
      <w:r>
        <w:rPr>
          <w:b/>
        </w:rPr>
        <w:fldChar w:fldCharType="separate"/>
      </w:r>
      <w:hyperlink w:anchor="_Toc160306422" w:history="1">
        <w:r w:rsidR="004575A8" w:rsidRPr="00BF6B8C">
          <w:rPr>
            <w:rStyle w:val="Kpr"/>
            <w:b/>
            <w:noProof/>
          </w:rPr>
          <w:t>Tablo 1:</w:t>
        </w:r>
        <w:r w:rsidR="004575A8" w:rsidRPr="00BF6B8C">
          <w:rPr>
            <w:rStyle w:val="Kpr"/>
            <w:noProof/>
          </w:rPr>
          <w:t xml:space="preserve"> Strateji Geliştirme Kurulu</w:t>
        </w:r>
        <w:r w:rsidR="004575A8">
          <w:rPr>
            <w:noProof/>
            <w:webHidden/>
          </w:rPr>
          <w:tab/>
        </w:r>
        <w:r w:rsidR="004575A8">
          <w:rPr>
            <w:noProof/>
            <w:webHidden/>
          </w:rPr>
          <w:fldChar w:fldCharType="begin"/>
        </w:r>
        <w:r w:rsidR="004575A8">
          <w:rPr>
            <w:noProof/>
            <w:webHidden/>
          </w:rPr>
          <w:instrText xml:space="preserve"> PAGEREF _Toc160306422 \h </w:instrText>
        </w:r>
        <w:r w:rsidR="004575A8">
          <w:rPr>
            <w:noProof/>
            <w:webHidden/>
          </w:rPr>
        </w:r>
        <w:r w:rsidR="004575A8">
          <w:rPr>
            <w:noProof/>
            <w:webHidden/>
          </w:rPr>
          <w:fldChar w:fldCharType="separate"/>
        </w:r>
        <w:r w:rsidR="002A60E2">
          <w:rPr>
            <w:noProof/>
            <w:webHidden/>
          </w:rPr>
          <w:t>14</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23" w:history="1">
        <w:r w:rsidR="004575A8" w:rsidRPr="00BF6B8C">
          <w:rPr>
            <w:rStyle w:val="Kpr"/>
            <w:b/>
            <w:i/>
            <w:noProof/>
          </w:rPr>
          <w:t xml:space="preserve">Tablo 2: </w:t>
        </w:r>
        <w:r w:rsidR="004575A8" w:rsidRPr="00BF6B8C">
          <w:rPr>
            <w:rStyle w:val="Kpr"/>
            <w:rFonts w:cstheme="minorHAnsi"/>
            <w:noProof/>
            <w:lang w:eastAsia="tr-TR"/>
          </w:rPr>
          <w:t>Manisa İl Millî Eğitim Müdürlüğü Stratejik Planlama Ekibi</w:t>
        </w:r>
        <w:r w:rsidR="004575A8">
          <w:rPr>
            <w:noProof/>
            <w:webHidden/>
          </w:rPr>
          <w:tab/>
        </w:r>
        <w:r w:rsidR="004575A8">
          <w:rPr>
            <w:noProof/>
            <w:webHidden/>
          </w:rPr>
          <w:fldChar w:fldCharType="begin"/>
        </w:r>
        <w:r w:rsidR="004575A8">
          <w:rPr>
            <w:noProof/>
            <w:webHidden/>
          </w:rPr>
          <w:instrText xml:space="preserve"> PAGEREF _Toc160306423 \h </w:instrText>
        </w:r>
        <w:r w:rsidR="004575A8">
          <w:rPr>
            <w:noProof/>
            <w:webHidden/>
          </w:rPr>
        </w:r>
        <w:r w:rsidR="004575A8">
          <w:rPr>
            <w:noProof/>
            <w:webHidden/>
          </w:rPr>
          <w:fldChar w:fldCharType="separate"/>
        </w:r>
        <w:r w:rsidR="002A60E2">
          <w:rPr>
            <w:noProof/>
            <w:webHidden/>
          </w:rPr>
          <w:t>15</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24" w:history="1">
        <w:r w:rsidR="004575A8" w:rsidRPr="00BF6B8C">
          <w:rPr>
            <w:rStyle w:val="Kpr"/>
            <w:b/>
            <w:noProof/>
          </w:rPr>
          <w:t xml:space="preserve">Tablo 3: </w:t>
        </w:r>
        <w:r w:rsidR="004575A8" w:rsidRPr="00BF6B8C">
          <w:rPr>
            <w:rStyle w:val="Kpr"/>
            <w:noProof/>
          </w:rPr>
          <w:t>Mevzuat Analizi</w:t>
        </w:r>
        <w:r w:rsidR="004575A8">
          <w:rPr>
            <w:noProof/>
            <w:webHidden/>
          </w:rPr>
          <w:tab/>
        </w:r>
        <w:r w:rsidR="004575A8">
          <w:rPr>
            <w:noProof/>
            <w:webHidden/>
          </w:rPr>
          <w:fldChar w:fldCharType="begin"/>
        </w:r>
        <w:r w:rsidR="004575A8">
          <w:rPr>
            <w:noProof/>
            <w:webHidden/>
          </w:rPr>
          <w:instrText xml:space="preserve"> PAGEREF _Toc160306424 \h </w:instrText>
        </w:r>
        <w:r w:rsidR="004575A8">
          <w:rPr>
            <w:noProof/>
            <w:webHidden/>
          </w:rPr>
        </w:r>
        <w:r w:rsidR="004575A8">
          <w:rPr>
            <w:noProof/>
            <w:webHidden/>
          </w:rPr>
          <w:fldChar w:fldCharType="separate"/>
        </w:r>
        <w:r w:rsidR="002A60E2">
          <w:rPr>
            <w:noProof/>
            <w:webHidden/>
          </w:rPr>
          <w:t>21</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25" w:history="1">
        <w:r w:rsidR="004575A8" w:rsidRPr="00BF6B8C">
          <w:rPr>
            <w:rStyle w:val="Kpr"/>
            <w:b/>
            <w:noProof/>
          </w:rPr>
          <w:t>Tablo 5:</w:t>
        </w:r>
        <w:r w:rsidR="004575A8" w:rsidRPr="00BF6B8C">
          <w:rPr>
            <w:rStyle w:val="Kpr"/>
            <w:noProof/>
          </w:rPr>
          <w:t xml:space="preserve"> </w:t>
        </w:r>
        <w:r w:rsidR="004575A8" w:rsidRPr="00BF6B8C">
          <w:rPr>
            <w:rStyle w:val="Kpr"/>
            <w:rFonts w:cstheme="minorHAnsi"/>
            <w:bCs/>
            <w:noProof/>
          </w:rPr>
          <w:t>Temel Üst Politika Belgeleri</w:t>
        </w:r>
        <w:r w:rsidR="004575A8">
          <w:rPr>
            <w:noProof/>
            <w:webHidden/>
          </w:rPr>
          <w:tab/>
        </w:r>
        <w:r w:rsidR="004575A8">
          <w:rPr>
            <w:noProof/>
            <w:webHidden/>
          </w:rPr>
          <w:fldChar w:fldCharType="begin"/>
        </w:r>
        <w:r w:rsidR="004575A8">
          <w:rPr>
            <w:noProof/>
            <w:webHidden/>
          </w:rPr>
          <w:instrText xml:space="preserve"> PAGEREF _Toc160306425 \h </w:instrText>
        </w:r>
        <w:r w:rsidR="004575A8">
          <w:rPr>
            <w:noProof/>
            <w:webHidden/>
          </w:rPr>
        </w:r>
        <w:r w:rsidR="004575A8">
          <w:rPr>
            <w:noProof/>
            <w:webHidden/>
          </w:rPr>
          <w:fldChar w:fldCharType="separate"/>
        </w:r>
        <w:r w:rsidR="002A60E2">
          <w:rPr>
            <w:noProof/>
            <w:webHidden/>
          </w:rPr>
          <w:t>23</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26" w:history="1">
        <w:r w:rsidR="004575A8" w:rsidRPr="00BF6B8C">
          <w:rPr>
            <w:rStyle w:val="Kpr"/>
            <w:b/>
            <w:noProof/>
          </w:rPr>
          <w:t>Tablo 6:</w:t>
        </w:r>
        <w:r w:rsidR="004575A8" w:rsidRPr="00BF6B8C">
          <w:rPr>
            <w:rStyle w:val="Kpr"/>
            <w:noProof/>
          </w:rPr>
          <w:t xml:space="preserve"> </w:t>
        </w:r>
        <w:r w:rsidR="004575A8" w:rsidRPr="00BF6B8C">
          <w:rPr>
            <w:rStyle w:val="Kpr"/>
            <w:rFonts w:cstheme="minorHAnsi"/>
            <w:noProof/>
          </w:rPr>
          <w:t>Sektörel ve Tematik Strateji Belgeleri</w:t>
        </w:r>
        <w:r w:rsidR="004575A8">
          <w:rPr>
            <w:noProof/>
            <w:webHidden/>
          </w:rPr>
          <w:tab/>
        </w:r>
        <w:r w:rsidR="004575A8">
          <w:rPr>
            <w:noProof/>
            <w:webHidden/>
          </w:rPr>
          <w:fldChar w:fldCharType="begin"/>
        </w:r>
        <w:r w:rsidR="004575A8">
          <w:rPr>
            <w:noProof/>
            <w:webHidden/>
          </w:rPr>
          <w:instrText xml:space="preserve"> PAGEREF _Toc160306426 \h </w:instrText>
        </w:r>
        <w:r w:rsidR="004575A8">
          <w:rPr>
            <w:noProof/>
            <w:webHidden/>
          </w:rPr>
        </w:r>
        <w:r w:rsidR="004575A8">
          <w:rPr>
            <w:noProof/>
            <w:webHidden/>
          </w:rPr>
          <w:fldChar w:fldCharType="separate"/>
        </w:r>
        <w:r w:rsidR="002A60E2">
          <w:rPr>
            <w:noProof/>
            <w:webHidden/>
          </w:rPr>
          <w:t>23</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27" w:history="1">
        <w:r w:rsidR="004575A8" w:rsidRPr="00BF6B8C">
          <w:rPr>
            <w:rStyle w:val="Kpr"/>
            <w:b/>
            <w:noProof/>
          </w:rPr>
          <w:t>Tablo 4:</w:t>
        </w:r>
        <w:r w:rsidR="004575A8" w:rsidRPr="00BF6B8C">
          <w:rPr>
            <w:rStyle w:val="Kpr"/>
            <w:noProof/>
          </w:rPr>
          <w:t xml:space="preserve"> Üst Politika Belgeleri</w:t>
        </w:r>
        <w:r w:rsidR="004575A8">
          <w:rPr>
            <w:noProof/>
            <w:webHidden/>
          </w:rPr>
          <w:tab/>
        </w:r>
        <w:r w:rsidR="004575A8">
          <w:rPr>
            <w:noProof/>
            <w:webHidden/>
          </w:rPr>
          <w:fldChar w:fldCharType="begin"/>
        </w:r>
        <w:r w:rsidR="004575A8">
          <w:rPr>
            <w:noProof/>
            <w:webHidden/>
          </w:rPr>
          <w:instrText xml:space="preserve"> PAGEREF _Toc160306427 \h </w:instrText>
        </w:r>
        <w:r w:rsidR="004575A8">
          <w:rPr>
            <w:noProof/>
            <w:webHidden/>
          </w:rPr>
        </w:r>
        <w:r w:rsidR="004575A8">
          <w:rPr>
            <w:noProof/>
            <w:webHidden/>
          </w:rPr>
          <w:fldChar w:fldCharType="separate"/>
        </w:r>
        <w:r w:rsidR="002A60E2">
          <w:rPr>
            <w:noProof/>
            <w:webHidden/>
          </w:rPr>
          <w:t>23</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28" w:history="1">
        <w:r w:rsidR="004575A8" w:rsidRPr="00BF6B8C">
          <w:rPr>
            <w:rStyle w:val="Kpr"/>
            <w:b/>
            <w:noProof/>
          </w:rPr>
          <w:t>Tablo 7:</w:t>
        </w:r>
        <w:r w:rsidR="004575A8" w:rsidRPr="00BF6B8C">
          <w:rPr>
            <w:rStyle w:val="Kpr"/>
            <w:noProof/>
          </w:rPr>
          <w:t xml:space="preserve"> </w:t>
        </w:r>
        <w:r w:rsidR="004575A8" w:rsidRPr="00BF6B8C">
          <w:rPr>
            <w:rStyle w:val="Kpr"/>
            <w:rFonts w:eastAsia="Times New Roman" w:cstheme="minorHAnsi"/>
            <w:noProof/>
            <w:lang w:eastAsia="tr-TR"/>
          </w:rPr>
          <w:t>Faaliyet Alanları ve Hizmetlere İlişkin Genel Tablo</w:t>
        </w:r>
        <w:r w:rsidR="004575A8">
          <w:rPr>
            <w:noProof/>
            <w:webHidden/>
          </w:rPr>
          <w:tab/>
        </w:r>
        <w:r w:rsidR="004575A8">
          <w:rPr>
            <w:noProof/>
            <w:webHidden/>
          </w:rPr>
          <w:fldChar w:fldCharType="begin"/>
        </w:r>
        <w:r w:rsidR="004575A8">
          <w:rPr>
            <w:noProof/>
            <w:webHidden/>
          </w:rPr>
          <w:instrText xml:space="preserve"> PAGEREF _Toc160306428 \h </w:instrText>
        </w:r>
        <w:r w:rsidR="004575A8">
          <w:rPr>
            <w:noProof/>
            <w:webHidden/>
          </w:rPr>
        </w:r>
        <w:r w:rsidR="004575A8">
          <w:rPr>
            <w:noProof/>
            <w:webHidden/>
          </w:rPr>
          <w:fldChar w:fldCharType="separate"/>
        </w:r>
        <w:r w:rsidR="002A60E2">
          <w:rPr>
            <w:noProof/>
            <w:webHidden/>
          </w:rPr>
          <w:t>25</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29" w:history="1">
        <w:r w:rsidR="004575A8" w:rsidRPr="00BF6B8C">
          <w:rPr>
            <w:rStyle w:val="Kpr"/>
            <w:b/>
            <w:noProof/>
          </w:rPr>
          <w:t xml:space="preserve">Tablo 8: </w:t>
        </w:r>
        <w:r w:rsidR="004575A8" w:rsidRPr="00BF6B8C">
          <w:rPr>
            <w:rStyle w:val="Kpr"/>
            <w:rFonts w:eastAsia="Calibri" w:cstheme="minorHAnsi"/>
            <w:noProof/>
          </w:rPr>
          <w:t>Paydaş sınıflandırma matrisi, yararlanıcı-ürün hizmet matrisi</w:t>
        </w:r>
        <w:r w:rsidR="004575A8">
          <w:rPr>
            <w:noProof/>
            <w:webHidden/>
          </w:rPr>
          <w:tab/>
        </w:r>
        <w:r w:rsidR="004575A8">
          <w:rPr>
            <w:noProof/>
            <w:webHidden/>
          </w:rPr>
          <w:fldChar w:fldCharType="begin"/>
        </w:r>
        <w:r w:rsidR="004575A8">
          <w:rPr>
            <w:noProof/>
            <w:webHidden/>
          </w:rPr>
          <w:instrText xml:space="preserve"> PAGEREF _Toc160306429 \h </w:instrText>
        </w:r>
        <w:r w:rsidR="004575A8">
          <w:rPr>
            <w:noProof/>
            <w:webHidden/>
          </w:rPr>
        </w:r>
        <w:r w:rsidR="004575A8">
          <w:rPr>
            <w:noProof/>
            <w:webHidden/>
          </w:rPr>
          <w:fldChar w:fldCharType="separate"/>
        </w:r>
        <w:r w:rsidR="002A60E2">
          <w:rPr>
            <w:noProof/>
            <w:webHidden/>
          </w:rPr>
          <w:t>27</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30" w:history="1">
        <w:r w:rsidR="004575A8" w:rsidRPr="00BF6B8C">
          <w:rPr>
            <w:rStyle w:val="Kpr"/>
            <w:b/>
            <w:noProof/>
          </w:rPr>
          <w:t xml:space="preserve">Tablo 9: </w:t>
        </w:r>
        <w:r w:rsidR="004575A8" w:rsidRPr="00BF6B8C">
          <w:rPr>
            <w:rStyle w:val="Kpr"/>
            <w:rFonts w:eastAsia="Calibri" w:cstheme="minorHAnsi"/>
            <w:noProof/>
          </w:rPr>
          <w:t>Dış paydaş anketi katılımcılarının görüş ve önerileri</w:t>
        </w:r>
        <w:r w:rsidR="004575A8">
          <w:rPr>
            <w:noProof/>
            <w:webHidden/>
          </w:rPr>
          <w:tab/>
        </w:r>
        <w:r w:rsidR="004575A8">
          <w:rPr>
            <w:noProof/>
            <w:webHidden/>
          </w:rPr>
          <w:fldChar w:fldCharType="begin"/>
        </w:r>
        <w:r w:rsidR="004575A8">
          <w:rPr>
            <w:noProof/>
            <w:webHidden/>
          </w:rPr>
          <w:instrText xml:space="preserve"> PAGEREF _Toc160306430 \h </w:instrText>
        </w:r>
        <w:r w:rsidR="004575A8">
          <w:rPr>
            <w:noProof/>
            <w:webHidden/>
          </w:rPr>
        </w:r>
        <w:r w:rsidR="004575A8">
          <w:rPr>
            <w:noProof/>
            <w:webHidden/>
          </w:rPr>
          <w:fldChar w:fldCharType="separate"/>
        </w:r>
        <w:r w:rsidR="002A60E2">
          <w:rPr>
            <w:noProof/>
            <w:webHidden/>
          </w:rPr>
          <w:t>29</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31" w:history="1">
        <w:r w:rsidR="004575A8" w:rsidRPr="00BF6B8C">
          <w:rPr>
            <w:rStyle w:val="Kpr"/>
            <w:b/>
            <w:noProof/>
          </w:rPr>
          <w:t xml:space="preserve">Tablo 10: </w:t>
        </w:r>
        <w:r w:rsidR="004575A8" w:rsidRPr="00BF6B8C">
          <w:rPr>
            <w:rStyle w:val="Kpr"/>
            <w:rFonts w:eastAsia="Calibri" w:cstheme="minorHAnsi"/>
            <w:noProof/>
          </w:rPr>
          <w:t>İyileştirilmesi Öncelikli alanlar</w:t>
        </w:r>
        <w:r w:rsidR="004575A8">
          <w:rPr>
            <w:noProof/>
            <w:webHidden/>
          </w:rPr>
          <w:tab/>
        </w:r>
        <w:r w:rsidR="004575A8">
          <w:rPr>
            <w:noProof/>
            <w:webHidden/>
          </w:rPr>
          <w:fldChar w:fldCharType="begin"/>
        </w:r>
        <w:r w:rsidR="004575A8">
          <w:rPr>
            <w:noProof/>
            <w:webHidden/>
          </w:rPr>
          <w:instrText xml:space="preserve"> PAGEREF _Toc160306431 \h </w:instrText>
        </w:r>
        <w:r w:rsidR="004575A8">
          <w:rPr>
            <w:noProof/>
            <w:webHidden/>
          </w:rPr>
        </w:r>
        <w:r w:rsidR="004575A8">
          <w:rPr>
            <w:noProof/>
            <w:webHidden/>
          </w:rPr>
          <w:fldChar w:fldCharType="separate"/>
        </w:r>
        <w:r w:rsidR="002A60E2">
          <w:rPr>
            <w:noProof/>
            <w:webHidden/>
          </w:rPr>
          <w:t>29</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32" w:history="1">
        <w:r w:rsidR="004575A8" w:rsidRPr="00BF6B8C">
          <w:rPr>
            <w:rStyle w:val="Kpr"/>
            <w:b/>
            <w:noProof/>
          </w:rPr>
          <w:t xml:space="preserve">Tablo 11: </w:t>
        </w:r>
        <w:r w:rsidR="004575A8" w:rsidRPr="00BF6B8C">
          <w:rPr>
            <w:rStyle w:val="Kpr"/>
            <w:rFonts w:cstheme="minorHAnsi"/>
            <w:noProof/>
          </w:rPr>
          <w:t>Müdürlüğümüz Çalışanlarının Eğitim Düzeyi ve Cinsiyet Bilgilerine Göre Dağılımı</w:t>
        </w:r>
        <w:r w:rsidR="004575A8">
          <w:rPr>
            <w:noProof/>
            <w:webHidden/>
          </w:rPr>
          <w:tab/>
        </w:r>
        <w:r w:rsidR="004575A8">
          <w:rPr>
            <w:noProof/>
            <w:webHidden/>
          </w:rPr>
          <w:fldChar w:fldCharType="begin"/>
        </w:r>
        <w:r w:rsidR="004575A8">
          <w:rPr>
            <w:noProof/>
            <w:webHidden/>
          </w:rPr>
          <w:instrText xml:space="preserve"> PAGEREF _Toc160306432 \h </w:instrText>
        </w:r>
        <w:r w:rsidR="004575A8">
          <w:rPr>
            <w:noProof/>
            <w:webHidden/>
          </w:rPr>
        </w:r>
        <w:r w:rsidR="004575A8">
          <w:rPr>
            <w:noProof/>
            <w:webHidden/>
          </w:rPr>
          <w:fldChar w:fldCharType="separate"/>
        </w:r>
        <w:r w:rsidR="002A60E2">
          <w:rPr>
            <w:noProof/>
            <w:webHidden/>
          </w:rPr>
          <w:t>32</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33" w:history="1">
        <w:r w:rsidR="004575A8" w:rsidRPr="00BF6B8C">
          <w:rPr>
            <w:rStyle w:val="Kpr"/>
            <w:b/>
            <w:noProof/>
          </w:rPr>
          <w:t>Tablo 12:</w:t>
        </w:r>
        <w:r w:rsidR="004575A8" w:rsidRPr="00BF6B8C">
          <w:rPr>
            <w:rStyle w:val="Kpr"/>
            <w:noProof/>
          </w:rPr>
          <w:t xml:space="preserve"> </w:t>
        </w:r>
        <w:r w:rsidR="004575A8" w:rsidRPr="00BF6B8C">
          <w:rPr>
            <w:rStyle w:val="Kpr"/>
            <w:rFonts w:cstheme="minorHAnsi"/>
            <w:noProof/>
          </w:rPr>
          <w:t>Müdürlüğümüzün 2022-2023 Yılı Unvanlara Göre Normu</w:t>
        </w:r>
        <w:r w:rsidR="004575A8">
          <w:rPr>
            <w:noProof/>
            <w:webHidden/>
          </w:rPr>
          <w:tab/>
        </w:r>
        <w:r w:rsidR="004575A8">
          <w:rPr>
            <w:noProof/>
            <w:webHidden/>
          </w:rPr>
          <w:fldChar w:fldCharType="begin"/>
        </w:r>
        <w:r w:rsidR="004575A8">
          <w:rPr>
            <w:noProof/>
            <w:webHidden/>
          </w:rPr>
          <w:instrText xml:space="preserve"> PAGEREF _Toc160306433 \h </w:instrText>
        </w:r>
        <w:r w:rsidR="004575A8">
          <w:rPr>
            <w:noProof/>
            <w:webHidden/>
          </w:rPr>
        </w:r>
        <w:r w:rsidR="004575A8">
          <w:rPr>
            <w:noProof/>
            <w:webHidden/>
          </w:rPr>
          <w:fldChar w:fldCharType="separate"/>
        </w:r>
        <w:r w:rsidR="002A60E2">
          <w:rPr>
            <w:noProof/>
            <w:webHidden/>
          </w:rPr>
          <w:t>33</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34" w:history="1">
        <w:r w:rsidR="004575A8" w:rsidRPr="00BF6B8C">
          <w:rPr>
            <w:rStyle w:val="Kpr"/>
            <w:b/>
            <w:noProof/>
          </w:rPr>
          <w:t>Tablo 13:</w:t>
        </w:r>
        <w:r w:rsidR="004575A8" w:rsidRPr="00BF6B8C">
          <w:rPr>
            <w:rStyle w:val="Kpr"/>
            <w:noProof/>
          </w:rPr>
          <w:t xml:space="preserve"> </w:t>
        </w:r>
        <w:r w:rsidR="004575A8" w:rsidRPr="00BF6B8C">
          <w:rPr>
            <w:rStyle w:val="Kpr"/>
            <w:rFonts w:cstheme="minorHAnsi"/>
            <w:noProof/>
          </w:rPr>
          <w:t>Eğitim Öğretim Sınıfı Dışındaki Personel Durumu</w:t>
        </w:r>
        <w:r w:rsidR="004575A8">
          <w:rPr>
            <w:noProof/>
            <w:webHidden/>
          </w:rPr>
          <w:tab/>
        </w:r>
        <w:r w:rsidR="004575A8">
          <w:rPr>
            <w:noProof/>
            <w:webHidden/>
          </w:rPr>
          <w:fldChar w:fldCharType="begin"/>
        </w:r>
        <w:r w:rsidR="004575A8">
          <w:rPr>
            <w:noProof/>
            <w:webHidden/>
          </w:rPr>
          <w:instrText xml:space="preserve"> PAGEREF _Toc160306434 \h </w:instrText>
        </w:r>
        <w:r w:rsidR="004575A8">
          <w:rPr>
            <w:noProof/>
            <w:webHidden/>
          </w:rPr>
        </w:r>
        <w:r w:rsidR="004575A8">
          <w:rPr>
            <w:noProof/>
            <w:webHidden/>
          </w:rPr>
          <w:fldChar w:fldCharType="separate"/>
        </w:r>
        <w:r w:rsidR="002A60E2">
          <w:rPr>
            <w:noProof/>
            <w:webHidden/>
          </w:rPr>
          <w:t>33</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35" w:history="1">
        <w:r w:rsidR="004575A8" w:rsidRPr="00BF6B8C">
          <w:rPr>
            <w:rStyle w:val="Kpr"/>
            <w:b/>
            <w:noProof/>
          </w:rPr>
          <w:t>Tablo 14:</w:t>
        </w:r>
        <w:r w:rsidR="004575A8" w:rsidRPr="00BF6B8C">
          <w:rPr>
            <w:rStyle w:val="Kpr"/>
            <w:noProof/>
          </w:rPr>
          <w:t xml:space="preserve"> </w:t>
        </w:r>
        <w:r w:rsidR="004575A8" w:rsidRPr="00BF6B8C">
          <w:rPr>
            <w:rStyle w:val="Kpr"/>
            <w:rFonts w:eastAsia="Calibri" w:cstheme="minorHAnsi"/>
            <w:bCs/>
            <w:noProof/>
          </w:rPr>
          <w:t>İl</w:t>
        </w:r>
        <w:r w:rsidR="00723957">
          <w:rPr>
            <w:rStyle w:val="Kpr"/>
            <w:rFonts w:eastAsia="Calibri" w:cstheme="minorHAnsi"/>
            <w:bCs/>
            <w:noProof/>
          </w:rPr>
          <w:t>çe</w:t>
        </w:r>
        <w:r w:rsidR="004575A8" w:rsidRPr="00BF6B8C">
          <w:rPr>
            <w:rStyle w:val="Kpr"/>
            <w:rFonts w:eastAsia="Calibri" w:cstheme="minorHAnsi"/>
            <w:bCs/>
            <w:noProof/>
          </w:rPr>
          <w:t xml:space="preserve"> Geneli Öğrenci Sayıları</w:t>
        </w:r>
        <w:r w:rsidR="004575A8">
          <w:rPr>
            <w:noProof/>
            <w:webHidden/>
          </w:rPr>
          <w:tab/>
        </w:r>
        <w:r w:rsidR="004575A8">
          <w:rPr>
            <w:noProof/>
            <w:webHidden/>
          </w:rPr>
          <w:fldChar w:fldCharType="begin"/>
        </w:r>
        <w:r w:rsidR="004575A8">
          <w:rPr>
            <w:noProof/>
            <w:webHidden/>
          </w:rPr>
          <w:instrText xml:space="preserve"> PAGEREF _Toc160306435 \h </w:instrText>
        </w:r>
        <w:r w:rsidR="004575A8">
          <w:rPr>
            <w:noProof/>
            <w:webHidden/>
          </w:rPr>
        </w:r>
        <w:r w:rsidR="004575A8">
          <w:rPr>
            <w:noProof/>
            <w:webHidden/>
          </w:rPr>
          <w:fldChar w:fldCharType="separate"/>
        </w:r>
        <w:r w:rsidR="002A60E2">
          <w:rPr>
            <w:noProof/>
            <w:webHidden/>
          </w:rPr>
          <w:t>34</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36" w:history="1">
        <w:r w:rsidR="004575A8" w:rsidRPr="00BF6B8C">
          <w:rPr>
            <w:rStyle w:val="Kpr"/>
            <w:b/>
            <w:noProof/>
          </w:rPr>
          <w:t>Tablo 15:</w:t>
        </w:r>
        <w:r w:rsidR="004575A8" w:rsidRPr="00BF6B8C">
          <w:rPr>
            <w:rStyle w:val="Kpr"/>
            <w:noProof/>
          </w:rPr>
          <w:t xml:space="preserve"> </w:t>
        </w:r>
        <w:r w:rsidR="004575A8" w:rsidRPr="00BF6B8C">
          <w:rPr>
            <w:rStyle w:val="Kpr"/>
            <w:rFonts w:cstheme="minorHAnsi"/>
            <w:noProof/>
          </w:rPr>
          <w:t>İl</w:t>
        </w:r>
        <w:r w:rsidR="00723957">
          <w:rPr>
            <w:rStyle w:val="Kpr"/>
            <w:rFonts w:cstheme="minorHAnsi"/>
            <w:noProof/>
          </w:rPr>
          <w:t>çe</w:t>
        </w:r>
        <w:r w:rsidR="004575A8" w:rsidRPr="00BF6B8C">
          <w:rPr>
            <w:rStyle w:val="Kpr"/>
            <w:rFonts w:cstheme="minorHAnsi"/>
            <w:noProof/>
          </w:rPr>
          <w:t xml:space="preserve"> Geneli Derslik Sayıları</w:t>
        </w:r>
        <w:r w:rsidR="004575A8">
          <w:rPr>
            <w:noProof/>
            <w:webHidden/>
          </w:rPr>
          <w:tab/>
        </w:r>
        <w:r w:rsidR="004575A8">
          <w:rPr>
            <w:noProof/>
            <w:webHidden/>
          </w:rPr>
          <w:fldChar w:fldCharType="begin"/>
        </w:r>
        <w:r w:rsidR="004575A8">
          <w:rPr>
            <w:noProof/>
            <w:webHidden/>
          </w:rPr>
          <w:instrText xml:space="preserve"> PAGEREF _Toc160306436 \h </w:instrText>
        </w:r>
        <w:r w:rsidR="004575A8">
          <w:rPr>
            <w:noProof/>
            <w:webHidden/>
          </w:rPr>
        </w:r>
        <w:r w:rsidR="004575A8">
          <w:rPr>
            <w:noProof/>
            <w:webHidden/>
          </w:rPr>
          <w:fldChar w:fldCharType="separate"/>
        </w:r>
        <w:r w:rsidR="002A60E2">
          <w:rPr>
            <w:noProof/>
            <w:webHidden/>
          </w:rPr>
          <w:t>34</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37" w:history="1">
        <w:r w:rsidR="004575A8" w:rsidRPr="00BF6B8C">
          <w:rPr>
            <w:rStyle w:val="Kpr"/>
            <w:b/>
            <w:noProof/>
          </w:rPr>
          <w:t>Tablo 16:</w:t>
        </w:r>
        <w:r w:rsidR="004575A8" w:rsidRPr="00BF6B8C">
          <w:rPr>
            <w:rStyle w:val="Kpr"/>
            <w:noProof/>
          </w:rPr>
          <w:t xml:space="preserve"> </w:t>
        </w:r>
        <w:r w:rsidR="00723957">
          <w:rPr>
            <w:rStyle w:val="Kpr"/>
            <w:rFonts w:cstheme="minorHAnsi"/>
            <w:noProof/>
          </w:rPr>
          <w:t>İlçe</w:t>
        </w:r>
        <w:r w:rsidR="004575A8" w:rsidRPr="00BF6B8C">
          <w:rPr>
            <w:rStyle w:val="Kpr"/>
            <w:rFonts w:cstheme="minorHAnsi"/>
            <w:noProof/>
          </w:rPr>
          <w:t>Geneli Okul Sayıları</w:t>
        </w:r>
        <w:r w:rsidR="004575A8">
          <w:rPr>
            <w:noProof/>
            <w:webHidden/>
          </w:rPr>
          <w:tab/>
        </w:r>
        <w:r w:rsidR="004575A8">
          <w:rPr>
            <w:noProof/>
            <w:webHidden/>
          </w:rPr>
          <w:fldChar w:fldCharType="begin"/>
        </w:r>
        <w:r w:rsidR="004575A8">
          <w:rPr>
            <w:noProof/>
            <w:webHidden/>
          </w:rPr>
          <w:instrText xml:space="preserve"> PAGEREF _Toc160306437 \h </w:instrText>
        </w:r>
        <w:r w:rsidR="004575A8">
          <w:rPr>
            <w:noProof/>
            <w:webHidden/>
          </w:rPr>
        </w:r>
        <w:r w:rsidR="004575A8">
          <w:rPr>
            <w:noProof/>
            <w:webHidden/>
          </w:rPr>
          <w:fldChar w:fldCharType="separate"/>
        </w:r>
        <w:r w:rsidR="002A60E2">
          <w:rPr>
            <w:noProof/>
            <w:webHidden/>
          </w:rPr>
          <w:t>35</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38" w:history="1">
        <w:r w:rsidR="004575A8" w:rsidRPr="00BF6B8C">
          <w:rPr>
            <w:rStyle w:val="Kpr"/>
            <w:b/>
            <w:noProof/>
          </w:rPr>
          <w:t>Tablo 17</w:t>
        </w:r>
        <w:r w:rsidR="004575A8" w:rsidRPr="00BF6B8C">
          <w:rPr>
            <w:rStyle w:val="Kpr"/>
            <w:noProof/>
          </w:rPr>
          <w:t xml:space="preserve">: </w:t>
        </w:r>
        <w:r w:rsidR="004575A8" w:rsidRPr="00BF6B8C">
          <w:rPr>
            <w:rStyle w:val="Kpr"/>
            <w:rFonts w:cstheme="minorHAnsi"/>
            <w:noProof/>
          </w:rPr>
          <w:t>İl</w:t>
        </w:r>
        <w:r w:rsidR="00723957">
          <w:rPr>
            <w:rStyle w:val="Kpr"/>
            <w:rFonts w:cstheme="minorHAnsi"/>
            <w:noProof/>
          </w:rPr>
          <w:t>çe</w:t>
        </w:r>
        <w:r w:rsidR="004575A8" w:rsidRPr="00BF6B8C">
          <w:rPr>
            <w:rStyle w:val="Kpr"/>
            <w:rFonts w:cstheme="minorHAnsi"/>
            <w:noProof/>
          </w:rPr>
          <w:t xml:space="preserve"> Geneli Okullaşma Oranları </w:t>
        </w:r>
        <w:r w:rsidR="004575A8" w:rsidRPr="00BF6B8C">
          <w:rPr>
            <w:rStyle w:val="Kpr"/>
            <w:rFonts w:eastAsia="Calibri" w:cstheme="minorHAnsi"/>
            <w:noProof/>
          </w:rPr>
          <w:t>(%)</w:t>
        </w:r>
        <w:r w:rsidR="004575A8">
          <w:rPr>
            <w:noProof/>
            <w:webHidden/>
          </w:rPr>
          <w:tab/>
        </w:r>
        <w:r w:rsidR="004575A8">
          <w:rPr>
            <w:noProof/>
            <w:webHidden/>
          </w:rPr>
          <w:fldChar w:fldCharType="begin"/>
        </w:r>
        <w:r w:rsidR="004575A8">
          <w:rPr>
            <w:noProof/>
            <w:webHidden/>
          </w:rPr>
          <w:instrText xml:space="preserve"> PAGEREF _Toc160306438 \h </w:instrText>
        </w:r>
        <w:r w:rsidR="004575A8">
          <w:rPr>
            <w:noProof/>
            <w:webHidden/>
          </w:rPr>
        </w:r>
        <w:r w:rsidR="004575A8">
          <w:rPr>
            <w:noProof/>
            <w:webHidden/>
          </w:rPr>
          <w:fldChar w:fldCharType="separate"/>
        </w:r>
        <w:r w:rsidR="002A60E2">
          <w:rPr>
            <w:noProof/>
            <w:webHidden/>
          </w:rPr>
          <w:t>35</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39" w:history="1">
        <w:r w:rsidR="004575A8" w:rsidRPr="00BF6B8C">
          <w:rPr>
            <w:rStyle w:val="Kpr"/>
            <w:b/>
            <w:noProof/>
          </w:rPr>
          <w:t xml:space="preserve">Tablo 18: </w:t>
        </w:r>
        <w:r w:rsidR="004575A8" w:rsidRPr="00BF6B8C">
          <w:rPr>
            <w:rStyle w:val="Kpr"/>
            <w:rFonts w:cstheme="minorHAnsi"/>
            <w:noProof/>
          </w:rPr>
          <w:t xml:space="preserve"> İlçe Müdürlükleri Personel Durumu</w:t>
        </w:r>
        <w:r w:rsidR="004575A8">
          <w:rPr>
            <w:noProof/>
            <w:webHidden/>
          </w:rPr>
          <w:tab/>
        </w:r>
        <w:r w:rsidR="004575A8">
          <w:rPr>
            <w:noProof/>
            <w:webHidden/>
          </w:rPr>
          <w:fldChar w:fldCharType="begin"/>
        </w:r>
        <w:r w:rsidR="004575A8">
          <w:rPr>
            <w:noProof/>
            <w:webHidden/>
          </w:rPr>
          <w:instrText xml:space="preserve"> PAGEREF _Toc160306439 \h </w:instrText>
        </w:r>
        <w:r w:rsidR="004575A8">
          <w:rPr>
            <w:noProof/>
            <w:webHidden/>
          </w:rPr>
        </w:r>
        <w:r w:rsidR="004575A8">
          <w:rPr>
            <w:noProof/>
            <w:webHidden/>
          </w:rPr>
          <w:fldChar w:fldCharType="separate"/>
        </w:r>
        <w:r w:rsidR="002A60E2">
          <w:rPr>
            <w:noProof/>
            <w:webHidden/>
          </w:rPr>
          <w:t>36</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40" w:history="1">
        <w:r w:rsidR="004575A8" w:rsidRPr="00BF6B8C">
          <w:rPr>
            <w:rStyle w:val="Kpr"/>
            <w:b/>
            <w:noProof/>
          </w:rPr>
          <w:t>Tablo 19:</w:t>
        </w:r>
        <w:r w:rsidR="004575A8" w:rsidRPr="00BF6B8C">
          <w:rPr>
            <w:rStyle w:val="Kpr"/>
            <w:noProof/>
          </w:rPr>
          <w:t xml:space="preserve"> </w:t>
        </w:r>
        <w:r w:rsidR="004575A8" w:rsidRPr="00BF6B8C">
          <w:rPr>
            <w:rStyle w:val="Kpr"/>
            <w:rFonts w:cstheme="minorHAnsi"/>
            <w:bCs/>
            <w:noProof/>
            <w:kern w:val="24"/>
          </w:rPr>
          <w:t>Araç Gereç Demirbaş Durumu (İl + İlçe)</w:t>
        </w:r>
        <w:r w:rsidR="004575A8">
          <w:rPr>
            <w:noProof/>
            <w:webHidden/>
          </w:rPr>
          <w:tab/>
        </w:r>
        <w:r w:rsidR="004575A8">
          <w:rPr>
            <w:noProof/>
            <w:webHidden/>
          </w:rPr>
          <w:fldChar w:fldCharType="begin"/>
        </w:r>
        <w:r w:rsidR="004575A8">
          <w:rPr>
            <w:noProof/>
            <w:webHidden/>
          </w:rPr>
          <w:instrText xml:space="preserve"> PAGEREF _Toc160306440 \h </w:instrText>
        </w:r>
        <w:r w:rsidR="004575A8">
          <w:rPr>
            <w:noProof/>
            <w:webHidden/>
          </w:rPr>
        </w:r>
        <w:r w:rsidR="004575A8">
          <w:rPr>
            <w:noProof/>
            <w:webHidden/>
          </w:rPr>
          <w:fldChar w:fldCharType="separate"/>
        </w:r>
        <w:r w:rsidR="002A60E2">
          <w:rPr>
            <w:noProof/>
            <w:webHidden/>
          </w:rPr>
          <w:t>37</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41" w:history="1">
        <w:r w:rsidR="004575A8" w:rsidRPr="00BF6B8C">
          <w:rPr>
            <w:rStyle w:val="Kpr"/>
            <w:b/>
            <w:noProof/>
          </w:rPr>
          <w:t xml:space="preserve">Tablo 20: </w:t>
        </w:r>
        <w:r w:rsidR="004575A8" w:rsidRPr="00BF6B8C">
          <w:rPr>
            <w:rStyle w:val="Kpr"/>
            <w:rFonts w:cstheme="minorHAnsi"/>
            <w:noProof/>
          </w:rPr>
          <w:t>Geçmiş Yıllara Ait Mali Kaynaklar</w:t>
        </w:r>
        <w:r w:rsidR="004575A8">
          <w:rPr>
            <w:noProof/>
            <w:webHidden/>
          </w:rPr>
          <w:tab/>
        </w:r>
        <w:r w:rsidR="004575A8">
          <w:rPr>
            <w:noProof/>
            <w:webHidden/>
          </w:rPr>
          <w:fldChar w:fldCharType="begin"/>
        </w:r>
        <w:r w:rsidR="004575A8">
          <w:rPr>
            <w:noProof/>
            <w:webHidden/>
          </w:rPr>
          <w:instrText xml:space="preserve"> PAGEREF _Toc160306441 \h </w:instrText>
        </w:r>
        <w:r w:rsidR="004575A8">
          <w:rPr>
            <w:noProof/>
            <w:webHidden/>
          </w:rPr>
        </w:r>
        <w:r w:rsidR="004575A8">
          <w:rPr>
            <w:noProof/>
            <w:webHidden/>
          </w:rPr>
          <w:fldChar w:fldCharType="separate"/>
        </w:r>
        <w:r w:rsidR="002A60E2">
          <w:rPr>
            <w:noProof/>
            <w:webHidden/>
          </w:rPr>
          <w:t>38</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42" w:history="1">
        <w:r w:rsidR="004575A8" w:rsidRPr="00BF6B8C">
          <w:rPr>
            <w:rStyle w:val="Kpr"/>
            <w:b/>
            <w:noProof/>
          </w:rPr>
          <w:t>Tablo 21:</w:t>
        </w:r>
        <w:r w:rsidR="004575A8" w:rsidRPr="00BF6B8C">
          <w:rPr>
            <w:rStyle w:val="Kpr"/>
            <w:noProof/>
          </w:rPr>
          <w:t xml:space="preserve"> </w:t>
        </w:r>
        <w:r w:rsidR="004575A8" w:rsidRPr="00BF6B8C">
          <w:rPr>
            <w:rStyle w:val="Kpr"/>
            <w:rFonts w:cstheme="minorHAnsi"/>
            <w:noProof/>
          </w:rPr>
          <w:t>PESTLE Analizi</w:t>
        </w:r>
        <w:r w:rsidR="004575A8">
          <w:rPr>
            <w:noProof/>
            <w:webHidden/>
          </w:rPr>
          <w:tab/>
        </w:r>
        <w:r w:rsidR="004575A8">
          <w:rPr>
            <w:noProof/>
            <w:webHidden/>
          </w:rPr>
          <w:fldChar w:fldCharType="begin"/>
        </w:r>
        <w:r w:rsidR="004575A8">
          <w:rPr>
            <w:noProof/>
            <w:webHidden/>
          </w:rPr>
          <w:instrText xml:space="preserve"> PAGEREF _Toc160306442 \h </w:instrText>
        </w:r>
        <w:r w:rsidR="004575A8">
          <w:rPr>
            <w:noProof/>
            <w:webHidden/>
          </w:rPr>
        </w:r>
        <w:r w:rsidR="004575A8">
          <w:rPr>
            <w:noProof/>
            <w:webHidden/>
          </w:rPr>
          <w:fldChar w:fldCharType="separate"/>
        </w:r>
        <w:r w:rsidR="002A60E2">
          <w:rPr>
            <w:noProof/>
            <w:webHidden/>
          </w:rPr>
          <w:t>38</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43" w:history="1">
        <w:r w:rsidR="004575A8" w:rsidRPr="00BF6B8C">
          <w:rPr>
            <w:rStyle w:val="Kpr"/>
            <w:rFonts w:cstheme="minorHAnsi"/>
            <w:b/>
            <w:noProof/>
          </w:rPr>
          <w:t xml:space="preserve">Tablo 22: </w:t>
        </w:r>
        <w:r w:rsidR="004575A8" w:rsidRPr="00BF6B8C">
          <w:rPr>
            <w:rStyle w:val="Kpr"/>
            <w:rFonts w:cstheme="minorHAnsi"/>
            <w:noProof/>
          </w:rPr>
          <w:t>Güçlü ve Zayıf Yönler</w:t>
        </w:r>
        <w:r w:rsidR="004575A8">
          <w:rPr>
            <w:noProof/>
            <w:webHidden/>
          </w:rPr>
          <w:tab/>
        </w:r>
        <w:r w:rsidR="004575A8">
          <w:rPr>
            <w:noProof/>
            <w:webHidden/>
          </w:rPr>
          <w:fldChar w:fldCharType="begin"/>
        </w:r>
        <w:r w:rsidR="004575A8">
          <w:rPr>
            <w:noProof/>
            <w:webHidden/>
          </w:rPr>
          <w:instrText xml:space="preserve"> PAGEREF _Toc160306443 \h </w:instrText>
        </w:r>
        <w:r w:rsidR="004575A8">
          <w:rPr>
            <w:noProof/>
            <w:webHidden/>
          </w:rPr>
        </w:r>
        <w:r w:rsidR="004575A8">
          <w:rPr>
            <w:noProof/>
            <w:webHidden/>
          </w:rPr>
          <w:fldChar w:fldCharType="separate"/>
        </w:r>
        <w:r w:rsidR="002A60E2">
          <w:rPr>
            <w:noProof/>
            <w:webHidden/>
          </w:rPr>
          <w:t>41</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44" w:history="1">
        <w:r w:rsidR="004575A8" w:rsidRPr="00BF6B8C">
          <w:rPr>
            <w:rStyle w:val="Kpr"/>
            <w:b/>
            <w:noProof/>
          </w:rPr>
          <w:t>Tablo 23:</w:t>
        </w:r>
        <w:r w:rsidR="004575A8" w:rsidRPr="00BF6B8C">
          <w:rPr>
            <w:rStyle w:val="Kpr"/>
            <w:noProof/>
          </w:rPr>
          <w:t xml:space="preserve"> </w:t>
        </w:r>
        <w:r w:rsidR="004575A8" w:rsidRPr="00BF6B8C">
          <w:rPr>
            <w:rStyle w:val="Kpr"/>
            <w:rFonts w:cstheme="minorHAnsi"/>
            <w:noProof/>
            <w:lang w:eastAsia="tr-TR"/>
          </w:rPr>
          <w:t>Güçlü Yönler</w:t>
        </w:r>
        <w:r w:rsidR="004575A8">
          <w:rPr>
            <w:noProof/>
            <w:webHidden/>
          </w:rPr>
          <w:tab/>
        </w:r>
        <w:r w:rsidR="004575A8">
          <w:rPr>
            <w:noProof/>
            <w:webHidden/>
          </w:rPr>
          <w:fldChar w:fldCharType="begin"/>
        </w:r>
        <w:r w:rsidR="004575A8">
          <w:rPr>
            <w:noProof/>
            <w:webHidden/>
          </w:rPr>
          <w:instrText xml:space="preserve"> PAGEREF _Toc160306444 \h </w:instrText>
        </w:r>
        <w:r w:rsidR="004575A8">
          <w:rPr>
            <w:noProof/>
            <w:webHidden/>
          </w:rPr>
        </w:r>
        <w:r w:rsidR="004575A8">
          <w:rPr>
            <w:noProof/>
            <w:webHidden/>
          </w:rPr>
          <w:fldChar w:fldCharType="separate"/>
        </w:r>
        <w:r w:rsidR="002A60E2">
          <w:rPr>
            <w:noProof/>
            <w:webHidden/>
          </w:rPr>
          <w:t>46</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45" w:history="1">
        <w:r w:rsidR="004575A8" w:rsidRPr="00BF6B8C">
          <w:rPr>
            <w:rStyle w:val="Kpr"/>
            <w:b/>
            <w:noProof/>
          </w:rPr>
          <w:t xml:space="preserve">Tablo 24: </w:t>
        </w:r>
        <w:r w:rsidR="004575A8" w:rsidRPr="00BF6B8C">
          <w:rPr>
            <w:rStyle w:val="Kpr"/>
            <w:rFonts w:cstheme="minorHAnsi"/>
            <w:noProof/>
          </w:rPr>
          <w:t>Zayıf Yönler</w:t>
        </w:r>
        <w:r w:rsidR="004575A8">
          <w:rPr>
            <w:noProof/>
            <w:webHidden/>
          </w:rPr>
          <w:tab/>
        </w:r>
        <w:r w:rsidR="004575A8">
          <w:rPr>
            <w:noProof/>
            <w:webHidden/>
          </w:rPr>
          <w:fldChar w:fldCharType="begin"/>
        </w:r>
        <w:r w:rsidR="004575A8">
          <w:rPr>
            <w:noProof/>
            <w:webHidden/>
          </w:rPr>
          <w:instrText xml:space="preserve"> PAGEREF _Toc160306445 \h </w:instrText>
        </w:r>
        <w:r w:rsidR="004575A8">
          <w:rPr>
            <w:noProof/>
            <w:webHidden/>
          </w:rPr>
        </w:r>
        <w:r w:rsidR="004575A8">
          <w:rPr>
            <w:noProof/>
            <w:webHidden/>
          </w:rPr>
          <w:fldChar w:fldCharType="separate"/>
        </w:r>
        <w:r w:rsidR="002A60E2">
          <w:rPr>
            <w:noProof/>
            <w:webHidden/>
          </w:rPr>
          <w:t>46</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46" w:history="1">
        <w:r w:rsidR="004575A8" w:rsidRPr="00BF6B8C">
          <w:rPr>
            <w:rStyle w:val="Kpr"/>
            <w:b/>
            <w:noProof/>
          </w:rPr>
          <w:t xml:space="preserve">Tablo 25: </w:t>
        </w:r>
        <w:r w:rsidR="004575A8" w:rsidRPr="00BF6B8C">
          <w:rPr>
            <w:rStyle w:val="Kpr"/>
            <w:rFonts w:cstheme="minorHAnsi"/>
            <w:noProof/>
          </w:rPr>
          <w:t>Fırsatlar</w:t>
        </w:r>
        <w:r w:rsidR="004575A8">
          <w:rPr>
            <w:noProof/>
            <w:webHidden/>
          </w:rPr>
          <w:tab/>
        </w:r>
        <w:r w:rsidR="004575A8">
          <w:rPr>
            <w:noProof/>
            <w:webHidden/>
          </w:rPr>
          <w:fldChar w:fldCharType="begin"/>
        </w:r>
        <w:r w:rsidR="004575A8">
          <w:rPr>
            <w:noProof/>
            <w:webHidden/>
          </w:rPr>
          <w:instrText xml:space="preserve"> PAGEREF _Toc160306446 \h </w:instrText>
        </w:r>
        <w:r w:rsidR="004575A8">
          <w:rPr>
            <w:noProof/>
            <w:webHidden/>
          </w:rPr>
        </w:r>
        <w:r w:rsidR="004575A8">
          <w:rPr>
            <w:noProof/>
            <w:webHidden/>
          </w:rPr>
          <w:fldChar w:fldCharType="separate"/>
        </w:r>
        <w:r w:rsidR="002A60E2">
          <w:rPr>
            <w:noProof/>
            <w:webHidden/>
          </w:rPr>
          <w:t>47</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47" w:history="1">
        <w:r w:rsidR="004575A8" w:rsidRPr="00BF6B8C">
          <w:rPr>
            <w:rStyle w:val="Kpr"/>
            <w:b/>
            <w:noProof/>
          </w:rPr>
          <w:t>Tablo 26:</w:t>
        </w:r>
        <w:r w:rsidR="004575A8" w:rsidRPr="00BF6B8C">
          <w:rPr>
            <w:rStyle w:val="Kpr"/>
            <w:noProof/>
          </w:rPr>
          <w:t xml:space="preserve"> </w:t>
        </w:r>
        <w:r w:rsidR="004575A8" w:rsidRPr="00BF6B8C">
          <w:rPr>
            <w:rStyle w:val="Kpr"/>
            <w:rFonts w:cstheme="minorHAnsi"/>
            <w:noProof/>
            <w:lang w:eastAsia="tr-TR"/>
          </w:rPr>
          <w:t>Tehditler</w:t>
        </w:r>
        <w:r w:rsidR="004575A8">
          <w:rPr>
            <w:noProof/>
            <w:webHidden/>
          </w:rPr>
          <w:tab/>
        </w:r>
        <w:r w:rsidR="004575A8">
          <w:rPr>
            <w:noProof/>
            <w:webHidden/>
          </w:rPr>
          <w:fldChar w:fldCharType="begin"/>
        </w:r>
        <w:r w:rsidR="004575A8">
          <w:rPr>
            <w:noProof/>
            <w:webHidden/>
          </w:rPr>
          <w:instrText xml:space="preserve"> PAGEREF _Toc160306447 \h </w:instrText>
        </w:r>
        <w:r w:rsidR="004575A8">
          <w:rPr>
            <w:noProof/>
            <w:webHidden/>
          </w:rPr>
        </w:r>
        <w:r w:rsidR="004575A8">
          <w:rPr>
            <w:noProof/>
            <w:webHidden/>
          </w:rPr>
          <w:fldChar w:fldCharType="separate"/>
        </w:r>
        <w:r w:rsidR="002A60E2">
          <w:rPr>
            <w:noProof/>
            <w:webHidden/>
          </w:rPr>
          <w:t>47</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48" w:history="1">
        <w:r w:rsidR="004575A8" w:rsidRPr="00BF6B8C">
          <w:rPr>
            <w:rStyle w:val="Kpr"/>
            <w:b/>
            <w:noProof/>
          </w:rPr>
          <w:t xml:space="preserve">Tablo 27: </w:t>
        </w:r>
        <w:r w:rsidR="004575A8" w:rsidRPr="00BF6B8C">
          <w:rPr>
            <w:rStyle w:val="Kpr"/>
            <w:rFonts w:cstheme="minorHAnsi"/>
            <w:noProof/>
          </w:rPr>
          <w:t>Müdürlüğümüzün Gelişim Alanları</w:t>
        </w:r>
        <w:r w:rsidR="004575A8">
          <w:rPr>
            <w:noProof/>
            <w:webHidden/>
          </w:rPr>
          <w:tab/>
        </w:r>
        <w:r w:rsidR="004575A8">
          <w:rPr>
            <w:noProof/>
            <w:webHidden/>
          </w:rPr>
          <w:fldChar w:fldCharType="begin"/>
        </w:r>
        <w:r w:rsidR="004575A8">
          <w:rPr>
            <w:noProof/>
            <w:webHidden/>
          </w:rPr>
          <w:instrText xml:space="preserve"> PAGEREF _Toc160306448 \h </w:instrText>
        </w:r>
        <w:r w:rsidR="004575A8">
          <w:rPr>
            <w:noProof/>
            <w:webHidden/>
          </w:rPr>
        </w:r>
        <w:r w:rsidR="004575A8">
          <w:rPr>
            <w:noProof/>
            <w:webHidden/>
          </w:rPr>
          <w:fldChar w:fldCharType="separate"/>
        </w:r>
        <w:r w:rsidR="002A60E2">
          <w:rPr>
            <w:noProof/>
            <w:webHidden/>
          </w:rPr>
          <w:t>48</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49" w:history="1">
        <w:r w:rsidR="004575A8" w:rsidRPr="00BF6B8C">
          <w:rPr>
            <w:rStyle w:val="Kpr"/>
            <w:b/>
            <w:noProof/>
          </w:rPr>
          <w:t xml:space="preserve">Tablo 28: </w:t>
        </w:r>
        <w:r w:rsidR="004575A8" w:rsidRPr="00BF6B8C">
          <w:rPr>
            <w:rStyle w:val="Kpr"/>
            <w:rFonts w:cstheme="minorHAnsi"/>
            <w:noProof/>
            <w:w w:val="85"/>
          </w:rPr>
          <w:t>Amaç,</w:t>
        </w:r>
        <w:r w:rsidR="004575A8" w:rsidRPr="00BF6B8C">
          <w:rPr>
            <w:rStyle w:val="Kpr"/>
            <w:rFonts w:cstheme="minorHAnsi"/>
            <w:noProof/>
            <w:spacing w:val="12"/>
            <w:w w:val="85"/>
          </w:rPr>
          <w:t xml:space="preserve"> </w:t>
        </w:r>
        <w:r w:rsidR="004575A8" w:rsidRPr="00BF6B8C">
          <w:rPr>
            <w:rStyle w:val="Kpr"/>
            <w:rFonts w:cstheme="minorHAnsi"/>
            <w:noProof/>
            <w:w w:val="85"/>
          </w:rPr>
          <w:t>Hedef,</w:t>
        </w:r>
        <w:r w:rsidR="004575A8" w:rsidRPr="00BF6B8C">
          <w:rPr>
            <w:rStyle w:val="Kpr"/>
            <w:rFonts w:cstheme="minorHAnsi"/>
            <w:noProof/>
            <w:spacing w:val="11"/>
            <w:w w:val="85"/>
          </w:rPr>
          <w:t xml:space="preserve"> </w:t>
        </w:r>
        <w:r w:rsidR="004575A8" w:rsidRPr="00BF6B8C">
          <w:rPr>
            <w:rStyle w:val="Kpr"/>
            <w:rFonts w:cstheme="minorHAnsi"/>
            <w:noProof/>
            <w:w w:val="85"/>
          </w:rPr>
          <w:t>Gösterge</w:t>
        </w:r>
        <w:r w:rsidR="004575A8" w:rsidRPr="00BF6B8C">
          <w:rPr>
            <w:rStyle w:val="Kpr"/>
            <w:rFonts w:cstheme="minorHAnsi"/>
            <w:noProof/>
            <w:spacing w:val="12"/>
            <w:w w:val="85"/>
          </w:rPr>
          <w:t xml:space="preserve"> </w:t>
        </w:r>
        <w:r w:rsidR="004575A8" w:rsidRPr="00BF6B8C">
          <w:rPr>
            <w:rStyle w:val="Kpr"/>
            <w:rFonts w:cstheme="minorHAnsi"/>
            <w:noProof/>
            <w:w w:val="85"/>
          </w:rPr>
          <w:t>ve</w:t>
        </w:r>
        <w:r w:rsidR="004575A8" w:rsidRPr="00BF6B8C">
          <w:rPr>
            <w:rStyle w:val="Kpr"/>
            <w:rFonts w:cstheme="minorHAnsi"/>
            <w:noProof/>
            <w:spacing w:val="12"/>
            <w:w w:val="85"/>
          </w:rPr>
          <w:t xml:space="preserve"> </w:t>
        </w:r>
        <w:r w:rsidR="004575A8" w:rsidRPr="00BF6B8C">
          <w:rPr>
            <w:rStyle w:val="Kpr"/>
            <w:rFonts w:cstheme="minorHAnsi"/>
            <w:noProof/>
            <w:w w:val="85"/>
          </w:rPr>
          <w:t>Stratejilere</w:t>
        </w:r>
        <w:r w:rsidR="004575A8" w:rsidRPr="00BF6B8C">
          <w:rPr>
            <w:rStyle w:val="Kpr"/>
            <w:rFonts w:cstheme="minorHAnsi"/>
            <w:noProof/>
            <w:spacing w:val="11"/>
            <w:w w:val="85"/>
          </w:rPr>
          <w:t xml:space="preserve"> </w:t>
        </w:r>
        <w:r w:rsidR="004575A8" w:rsidRPr="00BF6B8C">
          <w:rPr>
            <w:rStyle w:val="Kpr"/>
            <w:rFonts w:cstheme="minorHAnsi"/>
            <w:noProof/>
            <w:w w:val="85"/>
          </w:rPr>
          <w:t>İlişkin</w:t>
        </w:r>
        <w:r w:rsidR="004575A8" w:rsidRPr="00BF6B8C">
          <w:rPr>
            <w:rStyle w:val="Kpr"/>
            <w:rFonts w:cstheme="minorHAnsi"/>
            <w:noProof/>
            <w:spacing w:val="12"/>
            <w:w w:val="85"/>
          </w:rPr>
          <w:t xml:space="preserve"> </w:t>
        </w:r>
        <w:r w:rsidR="004575A8" w:rsidRPr="00BF6B8C">
          <w:rPr>
            <w:rStyle w:val="Kpr"/>
            <w:rFonts w:cstheme="minorHAnsi"/>
            <w:noProof/>
            <w:w w:val="85"/>
          </w:rPr>
          <w:t>Kartlar</w:t>
        </w:r>
        <w:r w:rsidR="004575A8">
          <w:rPr>
            <w:noProof/>
            <w:webHidden/>
          </w:rPr>
          <w:tab/>
        </w:r>
        <w:r w:rsidR="004575A8">
          <w:rPr>
            <w:noProof/>
            <w:webHidden/>
          </w:rPr>
          <w:fldChar w:fldCharType="begin"/>
        </w:r>
        <w:r w:rsidR="004575A8">
          <w:rPr>
            <w:noProof/>
            <w:webHidden/>
          </w:rPr>
          <w:instrText xml:space="preserve"> PAGEREF _Toc160306449 \h </w:instrText>
        </w:r>
        <w:r w:rsidR="004575A8">
          <w:rPr>
            <w:noProof/>
            <w:webHidden/>
          </w:rPr>
        </w:r>
        <w:r w:rsidR="004575A8">
          <w:rPr>
            <w:noProof/>
            <w:webHidden/>
          </w:rPr>
          <w:fldChar w:fldCharType="separate"/>
        </w:r>
        <w:r w:rsidR="002A60E2">
          <w:rPr>
            <w:noProof/>
            <w:webHidden/>
          </w:rPr>
          <w:t>55</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50" w:history="1">
        <w:r w:rsidR="004575A8" w:rsidRPr="00BF6B8C">
          <w:rPr>
            <w:rStyle w:val="Kpr"/>
            <w:b/>
            <w:noProof/>
          </w:rPr>
          <w:t xml:space="preserve">Tablo 29: </w:t>
        </w:r>
        <w:r w:rsidR="004575A8" w:rsidRPr="00BF6B8C">
          <w:rPr>
            <w:rStyle w:val="Kpr"/>
            <w:noProof/>
          </w:rPr>
          <w:t>A</w:t>
        </w:r>
        <w:r w:rsidR="004575A8" w:rsidRPr="00BF6B8C">
          <w:rPr>
            <w:rStyle w:val="Kpr"/>
            <w:rFonts w:cstheme="minorHAnsi"/>
            <w:noProof/>
          </w:rPr>
          <w:t>maç ve Hedef Maliyetleri</w:t>
        </w:r>
        <w:r w:rsidR="004575A8">
          <w:rPr>
            <w:noProof/>
            <w:webHidden/>
          </w:rPr>
          <w:tab/>
        </w:r>
        <w:r w:rsidR="004575A8">
          <w:rPr>
            <w:noProof/>
            <w:webHidden/>
          </w:rPr>
          <w:fldChar w:fldCharType="begin"/>
        </w:r>
        <w:r w:rsidR="004575A8">
          <w:rPr>
            <w:noProof/>
            <w:webHidden/>
          </w:rPr>
          <w:instrText xml:space="preserve"> PAGEREF _Toc160306450 \h </w:instrText>
        </w:r>
        <w:r w:rsidR="004575A8">
          <w:rPr>
            <w:noProof/>
            <w:webHidden/>
          </w:rPr>
        </w:r>
        <w:r w:rsidR="004575A8">
          <w:rPr>
            <w:noProof/>
            <w:webHidden/>
          </w:rPr>
          <w:fldChar w:fldCharType="separate"/>
        </w:r>
        <w:r w:rsidR="002A60E2">
          <w:rPr>
            <w:noProof/>
            <w:webHidden/>
          </w:rPr>
          <w:t>98</w:t>
        </w:r>
        <w:r w:rsidR="004575A8">
          <w:rPr>
            <w:noProof/>
            <w:webHidden/>
          </w:rPr>
          <w:fldChar w:fldCharType="end"/>
        </w:r>
      </w:hyperlink>
    </w:p>
    <w:p w:rsidR="007229CD" w:rsidRDefault="007229CD" w:rsidP="00B16F75">
      <w:pPr>
        <w:rPr>
          <w:b/>
        </w:rPr>
      </w:pPr>
      <w:r>
        <w:rPr>
          <w:b/>
        </w:rPr>
        <w:fldChar w:fldCharType="end"/>
      </w:r>
    </w:p>
    <w:p w:rsidR="00723957" w:rsidRDefault="00723957" w:rsidP="00B16F75">
      <w:pPr>
        <w:rPr>
          <w:b/>
        </w:rPr>
      </w:pPr>
    </w:p>
    <w:p w:rsidR="001502D2" w:rsidRDefault="001502D2" w:rsidP="00B16F75">
      <w:pPr>
        <w:rPr>
          <w:b/>
        </w:rPr>
      </w:pPr>
      <w:r w:rsidRPr="001502D2">
        <w:rPr>
          <w:b/>
        </w:rPr>
        <w:t>Şekiller Listesi</w:t>
      </w:r>
    </w:p>
    <w:p w:rsidR="004575A8" w:rsidRDefault="007229CD">
      <w:pPr>
        <w:pStyle w:val="ekillerTablosu"/>
        <w:tabs>
          <w:tab w:val="right" w:leader="dot" w:pos="9062"/>
        </w:tabs>
        <w:rPr>
          <w:rFonts w:eastAsiaTheme="minorEastAsia"/>
          <w:noProof/>
          <w:lang w:eastAsia="tr-TR"/>
        </w:rPr>
      </w:pPr>
      <w:r>
        <w:rPr>
          <w:b/>
        </w:rPr>
        <w:fldChar w:fldCharType="begin"/>
      </w:r>
      <w:r>
        <w:rPr>
          <w:b/>
        </w:rPr>
        <w:instrText xml:space="preserve"> TOC \h \z \c "Şekil" </w:instrText>
      </w:r>
      <w:r>
        <w:rPr>
          <w:b/>
        </w:rPr>
        <w:fldChar w:fldCharType="separate"/>
      </w:r>
      <w:hyperlink w:anchor="_Toc160306451" w:history="1">
        <w:r w:rsidR="004575A8" w:rsidRPr="00264D26">
          <w:rPr>
            <w:rStyle w:val="Kpr"/>
            <w:b/>
            <w:noProof/>
          </w:rPr>
          <w:t>Şekil 1:</w:t>
        </w:r>
        <w:r w:rsidR="004575A8" w:rsidRPr="00264D26">
          <w:rPr>
            <w:rStyle w:val="Kpr"/>
            <w:noProof/>
          </w:rPr>
          <w:t xml:space="preserve"> Stratejik Plan Hazırlık Süreci</w:t>
        </w:r>
        <w:r w:rsidR="004575A8">
          <w:rPr>
            <w:noProof/>
            <w:webHidden/>
          </w:rPr>
          <w:tab/>
        </w:r>
        <w:r w:rsidR="004575A8">
          <w:rPr>
            <w:noProof/>
            <w:webHidden/>
          </w:rPr>
          <w:fldChar w:fldCharType="begin"/>
        </w:r>
        <w:r w:rsidR="004575A8">
          <w:rPr>
            <w:noProof/>
            <w:webHidden/>
          </w:rPr>
          <w:instrText xml:space="preserve"> PAGEREF _Toc160306451 \h </w:instrText>
        </w:r>
        <w:r w:rsidR="004575A8">
          <w:rPr>
            <w:noProof/>
            <w:webHidden/>
          </w:rPr>
        </w:r>
        <w:r w:rsidR="004575A8">
          <w:rPr>
            <w:noProof/>
            <w:webHidden/>
          </w:rPr>
          <w:fldChar w:fldCharType="separate"/>
        </w:r>
        <w:r w:rsidR="002A60E2">
          <w:rPr>
            <w:noProof/>
            <w:webHidden/>
          </w:rPr>
          <w:t>14</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52" w:history="1">
        <w:r w:rsidR="004575A8" w:rsidRPr="00264D26">
          <w:rPr>
            <w:rStyle w:val="Kpr"/>
            <w:b/>
            <w:noProof/>
          </w:rPr>
          <w:t xml:space="preserve">Şekil 2: </w:t>
        </w:r>
        <w:r w:rsidR="004575A8" w:rsidRPr="00264D26">
          <w:rPr>
            <w:rStyle w:val="Kpr"/>
            <w:rFonts w:cstheme="minorHAnsi"/>
            <w:noProof/>
          </w:rPr>
          <w:t>Teşkilat yapısı</w:t>
        </w:r>
        <w:r w:rsidR="004575A8">
          <w:rPr>
            <w:noProof/>
            <w:webHidden/>
          </w:rPr>
          <w:tab/>
        </w:r>
        <w:r w:rsidR="004575A8">
          <w:rPr>
            <w:noProof/>
            <w:webHidden/>
          </w:rPr>
          <w:fldChar w:fldCharType="begin"/>
        </w:r>
        <w:r w:rsidR="004575A8">
          <w:rPr>
            <w:noProof/>
            <w:webHidden/>
          </w:rPr>
          <w:instrText xml:space="preserve"> PAGEREF _Toc160306452 \h </w:instrText>
        </w:r>
        <w:r w:rsidR="004575A8">
          <w:rPr>
            <w:noProof/>
            <w:webHidden/>
          </w:rPr>
        </w:r>
        <w:r w:rsidR="004575A8">
          <w:rPr>
            <w:noProof/>
            <w:webHidden/>
          </w:rPr>
          <w:fldChar w:fldCharType="separate"/>
        </w:r>
        <w:r w:rsidR="002A60E2">
          <w:rPr>
            <w:noProof/>
            <w:webHidden/>
          </w:rPr>
          <w:t>31</w:t>
        </w:r>
        <w:r w:rsidR="004575A8">
          <w:rPr>
            <w:noProof/>
            <w:webHidden/>
          </w:rPr>
          <w:fldChar w:fldCharType="end"/>
        </w:r>
      </w:hyperlink>
    </w:p>
    <w:p w:rsidR="004575A8" w:rsidRDefault="00CB38AF">
      <w:pPr>
        <w:pStyle w:val="ekillerTablosu"/>
        <w:tabs>
          <w:tab w:val="right" w:leader="dot" w:pos="9062"/>
        </w:tabs>
        <w:rPr>
          <w:rFonts w:eastAsiaTheme="minorEastAsia"/>
          <w:noProof/>
          <w:lang w:eastAsia="tr-TR"/>
        </w:rPr>
      </w:pPr>
      <w:hyperlink w:anchor="_Toc160306453" w:history="1">
        <w:r w:rsidR="004575A8" w:rsidRPr="00264D26">
          <w:rPr>
            <w:rStyle w:val="Kpr"/>
            <w:b/>
            <w:noProof/>
          </w:rPr>
          <w:t xml:space="preserve">Şekil 3: </w:t>
        </w:r>
        <w:r w:rsidR="004575A8" w:rsidRPr="00264D26">
          <w:rPr>
            <w:rStyle w:val="Kpr"/>
            <w:rFonts w:cstheme="minorHAnsi"/>
            <w:noProof/>
          </w:rPr>
          <w:t>Millî Eğitim Bakanlığı 2024-2028 Stratejik Plan Diyagramı</w:t>
        </w:r>
        <w:r w:rsidR="004575A8">
          <w:rPr>
            <w:noProof/>
            <w:webHidden/>
          </w:rPr>
          <w:tab/>
        </w:r>
        <w:r w:rsidR="004575A8">
          <w:rPr>
            <w:noProof/>
            <w:webHidden/>
          </w:rPr>
          <w:fldChar w:fldCharType="begin"/>
        </w:r>
        <w:r w:rsidR="004575A8">
          <w:rPr>
            <w:noProof/>
            <w:webHidden/>
          </w:rPr>
          <w:instrText xml:space="preserve"> PAGEREF _Toc160306453 \h </w:instrText>
        </w:r>
        <w:r w:rsidR="004575A8">
          <w:rPr>
            <w:noProof/>
            <w:webHidden/>
          </w:rPr>
        </w:r>
        <w:r w:rsidR="004575A8">
          <w:rPr>
            <w:noProof/>
            <w:webHidden/>
          </w:rPr>
          <w:fldChar w:fldCharType="separate"/>
        </w:r>
        <w:r w:rsidR="002A60E2">
          <w:rPr>
            <w:noProof/>
            <w:webHidden/>
          </w:rPr>
          <w:t>54</w:t>
        </w:r>
        <w:r w:rsidR="004575A8">
          <w:rPr>
            <w:noProof/>
            <w:webHidden/>
          </w:rPr>
          <w:fldChar w:fldCharType="end"/>
        </w:r>
      </w:hyperlink>
    </w:p>
    <w:p w:rsidR="001502D2" w:rsidRPr="00723957" w:rsidRDefault="007229CD" w:rsidP="00723957">
      <w:pPr>
        <w:rPr>
          <w:b/>
        </w:rPr>
      </w:pPr>
      <w:r>
        <w:rPr>
          <w:b/>
        </w:rPr>
        <w:fldChar w:fldCharType="end"/>
      </w:r>
    </w:p>
    <w:p w:rsidR="00723957" w:rsidRDefault="007B356C" w:rsidP="00682159">
      <w:pPr>
        <w:pStyle w:val="Balk1"/>
      </w:pPr>
      <w:bookmarkStart w:id="3" w:name="_Toc160306386"/>
      <w:r>
        <w:lastRenderedPageBreak/>
        <w:t>DEMİRCİ</w:t>
      </w:r>
      <w:r w:rsidR="001502D2" w:rsidRPr="001502D2">
        <w:t xml:space="preserve"> İL</w:t>
      </w:r>
      <w:r w:rsidR="00723957">
        <w:t>ÇE</w:t>
      </w:r>
      <w:r w:rsidR="001502D2" w:rsidRPr="001502D2">
        <w:t xml:space="preserve"> MİLLÎ EĞİTİM MÜDÜRLÜĞÜ HİZMET BİRİMLERİ KISALTMALAR</w:t>
      </w:r>
      <w:r w:rsidR="001502D2">
        <w:t>I</w:t>
      </w:r>
      <w:bookmarkEnd w:id="3"/>
      <w:r w:rsidR="00723957">
        <w:t xml:space="preserve"> </w:t>
      </w:r>
    </w:p>
    <w:p w:rsidR="001502D2" w:rsidRPr="00723957" w:rsidRDefault="001502D2" w:rsidP="00682159">
      <w:pPr>
        <w:pStyle w:val="Balk1"/>
      </w:pPr>
    </w:p>
    <w:tbl>
      <w:tblPr>
        <w:tblStyle w:val="KlavuzTablo1Ak-Vurgu11"/>
        <w:tblW w:w="8358"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271"/>
        <w:gridCol w:w="7087"/>
      </w:tblGrid>
      <w:tr w:rsidR="001502D2" w:rsidRPr="000C4C4E" w:rsidTr="001502D2">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tcPr>
          <w:p w:rsidR="001502D2" w:rsidRPr="000C4C4E" w:rsidRDefault="001502D2" w:rsidP="007229CD">
            <w:pPr>
              <w:rPr>
                <w:rFonts w:eastAsia="Calibri" w:cstheme="minorHAnsi"/>
                <w:sz w:val="20"/>
                <w:szCs w:val="20"/>
              </w:rPr>
            </w:pPr>
            <w:r w:rsidRPr="000C4C4E">
              <w:rPr>
                <w:rFonts w:eastAsia="Calibri" w:cstheme="minorHAnsi"/>
                <w:sz w:val="20"/>
                <w:szCs w:val="20"/>
              </w:rPr>
              <w:t>BHİH</w:t>
            </w:r>
          </w:p>
        </w:tc>
        <w:tc>
          <w:tcPr>
            <w:tcW w:w="7087" w:type="dxa"/>
            <w:tcBorders>
              <w:bottom w:val="none" w:sz="0" w:space="0" w:color="auto"/>
            </w:tcBorders>
          </w:tcPr>
          <w:p w:rsidR="001502D2" w:rsidRPr="004964D0" w:rsidRDefault="001502D2" w:rsidP="007229CD">
            <w:pPr>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4964D0">
              <w:rPr>
                <w:rFonts w:eastAsia="Calibri" w:cstheme="minorHAnsi"/>
                <w:b w:val="0"/>
                <w:sz w:val="20"/>
                <w:szCs w:val="20"/>
              </w:rPr>
              <w:t>Basın ve Halkla İlişkiler Hizmetleri</w:t>
            </w:r>
          </w:p>
        </w:tc>
      </w:tr>
      <w:tr w:rsidR="001502D2" w:rsidRPr="000C4C4E" w:rsidTr="001502D2">
        <w:trPr>
          <w:trHeight w:val="279"/>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BİETH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Bilgi İşlem ve Eğitim Teknolojileri Hizmetleri</w:t>
            </w:r>
          </w:p>
        </w:tc>
      </w:tr>
      <w:tr w:rsidR="001502D2" w:rsidRPr="000C4C4E" w:rsidTr="001502D2">
        <w:trPr>
          <w:trHeight w:val="269"/>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DH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 xml:space="preserve">Destek Hizmetleri </w:t>
            </w:r>
          </w:p>
        </w:tc>
      </w:tr>
      <w:tr w:rsidR="001502D2" w:rsidRPr="000C4C4E" w:rsidTr="001502D2">
        <w:trPr>
          <w:trHeight w:val="287"/>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DÖH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Din Öğretimi Hizmetleri</w:t>
            </w:r>
          </w:p>
        </w:tc>
      </w:tr>
      <w:tr w:rsidR="001502D2" w:rsidRPr="000C4C4E" w:rsidTr="001502D2">
        <w:trPr>
          <w:trHeight w:val="26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HBÖH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Hayat Boyu Öğrenme Hizmetleri</w:t>
            </w:r>
          </w:p>
        </w:tc>
      </w:tr>
      <w:tr w:rsidR="001502D2" w:rsidRPr="000C4C4E" w:rsidTr="001502D2">
        <w:trPr>
          <w:trHeight w:val="28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HUKH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Hukuk Hizmetleri</w:t>
            </w:r>
          </w:p>
        </w:tc>
      </w:tr>
      <w:tr w:rsidR="001502D2" w:rsidRPr="000C4C4E" w:rsidTr="001502D2">
        <w:trPr>
          <w:trHeight w:val="27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İKH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İnsan Kaynakları Hizmetleri</w:t>
            </w:r>
          </w:p>
        </w:tc>
      </w:tr>
      <w:tr w:rsidR="001502D2" w:rsidRPr="000C4C4E" w:rsidTr="001502D2">
        <w:trPr>
          <w:trHeight w:val="27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İEH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İnşaat ve Emlak Hizmetleri</w:t>
            </w:r>
          </w:p>
        </w:tc>
      </w:tr>
      <w:tr w:rsidR="001502D2" w:rsidRPr="000C4C4E" w:rsidTr="001502D2">
        <w:trPr>
          <w:trHeight w:val="26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İSG</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İşyeri Sağlık ve Güvenlik Birimi</w:t>
            </w:r>
          </w:p>
        </w:tc>
      </w:tr>
      <w:tr w:rsidR="001502D2" w:rsidRPr="000C4C4E" w:rsidTr="001502D2">
        <w:trPr>
          <w:trHeight w:val="28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MMK</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Maarif Müfettişleri Koordinatörlüğü</w:t>
            </w:r>
          </w:p>
        </w:tc>
      </w:tr>
      <w:tr w:rsidR="001502D2" w:rsidRPr="000C4C4E" w:rsidTr="001502D2">
        <w:trPr>
          <w:trHeight w:val="27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MTEH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Mesleki ve Teknik Eğitim Hizmetleri</w:t>
            </w:r>
          </w:p>
        </w:tc>
      </w:tr>
      <w:tr w:rsidR="001502D2" w:rsidRPr="000C4C4E" w:rsidTr="001502D2">
        <w:trPr>
          <w:trHeight w:val="276"/>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OÖH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Ortaöğretim Hizmetleri</w:t>
            </w:r>
          </w:p>
        </w:tc>
      </w:tr>
      <w:tr w:rsidR="001502D2" w:rsidRPr="000C4C4E" w:rsidTr="001502D2">
        <w:trPr>
          <w:trHeight w:val="28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ÖDSH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 xml:space="preserve">Ölçme Değerlendirme ve Sınav Hizmetleri </w:t>
            </w:r>
          </w:p>
        </w:tc>
      </w:tr>
      <w:tr w:rsidR="001502D2" w:rsidRPr="000C4C4E" w:rsidTr="001502D2">
        <w:trPr>
          <w:trHeight w:val="27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ÖB</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Özel Büro Şube Müdürlüğü</w:t>
            </w:r>
          </w:p>
        </w:tc>
      </w:tr>
      <w:tr w:rsidR="001502D2" w:rsidRPr="000C4C4E" w:rsidTr="001502D2">
        <w:trPr>
          <w:trHeight w:val="27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ÖERH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 xml:space="preserve">Özel Eğitim ve Rehberlik Hizmetleri </w:t>
            </w:r>
          </w:p>
        </w:tc>
      </w:tr>
      <w:tr w:rsidR="001502D2" w:rsidRPr="000C4C4E" w:rsidTr="001502D2">
        <w:trPr>
          <w:trHeight w:val="26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ÖÖKH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Özel Öğretim Kurumları Hizmetleri</w:t>
            </w:r>
          </w:p>
        </w:tc>
      </w:tr>
      <w:tr w:rsidR="001502D2" w:rsidRPr="000C4C4E" w:rsidTr="001502D2">
        <w:trPr>
          <w:trHeight w:val="268"/>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SGH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Strateji Geliştirme Hizmetleri</w:t>
            </w:r>
          </w:p>
        </w:tc>
      </w:tr>
      <w:tr w:rsidR="001502D2" w:rsidRPr="000C4C4E" w:rsidTr="001502D2">
        <w:trPr>
          <w:trHeight w:val="286"/>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TEH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Temel Eğitim Hizmetleri</w:t>
            </w:r>
          </w:p>
        </w:tc>
      </w:tr>
      <w:tr w:rsidR="001502D2" w:rsidRPr="000C4C4E" w:rsidTr="001502D2">
        <w:trPr>
          <w:trHeight w:val="32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YYEH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Yükseköğretim ve Yurt Dışı Eğitim Hizmetleri</w:t>
            </w:r>
          </w:p>
        </w:tc>
      </w:tr>
    </w:tbl>
    <w:p w:rsidR="001502D2" w:rsidRDefault="001502D2" w:rsidP="00682159">
      <w:pPr>
        <w:pStyle w:val="Balk1"/>
      </w:pPr>
      <w:bookmarkStart w:id="4" w:name="_Toc160306387"/>
      <w:r w:rsidRPr="001502D2">
        <w:t>KISALTMALAR</w:t>
      </w:r>
      <w:bookmarkEnd w:id="4"/>
    </w:p>
    <w:tbl>
      <w:tblPr>
        <w:tblStyle w:val="KlavuzTablo1Ak-Vurgu11"/>
        <w:tblW w:w="835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276"/>
        <w:gridCol w:w="7083"/>
      </w:tblGrid>
      <w:tr w:rsidR="001502D2" w:rsidRPr="00C44356" w:rsidTr="001502D2">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76" w:type="dxa"/>
            <w:tcBorders>
              <w:bottom w:val="none" w:sz="0" w:space="0" w:color="auto"/>
            </w:tcBorders>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ABİDE</w:t>
            </w:r>
          </w:p>
        </w:tc>
        <w:tc>
          <w:tcPr>
            <w:tcW w:w="7083" w:type="dxa"/>
            <w:tcBorders>
              <w:bottom w:val="none" w:sz="0" w:space="0" w:color="auto"/>
            </w:tcBorders>
          </w:tcPr>
          <w:p w:rsidR="001502D2" w:rsidRPr="00BE3F4E" w:rsidRDefault="001502D2" w:rsidP="007229CD">
            <w:pPr>
              <w:jc w:val="both"/>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BE3F4E">
              <w:rPr>
                <w:rFonts w:eastAsia="Calibri" w:cstheme="minorHAnsi"/>
                <w:b w:val="0"/>
                <w:sz w:val="20"/>
                <w:szCs w:val="20"/>
              </w:rPr>
              <w:t>Akademik Becerilerin İzlenmesi ve Değerlendirilmesi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BİLSEM</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Bilim Sanat Merkezi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CİMER</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Cumhurbaşkanlığı İletişim Merkezi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DYS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Doküman Yönetim Sistemi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EBA</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Eğitim Bilişim Ağı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FATİH</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Fırsatları Artırma ve Teknolojiyi İyileştirme Hareketi Projesi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bCs w:val="0"/>
                <w:sz w:val="20"/>
                <w:szCs w:val="20"/>
              </w:rPr>
              <w:t>HEM</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Halk Eğitim Merkezi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bCs w:val="0"/>
                <w:sz w:val="20"/>
                <w:szCs w:val="20"/>
              </w:rPr>
              <w:t>MBS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Mesleki Bilgi Sistemi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MEBBİS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Millî Eğitim Bakanlığı Bilişim Sistemleri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bCs w:val="0"/>
                <w:sz w:val="20"/>
                <w:szCs w:val="20"/>
              </w:rPr>
              <w:t>MEGEP</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Mesleki Eğitim ve Öğretim Sistemini Güçlendirme Projesi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OSB</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C44356">
              <w:rPr>
                <w:rFonts w:eastAsia="Calibri" w:cstheme="minorHAnsi"/>
                <w:sz w:val="20"/>
                <w:szCs w:val="20"/>
              </w:rPr>
              <w:t>Organize Sanayi Bölgesi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PESTLE</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Politik, Ekonomik, Sosyolojik, Teknolojik, Yasal ve Ekolojik Analiz  </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bCs w:val="0"/>
                <w:sz w:val="20"/>
                <w:szCs w:val="20"/>
              </w:rPr>
              <w:t>PG</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C44356">
              <w:rPr>
                <w:rFonts w:eastAsia="Calibri" w:cstheme="minorHAnsi"/>
                <w:sz w:val="20"/>
                <w:szCs w:val="20"/>
              </w:rPr>
              <w:t>Performans Göstergesi</w:t>
            </w:r>
          </w:p>
        </w:tc>
      </w:tr>
      <w:tr w:rsidR="001502D2" w:rsidRPr="00C44356" w:rsidTr="001502D2">
        <w:trPr>
          <w:trHeight w:val="256"/>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PISA</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roofErr w:type="spellStart"/>
            <w:r w:rsidRPr="00C44356">
              <w:rPr>
                <w:rFonts w:eastAsia="Calibri" w:cstheme="minorHAnsi"/>
                <w:sz w:val="20"/>
                <w:szCs w:val="20"/>
              </w:rPr>
              <w:t>Programme</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for</w:t>
            </w:r>
            <w:proofErr w:type="spellEnd"/>
            <w:r w:rsidRPr="00C44356">
              <w:rPr>
                <w:rFonts w:eastAsia="Calibri" w:cstheme="minorHAnsi"/>
                <w:sz w:val="20"/>
                <w:szCs w:val="20"/>
              </w:rPr>
              <w:t xml:space="preserve"> International </w:t>
            </w:r>
            <w:proofErr w:type="spellStart"/>
            <w:r w:rsidRPr="00C44356">
              <w:rPr>
                <w:rFonts w:eastAsia="Calibri" w:cstheme="minorHAnsi"/>
                <w:sz w:val="20"/>
                <w:szCs w:val="20"/>
              </w:rPr>
              <w:t>Student</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Assesment</w:t>
            </w:r>
            <w:proofErr w:type="spellEnd"/>
            <w:r w:rsidRPr="00C44356">
              <w:rPr>
                <w:rFonts w:eastAsia="Calibri" w:cstheme="minorHAnsi"/>
                <w:sz w:val="20"/>
                <w:szCs w:val="20"/>
              </w:rPr>
              <w:t xml:space="preserve"> (Uluslararası Öğrenci Değerlendirme Programı)</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bCs w:val="0"/>
                <w:sz w:val="20"/>
                <w:szCs w:val="20"/>
              </w:rPr>
              <w:t>RAM</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C44356">
              <w:rPr>
                <w:rFonts w:eastAsia="Calibri" w:cstheme="minorHAnsi"/>
                <w:sz w:val="20"/>
                <w:szCs w:val="20"/>
              </w:rPr>
              <w:t xml:space="preserve">Rehberlik Araştırma Merkezi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SYDV</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Sosyal Yardımlaşma ve Dayanışma Vakfı</w:t>
            </w:r>
          </w:p>
        </w:tc>
      </w:tr>
      <w:tr w:rsidR="001502D2" w:rsidRPr="00C44356" w:rsidTr="001502D2">
        <w:trPr>
          <w:trHeight w:val="28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TIMMS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roofErr w:type="spellStart"/>
            <w:r w:rsidRPr="00C44356">
              <w:rPr>
                <w:rFonts w:eastAsia="Calibri" w:cstheme="minorHAnsi"/>
                <w:sz w:val="20"/>
                <w:szCs w:val="20"/>
              </w:rPr>
              <w:t>Trends</w:t>
            </w:r>
            <w:proofErr w:type="spellEnd"/>
            <w:r w:rsidRPr="00C44356">
              <w:rPr>
                <w:rFonts w:eastAsia="Calibri" w:cstheme="minorHAnsi"/>
                <w:sz w:val="20"/>
                <w:szCs w:val="20"/>
              </w:rPr>
              <w:t xml:space="preserve"> in International </w:t>
            </w:r>
            <w:proofErr w:type="spellStart"/>
            <w:r w:rsidRPr="00C44356">
              <w:rPr>
                <w:rFonts w:eastAsia="Calibri" w:cstheme="minorHAnsi"/>
                <w:sz w:val="20"/>
                <w:szCs w:val="20"/>
              </w:rPr>
              <w:t>Mathematics</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and</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Science</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Study</w:t>
            </w:r>
            <w:proofErr w:type="spellEnd"/>
            <w:r w:rsidRPr="00C44356">
              <w:rPr>
                <w:rFonts w:eastAsia="Calibri" w:cstheme="minorHAnsi"/>
                <w:sz w:val="20"/>
                <w:szCs w:val="20"/>
              </w:rPr>
              <w:t xml:space="preserve"> (Matematik ve Fen Bilimleri Uluslararası Araştırması)</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TÜBİTAK</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Türkiye Bilimsel ve Teknolojik Araştırma Kurulu</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TYÇ</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Türkiye Yeterlilikler Çerçevesi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YDS</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Yabancı Dil Sınavı</w:t>
            </w:r>
          </w:p>
        </w:tc>
      </w:tr>
      <w:tr w:rsidR="001502D2" w:rsidRPr="00C44356" w:rsidTr="001502D2">
        <w:trPr>
          <w:trHeight w:val="232"/>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YKS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Yükseköğretim Kurumları Sınavı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YİKOB</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Yatırım İzleme ve Koordinasyon Birimi</w:t>
            </w:r>
          </w:p>
        </w:tc>
      </w:tr>
    </w:tbl>
    <w:p w:rsidR="001502D2" w:rsidRDefault="001502D2" w:rsidP="001502D2">
      <w:pPr>
        <w:rPr>
          <w:b/>
          <w:color w:val="833C0B" w:themeColor="accent2" w:themeShade="80"/>
        </w:rPr>
      </w:pPr>
    </w:p>
    <w:p w:rsidR="001502D2" w:rsidRDefault="001502D2" w:rsidP="00682159">
      <w:pPr>
        <w:pStyle w:val="Balk1"/>
      </w:pPr>
      <w:bookmarkStart w:id="5" w:name="_Toc160247401"/>
    </w:p>
    <w:p w:rsidR="001502D2" w:rsidRDefault="001502D2" w:rsidP="00682159">
      <w:pPr>
        <w:pStyle w:val="Balk1"/>
      </w:pPr>
      <w:bookmarkStart w:id="6" w:name="_Toc160306388"/>
      <w:r w:rsidRPr="001502D2">
        <w:t>TANIMLAR</w:t>
      </w:r>
      <w:bookmarkEnd w:id="5"/>
      <w:bookmarkEnd w:id="6"/>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Bütünleştirici Eğitim (Kaynaştırma Eğitimi): </w:t>
      </w:r>
      <w:r w:rsidRPr="004964D0">
        <w:rPr>
          <w:rFonts w:eastAsia="Times New Roman" w:cstheme="minorHAnsi"/>
          <w:szCs w:val="24"/>
          <w:lang w:eastAsia="tr-TR"/>
        </w:rPr>
        <w:t>Özel eğitime ihtiyacı olan bireylerin eğitimlerini, destek eğitim hizmetleri de sağlanarak akranlarıyla birlikte resmî veya özel örgün ve yaygın eğitim kurumlarında sürdürmeleri esasına dayanan özel eğitim uygulamalarıdır.</w:t>
      </w:r>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Coğrafi Bilgi Sistemi (CBS): </w:t>
      </w:r>
      <w:r w:rsidRPr="004964D0">
        <w:rPr>
          <w:rFonts w:eastAsia="Times New Roman" w:cstheme="minorHAnsi"/>
          <w:szCs w:val="24"/>
          <w:lang w:eastAsia="tr-TR"/>
        </w:rPr>
        <w:t>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Destekleme ve Yetiştirme Kursları: </w:t>
      </w:r>
      <w:r w:rsidRPr="004964D0">
        <w:rPr>
          <w:rFonts w:eastAsia="Times New Roman" w:cstheme="minorHAnsi"/>
          <w:szCs w:val="24"/>
          <w:lang w:eastAsia="tr-TR"/>
        </w:rPr>
        <w:t>Resmî ve özel örgün eğitim kurumlarına devam eden öğrenciler ile yaygın eğitim kurumlarına devam etmekte olan kursiyerleri, örgün eğitim müfredatındaki derslerle sınırlı olarak, destekleme ve yetiştirme amacıyla açılan kurslardır.</w:t>
      </w:r>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Eğitsel Değerlendirme: </w:t>
      </w:r>
      <w:r w:rsidRPr="004964D0">
        <w:rPr>
          <w:rFonts w:eastAsia="Times New Roman" w:cstheme="minorHAnsi"/>
          <w:szCs w:val="24"/>
          <w:lang w:eastAsia="tr-TR"/>
        </w:rPr>
        <w:t>Bireyin tüm gelişim alanlarındaki özellikleri ve akademik disiplin alanlarındaki yeterlikleri ile eğitim ihtiyaçlarını eğitsel amaçla belirleme sürecidir.</w:t>
      </w:r>
    </w:p>
    <w:p w:rsidR="001502D2" w:rsidRPr="004964D0" w:rsidRDefault="001502D2" w:rsidP="00F94309">
      <w:pPr>
        <w:spacing w:after="120" w:line="278" w:lineRule="auto"/>
        <w:jc w:val="both"/>
        <w:rPr>
          <w:rFonts w:eastAsia="Times New Roman" w:cstheme="minorHAnsi"/>
          <w:b/>
          <w:color w:val="C00000"/>
          <w:szCs w:val="24"/>
          <w:lang w:eastAsia="tr-TR"/>
        </w:rPr>
      </w:pPr>
      <w:proofErr w:type="spellStart"/>
      <w:r w:rsidRPr="004964D0">
        <w:rPr>
          <w:rFonts w:eastAsia="Times New Roman" w:cstheme="minorHAnsi"/>
          <w:b/>
          <w:color w:val="C45911" w:themeColor="accent2" w:themeShade="BF"/>
          <w:szCs w:val="24"/>
          <w:lang w:eastAsia="tr-TR"/>
        </w:rPr>
        <w:t>Hibrit</w:t>
      </w:r>
      <w:proofErr w:type="spellEnd"/>
      <w:r w:rsidRPr="004964D0">
        <w:rPr>
          <w:rFonts w:eastAsia="Times New Roman" w:cstheme="minorHAnsi"/>
          <w:b/>
          <w:color w:val="C45911" w:themeColor="accent2" w:themeShade="BF"/>
          <w:szCs w:val="24"/>
          <w:lang w:eastAsia="tr-TR"/>
        </w:rPr>
        <w:t xml:space="preserve"> Öğrenme (Harmanlanmış</w:t>
      </w:r>
      <w:r w:rsidRPr="004964D0">
        <w:rPr>
          <w:rFonts w:eastAsia="Times New Roman" w:cstheme="minorHAnsi"/>
          <w:color w:val="C45911" w:themeColor="accent2" w:themeShade="BF"/>
          <w:szCs w:val="24"/>
          <w:lang w:eastAsia="tr-TR"/>
        </w:rPr>
        <w:t xml:space="preserve">): </w:t>
      </w:r>
      <w:r w:rsidRPr="004964D0">
        <w:rPr>
          <w:rFonts w:eastAsia="Times New Roman" w:cstheme="minorHAnsi"/>
          <w:szCs w:val="24"/>
          <w:lang w:eastAsia="tr-TR"/>
        </w:rPr>
        <w:t>Sınıf içi ve çevrim içi öğrenmenin en güçlü yanlarının birleştirilerek başarı için gerekli olan bilgi ve iletişim becerilerini geliştirmede kullanılabilecek bir yaklaşımdır.</w:t>
      </w:r>
    </w:p>
    <w:p w:rsidR="001502D2" w:rsidRPr="004964D0" w:rsidRDefault="001502D2" w:rsidP="00F94309">
      <w:pPr>
        <w:spacing w:after="120" w:line="278" w:lineRule="auto"/>
        <w:jc w:val="both"/>
        <w:rPr>
          <w:rFonts w:eastAsia="Times New Roman" w:cstheme="minorHAnsi"/>
          <w:b/>
          <w:szCs w:val="24"/>
          <w:lang w:eastAsia="tr-TR"/>
        </w:rPr>
      </w:pPr>
      <w:r w:rsidRPr="004964D0">
        <w:rPr>
          <w:rFonts w:eastAsia="Times New Roman" w:cstheme="minorHAnsi"/>
          <w:b/>
          <w:color w:val="C45911" w:themeColor="accent2" w:themeShade="BF"/>
          <w:szCs w:val="24"/>
          <w:lang w:eastAsia="tr-TR"/>
        </w:rPr>
        <w:t xml:space="preserve">İşletmelerde Meslekî Eğitim: </w:t>
      </w:r>
      <w:r w:rsidRPr="004964D0">
        <w:rPr>
          <w:rFonts w:eastAsia="Times New Roman" w:cstheme="minorHAnsi"/>
          <w:szCs w:val="24"/>
          <w:lang w:eastAsia="tr-TR"/>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Okul-Aile Birlikleri:</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Eğitim kampüslerinde yer alan okullar dâhil Bakanlığa bağlı okul ve eğitim kurumlarında kurulan birliklerdir.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Ortalama Eğitim Süresi:</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Birleşmiş Milletler Kalkınma Programı</w:t>
      </w:r>
      <w:r w:rsidRPr="004964D0">
        <w:rPr>
          <w:rFonts w:asciiTheme="minorHAnsi" w:eastAsia="Times New Roman" w:hAnsiTheme="minorHAnsi" w:cstheme="minorHAnsi"/>
          <w:sz w:val="22"/>
          <w:lang w:eastAsia="tr-TR"/>
        </w:rPr>
        <w:softHyphen/>
        <w:t>nın yayınladığı İnsani Gelişme Raporu’nda verilen ve 25 yaş ve üstü kişilerin almış olduğu eğitim sürelerinin ortalaması şeklinde ifade edilen eğitim göstergesini ifade etmektedir.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Öğrenme Analitiği Platformu:</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Eğitsel Veri Ambarı üzerinde çalı</w:t>
      </w:r>
      <w:r w:rsidRPr="004964D0">
        <w:rPr>
          <w:rFonts w:asciiTheme="minorHAnsi" w:eastAsia="Times New Roman" w:hAnsiTheme="minorHAnsi" w:cstheme="minorHAnsi"/>
          <w:sz w:val="22"/>
          <w:lang w:eastAsia="tr-TR"/>
        </w:rPr>
        <w:softHyphen/>
        <w:t>şacak, öğrencilerin akademik verileriyle birlikte ilgi, yetenek ve mi</w:t>
      </w:r>
      <w:r w:rsidRPr="004964D0">
        <w:rPr>
          <w:rFonts w:asciiTheme="minorHAnsi" w:eastAsia="Times New Roman" w:hAnsiTheme="minorHAnsi" w:cstheme="minorHAnsi"/>
          <w:sz w:val="22"/>
          <w:lang w:eastAsia="tr-TR"/>
        </w:rPr>
        <w:softHyphen/>
        <w:t>zacına yönelik verilerinin de birlikte değerlendirildiği platformdur.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Örgün Eğitim Dışına Çıkma:</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Ölüm ve yurt dışına çıkma haricin</w:t>
      </w:r>
      <w:r w:rsidRPr="004964D0">
        <w:rPr>
          <w:rFonts w:asciiTheme="minorHAnsi" w:eastAsia="Times New Roman" w:hAnsiTheme="minorHAnsi" w:cstheme="minorHAnsi"/>
          <w:sz w:val="22"/>
          <w:lang w:eastAsia="tr-TR"/>
        </w:rPr>
        <w:softHyphen/>
        <w:t>deki nedenlerin herhangi birisine bağlı olarak örgün eğitim kurum</w:t>
      </w:r>
      <w:r w:rsidRPr="004964D0">
        <w:rPr>
          <w:rFonts w:asciiTheme="minorHAnsi" w:eastAsia="Times New Roman" w:hAnsiTheme="minorHAnsi" w:cstheme="minorHAnsi"/>
          <w:sz w:val="22"/>
          <w:lang w:eastAsia="tr-TR"/>
        </w:rPr>
        <w:softHyphen/>
        <w:t>larından ilişik kesilmesi durumunu ifade etmektedir.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Örgün Eğitim:</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Belirli yaş grubundaki ve aynı seviyedeki bireyle</w:t>
      </w:r>
      <w:r w:rsidRPr="004964D0">
        <w:rPr>
          <w:rFonts w:asciiTheme="minorHAnsi" w:eastAsia="Times New Roman" w:hAnsiTheme="minorHAnsi" w:cstheme="minorHAnsi"/>
          <w:sz w:val="22"/>
          <w:lang w:eastAsia="tr-TR"/>
        </w:rPr>
        <w:softHyphen/>
        <w:t>re, amaca göre hazırlanmış programlarla, okul çatısı altında düzenli olarak yapılan eğitimdir. Örgün eğitim; okul öncesi, ilkokul, ortao</w:t>
      </w:r>
      <w:r w:rsidRPr="004964D0">
        <w:rPr>
          <w:rFonts w:asciiTheme="minorHAnsi" w:eastAsia="Times New Roman" w:hAnsiTheme="minorHAnsi" w:cstheme="minorHAnsi"/>
          <w:sz w:val="22"/>
          <w:lang w:eastAsia="tr-TR"/>
        </w:rPr>
        <w:softHyphen/>
        <w:t xml:space="preserve">kul, ortaöğretim ve yükseköğretim kurumlarını kapsar. </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 xml:space="preserve">Özel Politika veya Uygulama Gerektiren Gruplar (Dezavantajlı Gruplar): </w:t>
      </w:r>
      <w:r w:rsidRPr="004964D0">
        <w:rPr>
          <w:rFonts w:asciiTheme="minorHAnsi" w:eastAsia="Times New Roman" w:hAnsiTheme="minorHAnsi" w:cstheme="minorHAnsi"/>
          <w:sz w:val="22"/>
          <w:lang w:eastAsia="tr-TR"/>
        </w:rPr>
        <w:t>Diğer gruplara göre eğitiminde ve istihdamında daha faz</w:t>
      </w:r>
      <w:r w:rsidRPr="004964D0">
        <w:rPr>
          <w:rFonts w:asciiTheme="minorHAnsi" w:eastAsia="Times New Roman" w:hAnsiTheme="minorHAnsi" w:cstheme="minorHAnsi"/>
          <w:sz w:val="22"/>
          <w:lang w:eastAsia="tr-TR"/>
        </w:rPr>
        <w:softHyphen/>
        <w:t>la güçlük çekilen kadınlar, gençler, uzun süreli işsizler, engelliler gibi bireylerin oluşturduğu grupları ifade eder.</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lastRenderedPageBreak/>
        <w:t xml:space="preserve">Özel Yetenekli Çocuklar: </w:t>
      </w:r>
      <w:r w:rsidRPr="004964D0">
        <w:rPr>
          <w:rFonts w:cstheme="minorHAnsi"/>
          <w:szCs w:val="24"/>
        </w:rPr>
        <w:t>Yaşıtlarına göre daha hızlı öğrenen, ya</w:t>
      </w:r>
      <w:r w:rsidRPr="004964D0">
        <w:rPr>
          <w:rFonts w:cstheme="minorHAnsi"/>
          <w:szCs w:val="24"/>
        </w:rPr>
        <w:softHyphen/>
        <w:t>ratıcılık, sanat, liderliğe ilişkin kapasitede önde olan, özel akademik yeteneğe sahip, soyut fikirleri anlayabilen, ilgi alanlarında bağımsız hareket etmeyi seven ve yüksek düzeyde performans gösteren bi</w:t>
      </w:r>
      <w:r w:rsidRPr="004964D0">
        <w:rPr>
          <w:rFonts w:cstheme="minorHAnsi"/>
          <w:szCs w:val="24"/>
        </w:rPr>
        <w:softHyphen/>
        <w:t xml:space="preserve">reydir. </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t>Tanılama:</w:t>
      </w:r>
      <w:r w:rsidRPr="004964D0">
        <w:rPr>
          <w:rFonts w:cstheme="minorHAnsi"/>
          <w:b/>
          <w:bCs/>
          <w:color w:val="FF0000"/>
          <w:szCs w:val="24"/>
        </w:rPr>
        <w:t xml:space="preserve"> </w:t>
      </w:r>
      <w:r w:rsidRPr="004964D0">
        <w:rPr>
          <w:rFonts w:cstheme="minorHAnsi"/>
          <w:szCs w:val="24"/>
        </w:rPr>
        <w:t>Özel eğitime ihtiyacı olan bireylerin tüm gelişim alan</w:t>
      </w:r>
      <w:r w:rsidRPr="004964D0">
        <w:rPr>
          <w:rFonts w:cstheme="minorHAnsi"/>
          <w:szCs w:val="24"/>
        </w:rPr>
        <w:softHyphen/>
        <w:t>larındaki özellikleri ile yeterli ve yetersiz yönlerinin, bireysel özel</w:t>
      </w:r>
      <w:r w:rsidRPr="004964D0">
        <w:rPr>
          <w:rFonts w:cstheme="minorHAnsi"/>
          <w:szCs w:val="24"/>
        </w:rPr>
        <w:softHyphen/>
        <w:t xml:space="preserve">liklerinin ve ilgilerinin belirlenmesi amacıyla tıbbî, </w:t>
      </w:r>
      <w:proofErr w:type="spellStart"/>
      <w:r w:rsidRPr="004964D0">
        <w:rPr>
          <w:rFonts w:cstheme="minorHAnsi"/>
          <w:szCs w:val="24"/>
        </w:rPr>
        <w:t>psiko</w:t>
      </w:r>
      <w:proofErr w:type="spellEnd"/>
      <w:r w:rsidRPr="004964D0">
        <w:rPr>
          <w:rFonts w:cstheme="minorHAnsi"/>
          <w:szCs w:val="24"/>
        </w:rPr>
        <w:t xml:space="preserve">-sosyal ve eğitim alanlarında yapılan değerlendirme sürecidir. </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t xml:space="preserve">Ulusal Dijital İçerik Arşivi: </w:t>
      </w:r>
      <w:r w:rsidRPr="004964D0">
        <w:rPr>
          <w:rFonts w:cstheme="minorHAnsi"/>
          <w:szCs w:val="24"/>
        </w:rPr>
        <w:t>Öğrenme süreçlerini destekleyen be</w:t>
      </w:r>
      <w:r w:rsidRPr="004964D0">
        <w:rPr>
          <w:rFonts w:cstheme="minorHAnsi"/>
          <w:szCs w:val="24"/>
        </w:rPr>
        <w:softHyphen/>
        <w:t>ceri destekli dönüşüm ile ülkemizin her yerinde yaşayan öğrenci ve öğretmenlerimizin eşit öğrenme ve öğretme fırsatlarını yakalamala</w:t>
      </w:r>
      <w:r w:rsidRPr="004964D0">
        <w:rPr>
          <w:rFonts w:cstheme="minorHAnsi"/>
          <w:szCs w:val="24"/>
        </w:rPr>
        <w:softHyphen/>
        <w:t xml:space="preserve">rı ve öğrenmenin sınıf duvarlarını aşması sağlamaya yönelik eğitsel dijital içerik ambarıdır. </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t xml:space="preserve">Uzaktan Eğitim: </w:t>
      </w:r>
      <w:r w:rsidRPr="004964D0">
        <w:rPr>
          <w:rFonts w:cstheme="minorHAnsi"/>
          <w:szCs w:val="24"/>
        </w:rPr>
        <w:t>Her türlü iletişim teknolojileri kullanılarak zaman ve mekân bağımsız olarak insanların eğitim almalarının sağlanma</w:t>
      </w:r>
      <w:r w:rsidRPr="004964D0">
        <w:rPr>
          <w:rFonts w:cstheme="minorHAnsi"/>
          <w:szCs w:val="24"/>
        </w:rPr>
        <w:softHyphen/>
        <w:t xml:space="preserve">sıdır. </w:t>
      </w:r>
    </w:p>
    <w:p w:rsidR="001502D2" w:rsidRPr="004964D0" w:rsidRDefault="001502D2" w:rsidP="00F94309">
      <w:pPr>
        <w:spacing w:after="120" w:line="278" w:lineRule="auto"/>
        <w:jc w:val="both"/>
        <w:rPr>
          <w:rFonts w:cstheme="minorHAnsi"/>
          <w:b/>
          <w:szCs w:val="24"/>
        </w:rPr>
      </w:pPr>
      <w:proofErr w:type="gramStart"/>
      <w:r w:rsidRPr="004964D0">
        <w:rPr>
          <w:rFonts w:cstheme="minorHAnsi"/>
          <w:b/>
          <w:bCs/>
          <w:color w:val="C45911" w:themeColor="accent2" w:themeShade="BF"/>
          <w:szCs w:val="24"/>
        </w:rPr>
        <w:t xml:space="preserve">Yaygın Eğitim: </w:t>
      </w:r>
      <w:r w:rsidRPr="004964D0">
        <w:rPr>
          <w:rFonts w:cstheme="minorHAnsi"/>
          <w:szCs w:val="24"/>
        </w:rPr>
        <w:t>Örgün eğitim sistemine hiç girmemiş ya da örgün eğitim sisteminin herhangi bir kademesinde bulunan veya bu ka</w:t>
      </w:r>
      <w:r w:rsidRPr="004964D0">
        <w:rPr>
          <w:rFonts w:cstheme="minorHAnsi"/>
          <w:szCs w:val="24"/>
        </w:rPr>
        <w:softHyphen/>
        <w:t>demeden ayrılmış ya da bitirmiş bireylere; ilgi, istek ve yetenekleri doğrultusunda ekonomik, toplumsal ve kültürel gelişmelerini sağ</w:t>
      </w:r>
      <w:r w:rsidRPr="004964D0">
        <w:rPr>
          <w:rFonts w:cstheme="minorHAnsi"/>
          <w:szCs w:val="24"/>
        </w:rPr>
        <w:softHyphen/>
        <w:t>layıcı nitelikte çeşitli süre ve düzeylerde hayat boyu yapılan eğitim, öğretim, üretim, rehberlik ve uygulama etkinliklerinin bütününü ifade eder.</w:t>
      </w:r>
      <w:r w:rsidRPr="004964D0">
        <w:rPr>
          <w:rFonts w:cstheme="minorHAnsi"/>
          <w:b/>
          <w:szCs w:val="24"/>
        </w:rPr>
        <w:t xml:space="preserve"> </w:t>
      </w:r>
      <w:proofErr w:type="gramEnd"/>
    </w:p>
    <w:p w:rsidR="001502D2" w:rsidRPr="004964D0" w:rsidRDefault="001502D2" w:rsidP="00F94309">
      <w:pPr>
        <w:spacing w:after="120" w:line="278" w:lineRule="auto"/>
        <w:jc w:val="both"/>
        <w:rPr>
          <w:rFonts w:cstheme="minorHAnsi"/>
          <w:szCs w:val="24"/>
        </w:rPr>
      </w:pPr>
      <w:r w:rsidRPr="004964D0">
        <w:rPr>
          <w:rFonts w:cstheme="minorHAnsi"/>
          <w:b/>
          <w:color w:val="C45911" w:themeColor="accent2" w:themeShade="BF"/>
          <w:szCs w:val="24"/>
        </w:rPr>
        <w:t>Zorunlu Eğitim:</w:t>
      </w:r>
      <w:r w:rsidRPr="004964D0">
        <w:rPr>
          <w:rFonts w:cstheme="minorHAnsi"/>
          <w:color w:val="C45911" w:themeColor="accent2" w:themeShade="BF"/>
          <w:szCs w:val="24"/>
        </w:rPr>
        <w:t xml:space="preserve"> </w:t>
      </w:r>
      <w:r w:rsidRPr="004964D0">
        <w:rPr>
          <w:rFonts w:cstheme="minorHAnsi"/>
          <w:szCs w:val="24"/>
        </w:rPr>
        <w:t xml:space="preserve">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 </w:t>
      </w:r>
    </w:p>
    <w:p w:rsidR="001502D2" w:rsidRPr="001502D2" w:rsidRDefault="001502D2" w:rsidP="00F94309">
      <w:pPr>
        <w:spacing w:after="120" w:line="278" w:lineRule="auto"/>
        <w:rPr>
          <w:b/>
          <w:color w:val="833C0B" w:themeColor="accent2" w:themeShade="80"/>
        </w:rPr>
      </w:pPr>
    </w:p>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Default="001502D2" w:rsidP="001502D2"/>
    <w:p w:rsidR="001502D2" w:rsidRDefault="001502D2" w:rsidP="001502D2">
      <w:pPr>
        <w:tabs>
          <w:tab w:val="left" w:pos="1244"/>
        </w:tabs>
      </w:pPr>
      <w:r>
        <w:tab/>
      </w: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jc w:val="center"/>
        <w:rPr>
          <w:b/>
          <w:color w:val="833C0B" w:themeColor="accent2" w:themeShade="80"/>
          <w:sz w:val="52"/>
        </w:rPr>
      </w:pPr>
    </w:p>
    <w:p w:rsidR="001502D2" w:rsidRDefault="001502D2" w:rsidP="001502D2">
      <w:pPr>
        <w:tabs>
          <w:tab w:val="left" w:pos="1244"/>
        </w:tabs>
        <w:jc w:val="center"/>
        <w:rPr>
          <w:b/>
          <w:color w:val="833C0B" w:themeColor="accent2" w:themeShade="80"/>
          <w:sz w:val="52"/>
        </w:rPr>
      </w:pPr>
    </w:p>
    <w:p w:rsidR="001502D2" w:rsidRDefault="001502D2" w:rsidP="001502D2">
      <w:pPr>
        <w:tabs>
          <w:tab w:val="left" w:pos="1244"/>
        </w:tabs>
        <w:jc w:val="center"/>
        <w:rPr>
          <w:b/>
          <w:color w:val="833C0B" w:themeColor="accent2" w:themeShade="80"/>
          <w:sz w:val="52"/>
        </w:rPr>
      </w:pPr>
    </w:p>
    <w:p w:rsidR="001502D2" w:rsidRDefault="00805650" w:rsidP="00805650">
      <w:pPr>
        <w:pStyle w:val="Balk2"/>
      </w:pPr>
      <w:bookmarkStart w:id="7" w:name="_Toc160306389"/>
      <w:r>
        <w:t>1.</w:t>
      </w:r>
      <w:r w:rsidR="001502D2" w:rsidRPr="00D76853">
        <w:t>BÖLÜM</w:t>
      </w:r>
      <w:bookmarkEnd w:id="7"/>
    </w:p>
    <w:p w:rsidR="00805650" w:rsidRPr="00D76853" w:rsidRDefault="00805650" w:rsidP="0005738B">
      <w:pPr>
        <w:pStyle w:val="ListeParagraf"/>
      </w:pPr>
    </w:p>
    <w:p w:rsidR="001502D2" w:rsidRPr="001502D2" w:rsidRDefault="001502D2" w:rsidP="001502D2">
      <w:pPr>
        <w:tabs>
          <w:tab w:val="left" w:pos="1244"/>
        </w:tabs>
        <w:jc w:val="center"/>
        <w:rPr>
          <w:b/>
          <w:color w:val="833C0B" w:themeColor="accent2" w:themeShade="80"/>
          <w:sz w:val="52"/>
        </w:rPr>
      </w:pPr>
      <w:r w:rsidRPr="001502D2">
        <w:rPr>
          <w:b/>
          <w:color w:val="833C0B" w:themeColor="accent2" w:themeShade="80"/>
          <w:sz w:val="52"/>
        </w:rPr>
        <w:t>STRATEJİK PLAN HAZIRLIK SÜRECİ</w:t>
      </w:r>
    </w:p>
    <w:p w:rsidR="001502D2" w:rsidRDefault="001502D2" w:rsidP="0005738B">
      <w:pPr>
        <w:pStyle w:val="ListeParagraf"/>
      </w:pPr>
    </w:p>
    <w:p w:rsidR="001502D2" w:rsidRDefault="001502D2" w:rsidP="0005738B">
      <w:pPr>
        <w:pStyle w:val="ListeParagraf"/>
      </w:pPr>
    </w:p>
    <w:p w:rsidR="001502D2" w:rsidRDefault="001502D2" w:rsidP="0005738B">
      <w:pPr>
        <w:pStyle w:val="ListeParagraf"/>
      </w:pPr>
    </w:p>
    <w:p w:rsidR="001502D2" w:rsidRDefault="001502D2" w:rsidP="0005738B">
      <w:pPr>
        <w:pStyle w:val="ListeParagraf"/>
      </w:pPr>
    </w:p>
    <w:p w:rsidR="001502D2" w:rsidRDefault="001502D2" w:rsidP="0005738B">
      <w:pPr>
        <w:pStyle w:val="ListeParagraf"/>
      </w:pPr>
    </w:p>
    <w:p w:rsidR="001502D2" w:rsidRDefault="001502D2" w:rsidP="0005738B">
      <w:pPr>
        <w:pStyle w:val="ListeParagraf"/>
      </w:pPr>
    </w:p>
    <w:p w:rsidR="001502D2" w:rsidRDefault="001502D2" w:rsidP="0005738B">
      <w:pPr>
        <w:pStyle w:val="ListeParagraf"/>
      </w:pPr>
    </w:p>
    <w:p w:rsidR="001502D2" w:rsidRPr="00805650" w:rsidRDefault="001502D2" w:rsidP="0005738B">
      <w:pPr>
        <w:pStyle w:val="ListeParagraf"/>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1502D2" w:rsidRPr="002C6857" w:rsidRDefault="001502D2" w:rsidP="002C6857">
      <w:pPr>
        <w:jc w:val="center"/>
        <w:rPr>
          <w:b/>
          <w:color w:val="833C0B" w:themeColor="accent2" w:themeShade="80"/>
          <w:sz w:val="24"/>
        </w:rPr>
      </w:pPr>
      <w:r w:rsidRPr="002C6857">
        <w:rPr>
          <w:b/>
          <w:color w:val="833C0B" w:themeColor="accent2" w:themeShade="80"/>
          <w:sz w:val="24"/>
        </w:rPr>
        <w:t>GİRİŞ</w:t>
      </w:r>
      <w:r w:rsidR="00723957">
        <w:rPr>
          <w:b/>
          <w:color w:val="833C0B" w:themeColor="accent2" w:themeShade="80"/>
          <w:sz w:val="24"/>
        </w:rPr>
        <w:t xml:space="preserve"> </w:t>
      </w:r>
    </w:p>
    <w:p w:rsidR="001502D2" w:rsidRPr="00F94309" w:rsidRDefault="001502D2" w:rsidP="00A37161">
      <w:pPr>
        <w:spacing w:after="120"/>
        <w:ind w:firstLine="708"/>
        <w:jc w:val="both"/>
      </w:pPr>
      <w:r w:rsidRPr="00F94309">
        <w:t xml:space="preserve">Kalkınma planları ve programlarda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raporlanmasını ve mali kontrolü düzenlemeyi amaçlayan 5018 Sayılı Kamu Mali Yönetimi ve Kontrol Kanunu </w:t>
      </w:r>
      <w:proofErr w:type="gramStart"/>
      <w:r w:rsidRPr="00F94309">
        <w:t>24/12/2003</w:t>
      </w:r>
      <w:proofErr w:type="gramEnd"/>
      <w:r w:rsidRPr="00F94309">
        <w:t xml:space="preserve"> tarihli resmi gazetede yayınlanmış ve uygulamaya koyulmuştur.</w:t>
      </w:r>
    </w:p>
    <w:p w:rsidR="001502D2" w:rsidRPr="00F94309" w:rsidRDefault="001502D2" w:rsidP="00A37161">
      <w:pPr>
        <w:spacing w:after="120"/>
        <w:ind w:firstLine="708"/>
        <w:jc w:val="both"/>
      </w:pPr>
      <w:r w:rsidRPr="00F94309">
        <w:t xml:space="preserve">Kanunun 9. Maddesine göre kamu idareleri; kalkınma planları, Cumhurbaşkanı tarafından belirlenen politikalar, programlar, ilgili mevzuat ve benimsedikleri temel ilkeler çerçevesinde geleceğe ilişkin </w:t>
      </w:r>
      <w:proofErr w:type="gramStart"/>
      <w:r w:rsidRPr="00F94309">
        <w:t>misyon</w:t>
      </w:r>
      <w:proofErr w:type="gramEnd"/>
      <w:r w:rsidRPr="00F94309">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1502D2" w:rsidRPr="00F94309" w:rsidRDefault="00A37161" w:rsidP="00A37161">
      <w:pPr>
        <w:spacing w:after="120"/>
        <w:ind w:firstLine="708"/>
        <w:jc w:val="both"/>
      </w:pPr>
      <w:r>
        <w:t xml:space="preserve">Demirci </w:t>
      </w:r>
      <w:proofErr w:type="gramStart"/>
      <w:r>
        <w:t xml:space="preserve">İlçe </w:t>
      </w:r>
      <w:r w:rsidR="001502D2" w:rsidRPr="00F94309">
        <w:t xml:space="preserve"> Millî</w:t>
      </w:r>
      <w:proofErr w:type="gramEnd"/>
      <w:r w:rsidR="001502D2" w:rsidRPr="00F94309">
        <w:t xml:space="preserve"> Eğitim Müdürlüğümüz de ilk stratejik planını 2010-2014, ikincisini 2015-2019, üçüncüsünü 2019-2023 yıllarını kapsayacak şekilde hazırlamış ve uygulamıştır.</w:t>
      </w:r>
    </w:p>
    <w:p w:rsidR="001502D2" w:rsidRPr="00F94309" w:rsidRDefault="00A37161" w:rsidP="00A37161">
      <w:pPr>
        <w:spacing w:after="120"/>
        <w:ind w:firstLine="708"/>
        <w:jc w:val="both"/>
      </w:pPr>
      <w:r>
        <w:t xml:space="preserve">Demirci İlçe </w:t>
      </w:r>
      <w:r w:rsidR="001502D2" w:rsidRPr="00F94309">
        <w:t xml:space="preserve">Millî Eğitim Müdürlüğümüz dördüncü stratejik planı olan Manisa Millî Eğitim Müdürlüğü 2024-2028 Stratejik Planı’nı Bakanlığımız stratejik planı doğrultusunda, kalkınma planları, programlar, ilgili mevzuat ve benimsediği temel ilkeler çerçevesinde geleceğe ilişkin </w:t>
      </w:r>
      <w:proofErr w:type="gramStart"/>
      <w:r w:rsidR="001502D2" w:rsidRPr="00F94309">
        <w:t>misyon</w:t>
      </w:r>
      <w:proofErr w:type="gramEnd"/>
      <w:r w:rsidR="001502D2" w:rsidRPr="00F94309">
        <w:t xml:space="preserve"> ve vizyonlarını oluşturmak, stratejik amaçlar ve ölçülebilir hedefler saptamak, performansları önceden belirlenmiş olan göstergeler ile ölçmek ve bu sürecin izleme ve değerlendirmesini yapmak amacıyla katılımcı yöntemlerle hazırlamıştır. </w:t>
      </w:r>
    </w:p>
    <w:p w:rsidR="001502D2" w:rsidRPr="00F94309" w:rsidRDefault="00A37161" w:rsidP="00A37161">
      <w:pPr>
        <w:spacing w:after="120"/>
        <w:ind w:firstLine="708"/>
        <w:jc w:val="both"/>
      </w:pPr>
      <w:proofErr w:type="gramStart"/>
      <w:r>
        <w:t xml:space="preserve">Demirci İlçe </w:t>
      </w:r>
      <w:r w:rsidR="001502D2" w:rsidRPr="00F94309">
        <w:t xml:space="preserve">Millî Eğitim Müdürlüğü 2024-2028 Stratejik Planı çalışmaları kapsamında; Müdürlüğümüz ve İlçe Millî Eğitim Müdürlükleri personeli ile ilgili paydaşların katılımıyla başta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roofErr w:type="gramEnd"/>
      <w:r w:rsidR="001502D2" w:rsidRPr="00F94309">
        <w:t>Bu doğrultuda stratejik amaçlar,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Bakanlığımız tarafından hazırlanan Stratejik Plan İzleme ve Değerlendirme Modeli kullanılacaktır.</w:t>
      </w:r>
    </w:p>
    <w:p w:rsidR="001502D2" w:rsidRDefault="00F94309" w:rsidP="00682159">
      <w:pPr>
        <w:pStyle w:val="Balk1"/>
      </w:pPr>
      <w:bookmarkStart w:id="8" w:name="_Toc160306390"/>
      <w:r w:rsidRPr="00F94309">
        <w:t>STRATEJİK PLAN HAZIRLIK SÜRECİ</w:t>
      </w:r>
      <w:bookmarkEnd w:id="8"/>
      <w:r w:rsidR="00723957">
        <w:t xml:space="preserve"> </w:t>
      </w:r>
    </w:p>
    <w:p w:rsidR="00A37161" w:rsidRPr="00A37161" w:rsidRDefault="00A37161" w:rsidP="00A37161"/>
    <w:p w:rsidR="00F94309" w:rsidRDefault="00F94309" w:rsidP="00A37161">
      <w:pPr>
        <w:spacing w:after="120" w:line="278" w:lineRule="auto"/>
        <w:ind w:firstLine="360"/>
        <w:contextualSpacing/>
        <w:jc w:val="both"/>
        <w:rPr>
          <w:rFonts w:eastAsia="Calibri" w:cstheme="minorHAnsi"/>
          <w:szCs w:val="24"/>
        </w:rPr>
      </w:pPr>
      <w:r w:rsidRPr="005D7972">
        <w:rPr>
          <w:rFonts w:eastAsia="Calibri" w:cstheme="minorHAnsi"/>
          <w:szCs w:val="24"/>
        </w:rPr>
        <w:t xml:space="preserve">Stratejik planlama çalışmalarının başarısı plan öncesi hazırlıkların yeterli düzeyde yapılmasına ve tüm birimler ile personelin planlama sürecine dâhil edilmesine bağlıdır. Hazırlık döneminde; </w:t>
      </w:r>
    </w:p>
    <w:p w:rsidR="00D76853" w:rsidRPr="005D7972" w:rsidRDefault="00D76853" w:rsidP="00F94309">
      <w:pPr>
        <w:spacing w:after="120" w:line="278" w:lineRule="auto"/>
        <w:contextualSpacing/>
        <w:jc w:val="both"/>
        <w:rPr>
          <w:rFonts w:eastAsia="Calibri" w:cstheme="minorHAnsi"/>
          <w:szCs w:val="24"/>
        </w:rPr>
      </w:pPr>
    </w:p>
    <w:p w:rsidR="00F94309" w:rsidRPr="00D76853" w:rsidRDefault="00D76853" w:rsidP="00D76853">
      <w:pPr>
        <w:spacing w:after="120" w:line="278" w:lineRule="auto"/>
        <w:ind w:left="360"/>
        <w:jc w:val="both"/>
        <w:rPr>
          <w:rFonts w:eastAsia="Calibri" w:cstheme="minorHAnsi"/>
          <w:szCs w:val="24"/>
        </w:rPr>
      </w:pPr>
      <w:r>
        <w:rPr>
          <w:rFonts w:eastAsia="Calibri" w:cstheme="minorHAnsi"/>
          <w:szCs w:val="24"/>
        </w:rPr>
        <w:t xml:space="preserve">* </w:t>
      </w:r>
      <w:r w:rsidR="00F94309" w:rsidRPr="00D76853">
        <w:rPr>
          <w:rFonts w:eastAsia="Calibri" w:cstheme="minorHAnsi"/>
          <w:szCs w:val="24"/>
        </w:rPr>
        <w:t>Stratejik plan hazırlık çalışmalarının başlatıldığı duyurulmuş</w:t>
      </w:r>
    </w:p>
    <w:p w:rsidR="00F94309" w:rsidRPr="00D76853" w:rsidRDefault="00D76853" w:rsidP="00D76853">
      <w:pPr>
        <w:spacing w:after="120" w:line="278" w:lineRule="auto"/>
        <w:ind w:left="360"/>
        <w:jc w:val="both"/>
        <w:rPr>
          <w:rFonts w:eastAsia="Calibri" w:cstheme="minorHAnsi"/>
          <w:szCs w:val="24"/>
        </w:rPr>
      </w:pPr>
      <w:r>
        <w:t xml:space="preserve">* </w:t>
      </w:r>
      <w:r w:rsidR="00F94309" w:rsidRPr="005D7972">
        <w:t>Strateji geliştirme kurulu ve ekiplerinin oluşturulmuş</w:t>
      </w:r>
    </w:p>
    <w:p w:rsidR="00F94309" w:rsidRPr="00D76853" w:rsidRDefault="00D76853" w:rsidP="00D76853">
      <w:pPr>
        <w:spacing w:after="120" w:line="278" w:lineRule="auto"/>
        <w:ind w:left="360"/>
        <w:jc w:val="both"/>
        <w:rPr>
          <w:rFonts w:eastAsia="Calibri" w:cstheme="minorHAnsi"/>
          <w:szCs w:val="24"/>
        </w:rPr>
      </w:pPr>
      <w:r>
        <w:rPr>
          <w:rFonts w:eastAsia="Calibri" w:cstheme="minorHAnsi"/>
          <w:szCs w:val="24"/>
        </w:rPr>
        <w:t xml:space="preserve">* </w:t>
      </w:r>
      <w:r w:rsidR="00F94309" w:rsidRPr="00D76853">
        <w:rPr>
          <w:rFonts w:eastAsia="Calibri" w:cstheme="minorHAnsi"/>
          <w:szCs w:val="24"/>
        </w:rPr>
        <w:t xml:space="preserve">Stratejik plan hazırlama takvimi oluşturulmuştur.  </w:t>
      </w:r>
    </w:p>
    <w:p w:rsidR="00F94309" w:rsidRPr="00F94309" w:rsidRDefault="00F94309" w:rsidP="00F94309">
      <w:pPr>
        <w:spacing w:after="120" w:line="278" w:lineRule="auto"/>
        <w:jc w:val="center"/>
        <w:rPr>
          <w:rFonts w:eastAsia="Calibri" w:cstheme="minorHAnsi"/>
          <w:szCs w:val="24"/>
        </w:rPr>
      </w:pPr>
      <w:r>
        <w:rPr>
          <w:rFonts w:eastAsia="Calibri" w:cstheme="minorHAnsi"/>
          <w:noProof/>
          <w:szCs w:val="24"/>
          <w:lang w:eastAsia="tr-TR"/>
        </w:rPr>
        <w:lastRenderedPageBreak/>
        <w:drawing>
          <wp:inline distT="0" distB="0" distL="0" distR="0" wp14:anchorId="306E3F97" wp14:editId="108A4C17">
            <wp:extent cx="5755005" cy="2597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597150"/>
                    </a:xfrm>
                    <a:prstGeom prst="rect">
                      <a:avLst/>
                    </a:prstGeom>
                    <a:noFill/>
                  </pic:spPr>
                </pic:pic>
              </a:graphicData>
            </a:graphic>
          </wp:inline>
        </w:drawing>
      </w:r>
    </w:p>
    <w:p w:rsidR="002C6857" w:rsidRPr="004575A8" w:rsidRDefault="002C6857" w:rsidP="007229CD">
      <w:pPr>
        <w:pStyle w:val="ResimYazs"/>
        <w:jc w:val="center"/>
        <w:rPr>
          <w:i w:val="0"/>
          <w:color w:val="auto"/>
          <w:sz w:val="20"/>
          <w:szCs w:val="20"/>
        </w:rPr>
      </w:pPr>
      <w:bookmarkStart w:id="9" w:name="_Toc160306451"/>
      <w:r w:rsidRPr="004575A8">
        <w:rPr>
          <w:b/>
          <w:i w:val="0"/>
          <w:color w:val="auto"/>
          <w:sz w:val="20"/>
          <w:szCs w:val="20"/>
        </w:rPr>
        <w:t xml:space="preserve">Şekil </w:t>
      </w:r>
      <w:r w:rsidRPr="004575A8">
        <w:rPr>
          <w:b/>
          <w:i w:val="0"/>
          <w:color w:val="auto"/>
          <w:sz w:val="20"/>
          <w:szCs w:val="20"/>
        </w:rPr>
        <w:fldChar w:fldCharType="begin"/>
      </w:r>
      <w:r w:rsidRPr="004575A8">
        <w:rPr>
          <w:b/>
          <w:i w:val="0"/>
          <w:color w:val="auto"/>
          <w:sz w:val="20"/>
          <w:szCs w:val="20"/>
        </w:rPr>
        <w:instrText xml:space="preserve"> SEQ Şekil \* ARABIC </w:instrText>
      </w:r>
      <w:r w:rsidRPr="004575A8">
        <w:rPr>
          <w:b/>
          <w:i w:val="0"/>
          <w:color w:val="auto"/>
          <w:sz w:val="20"/>
          <w:szCs w:val="20"/>
        </w:rPr>
        <w:fldChar w:fldCharType="separate"/>
      </w:r>
      <w:r w:rsidR="002A60E2">
        <w:rPr>
          <w:b/>
          <w:i w:val="0"/>
          <w:noProof/>
          <w:color w:val="auto"/>
          <w:sz w:val="20"/>
          <w:szCs w:val="20"/>
        </w:rPr>
        <w:t>1</w:t>
      </w:r>
      <w:r w:rsidRPr="004575A8">
        <w:rPr>
          <w:b/>
          <w:i w:val="0"/>
          <w:color w:val="auto"/>
          <w:sz w:val="20"/>
          <w:szCs w:val="20"/>
        </w:rPr>
        <w:fldChar w:fldCharType="end"/>
      </w:r>
      <w:r w:rsidRPr="004575A8">
        <w:rPr>
          <w:b/>
          <w:i w:val="0"/>
          <w:color w:val="auto"/>
          <w:sz w:val="20"/>
          <w:szCs w:val="20"/>
        </w:rPr>
        <w:t>:</w:t>
      </w:r>
      <w:r w:rsidRPr="004575A8">
        <w:rPr>
          <w:i w:val="0"/>
          <w:color w:val="auto"/>
          <w:sz w:val="20"/>
          <w:szCs w:val="20"/>
        </w:rPr>
        <w:t xml:space="preserve"> </w:t>
      </w:r>
      <w:r w:rsidR="007229CD" w:rsidRPr="004575A8">
        <w:rPr>
          <w:i w:val="0"/>
          <w:color w:val="auto"/>
          <w:sz w:val="20"/>
          <w:szCs w:val="20"/>
        </w:rPr>
        <w:t>Stratejik Plan Hazırlık Süreci</w:t>
      </w:r>
      <w:bookmarkEnd w:id="9"/>
    </w:p>
    <w:p w:rsidR="00F94309" w:rsidRPr="005D7972" w:rsidRDefault="00F94309" w:rsidP="00F94309">
      <w:pPr>
        <w:spacing w:after="120"/>
        <w:jc w:val="both"/>
        <w:rPr>
          <w:rFonts w:eastAsia="Calibri" w:cstheme="minorHAnsi"/>
        </w:rPr>
      </w:pPr>
      <w:r>
        <w:rPr>
          <w:rFonts w:eastAsia="Calibri" w:cstheme="minorHAnsi"/>
        </w:rPr>
        <w:t>5018 sayılı Kamu Mal</w:t>
      </w:r>
      <w:r w:rsidRPr="005D7972">
        <w:rPr>
          <w:rFonts w:eastAsia="Calibri" w:cstheme="minorHAnsi"/>
        </w:rPr>
        <w:t xml:space="preserve"> Yönetimi ve Kontrol Kanunu doğrultusunda, katılımcı bir anlayışla hazırlanan Manisa İl Millî Eğitim Müdürlüğü 2010-2014, 2015-2019 ve 2019-2023 Stratejik Planları uygulanmış ve 2019-2023 Stratejik Planı uygulama süreci devam etmektedir. Stratejik plan hazırlık çalışmalarının başladığı, Bakanlığımız tarafından 2022/21 sayılı Genelge ile duyurulmuştur. Genelgede bugüne kadar stratejik yönetim felsefesinin benimsetilmesi ve kabiliyetinin geliştirilmesi konusunda gerçekleştirilenler özetlenmiştir. Taşra teşkilatı ile okul ve kurumların 2024-2028 stratejik planlarının hazırlanmasında izlenecek süreç, çalışma usul ve esasları ile hazırlık takvimi ekte gönderilen Millî Eğitim Bakanlığı 2024-2028 Stratejik Plan Hazırlık Programı ile belirlenmiştir.</w:t>
      </w:r>
      <w:r w:rsidRPr="005D7972">
        <w:rPr>
          <w:rFonts w:cstheme="minorHAnsi"/>
          <w:sz w:val="20"/>
        </w:rPr>
        <w:t xml:space="preserve"> </w:t>
      </w:r>
      <w:r w:rsidRPr="005D7972">
        <w:rPr>
          <w:rFonts w:eastAsia="Calibri" w:cstheme="minorHAnsi"/>
        </w:rPr>
        <w:t>Stratejik plan hazırlık sürecinin illerdeki koordinasyon görevinin il millî eğitim müdürlükleri AR-GE birimlerince sağlanacağı belirtilmiştir. Taşra teşkilatında stratejik plan hazırlık sürecinde oluşturulacak ekip ve kurulların görevleri, çalışma usul ve esasları ile ilgili hususlara Hazırlık Programında yer verilmiştir.</w:t>
      </w:r>
    </w:p>
    <w:p w:rsidR="00F94309" w:rsidRPr="005D7972" w:rsidRDefault="00F94309" w:rsidP="004363AC">
      <w:pPr>
        <w:spacing w:after="120"/>
        <w:ind w:firstLine="708"/>
        <w:jc w:val="both"/>
        <w:rPr>
          <w:rFonts w:eastAsia="Calibri" w:cstheme="minorHAnsi"/>
        </w:rPr>
      </w:pPr>
      <w:r w:rsidRPr="005D7972">
        <w:rPr>
          <w:rFonts w:eastAsia="Calibri" w:cstheme="minorHAnsi"/>
        </w:rPr>
        <w:t>Bakanlığımız tarafından Hazırlık Programının yayınlanmasının ardından, il ve ilçe millî eğitim müdürlüklerimiz, okul ve kurumlarımız tarafından Strateji Geliştirme Kurulu ve Stratejik Planlama Ekipleri oluşturulmuştur.</w:t>
      </w:r>
    </w:p>
    <w:p w:rsidR="00F94309" w:rsidRPr="005D7972" w:rsidRDefault="00F94309" w:rsidP="004363AC">
      <w:pPr>
        <w:spacing w:after="120"/>
        <w:ind w:firstLine="708"/>
        <w:jc w:val="both"/>
        <w:rPr>
          <w:rFonts w:eastAsia="Calibri" w:cstheme="minorHAnsi"/>
        </w:rPr>
      </w:pPr>
      <w:r w:rsidRPr="005D7972">
        <w:rPr>
          <w:rFonts w:eastAsia="Calibri" w:cstheme="minorHAnsi"/>
        </w:rPr>
        <w:t xml:space="preserve">Manisa </w:t>
      </w:r>
      <w:r w:rsidRPr="005D7972">
        <w:rPr>
          <w:rFonts w:eastAsia="Calibri" w:cstheme="minorHAnsi"/>
          <w:szCs w:val="24"/>
        </w:rPr>
        <w:t>İl Millî Eğitim Müdürlüğü</w:t>
      </w:r>
      <w:r w:rsidRPr="005D7972">
        <w:rPr>
          <w:rFonts w:eastAsia="Calibri" w:cstheme="minorHAnsi"/>
        </w:rPr>
        <w:t xml:space="preserve"> 2024–2028 Stratejik Planı </w:t>
      </w:r>
      <w:proofErr w:type="gramStart"/>
      <w:r w:rsidRPr="005D7972">
        <w:rPr>
          <w:rFonts w:eastAsia="Calibri" w:cstheme="minorHAnsi"/>
        </w:rPr>
        <w:t>literatür</w:t>
      </w:r>
      <w:proofErr w:type="gramEnd"/>
      <w:r w:rsidRPr="005D7972">
        <w:rPr>
          <w:rFonts w:eastAsia="Calibri" w:cstheme="minorHAnsi"/>
        </w:rPr>
        <w:t xml:space="preserve"> taraması, üst politika belgelerinin analizi, </w:t>
      </w:r>
      <w:r w:rsidRPr="005D7972">
        <w:rPr>
          <w:rFonts w:eastAsia="Calibri" w:cstheme="minorHAnsi"/>
          <w:szCs w:val="24"/>
        </w:rPr>
        <w:t>kapsamlı durum analizi raporu, iç ve dış paydaşların görüşleri ile İlçe Millî Eğitim Müdürlükleri ve şubelerinin katkıları doğrultusunda hazırlanmıştır.</w:t>
      </w:r>
    </w:p>
    <w:p w:rsidR="00F94309" w:rsidRDefault="00F94309" w:rsidP="00F94309">
      <w:pPr>
        <w:spacing w:after="120"/>
        <w:jc w:val="both"/>
        <w:rPr>
          <w:rFonts w:eastAsia="Calibri" w:cstheme="minorHAnsi"/>
        </w:rPr>
      </w:pPr>
      <w:r w:rsidRPr="005D7972">
        <w:rPr>
          <w:rFonts w:eastAsia="Calibri" w:cstheme="minorHAnsi"/>
          <w:b/>
          <w:i/>
        </w:rPr>
        <w:t>İl</w:t>
      </w:r>
      <w:r w:rsidR="00723957">
        <w:rPr>
          <w:rFonts w:eastAsia="Calibri" w:cstheme="minorHAnsi"/>
          <w:b/>
          <w:i/>
        </w:rPr>
        <w:t>çe</w:t>
      </w:r>
      <w:r w:rsidRPr="005D7972">
        <w:rPr>
          <w:rFonts w:eastAsia="Calibri" w:cstheme="minorHAnsi"/>
          <w:b/>
          <w:i/>
        </w:rPr>
        <w:t xml:space="preserve"> MEM Strateji Geliştirme Kurulu</w:t>
      </w:r>
      <w:r w:rsidRPr="005D7972">
        <w:rPr>
          <w:rFonts w:eastAsia="Calibri" w:cstheme="minorHAnsi"/>
          <w:b/>
        </w:rPr>
        <w:t>:</w:t>
      </w:r>
      <w:r w:rsidRPr="005D7972">
        <w:rPr>
          <w:rFonts w:eastAsia="Calibri" w:cstheme="minorHAnsi"/>
        </w:rPr>
        <w:t xml:space="preserve"> </w:t>
      </w:r>
      <w:r w:rsidR="00723957">
        <w:rPr>
          <w:rFonts w:eastAsia="Calibri" w:cstheme="minorHAnsi"/>
        </w:rPr>
        <w:t>İlçe Millî Eğitim M</w:t>
      </w:r>
      <w:r w:rsidRPr="005D7972">
        <w:rPr>
          <w:rFonts w:eastAsia="Calibri" w:cstheme="minorHAnsi"/>
        </w:rPr>
        <w:t xml:space="preserve">üdürü </w:t>
      </w:r>
      <w:r w:rsidR="00967DF6" w:rsidRPr="005D7972">
        <w:rPr>
          <w:rFonts w:eastAsia="Calibri" w:cstheme="minorHAnsi"/>
        </w:rPr>
        <w:t>başkanlığında</w:t>
      </w:r>
      <w:r w:rsidRPr="005D7972">
        <w:rPr>
          <w:rFonts w:eastAsia="Calibri" w:cstheme="minorHAnsi"/>
        </w:rPr>
        <w:t xml:space="preserve"> ve şube müdürleri ile il</w:t>
      </w:r>
      <w:r w:rsidR="00967DF6">
        <w:rPr>
          <w:rFonts w:eastAsia="Calibri" w:cstheme="minorHAnsi"/>
        </w:rPr>
        <w:t>çe</w:t>
      </w:r>
      <w:r w:rsidRPr="005D7972">
        <w:rPr>
          <w:rFonts w:eastAsia="Calibri" w:cstheme="minorHAnsi"/>
        </w:rPr>
        <w:t xml:space="preserve"> millî eğitim müdürünce belirlenen en az </w:t>
      </w:r>
      <w:r w:rsidR="00967DF6">
        <w:rPr>
          <w:rFonts w:eastAsia="Calibri" w:cstheme="minorHAnsi"/>
        </w:rPr>
        <w:t>okul</w:t>
      </w:r>
      <w:r w:rsidRPr="005D7972">
        <w:rPr>
          <w:rFonts w:eastAsia="Calibri" w:cstheme="minorHAnsi"/>
        </w:rPr>
        <w:t xml:space="preserve"> müdüründen oluşacak şekilde kurulmuştur.</w:t>
      </w:r>
    </w:p>
    <w:tbl>
      <w:tblPr>
        <w:tblStyle w:val="TabloKlavuzu"/>
        <w:tblW w:w="9320"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56"/>
        <w:gridCol w:w="2133"/>
        <w:gridCol w:w="3119"/>
        <w:gridCol w:w="3512"/>
      </w:tblGrid>
      <w:tr w:rsidR="00F94309" w:rsidRPr="003F0D03" w:rsidTr="007229CD">
        <w:trPr>
          <w:trHeight w:val="222"/>
        </w:trPr>
        <w:tc>
          <w:tcPr>
            <w:tcW w:w="9320" w:type="dxa"/>
            <w:gridSpan w:val="4"/>
          </w:tcPr>
          <w:p w:rsidR="00F94309" w:rsidRPr="003F0D03" w:rsidRDefault="00F94309" w:rsidP="007229CD">
            <w:pPr>
              <w:autoSpaceDE w:val="0"/>
              <w:autoSpaceDN w:val="0"/>
              <w:adjustRightInd w:val="0"/>
              <w:jc w:val="center"/>
              <w:rPr>
                <w:rFonts w:eastAsia="Times New Roman" w:cstheme="minorHAnsi"/>
                <w:sz w:val="20"/>
                <w:szCs w:val="20"/>
                <w:lang w:eastAsia="tr-TR"/>
              </w:rPr>
            </w:pPr>
            <w:bookmarkStart w:id="10" w:name="_Toc160247521"/>
            <w:bookmarkStart w:id="11" w:name="_Toc160306422"/>
            <w:r w:rsidRPr="003F0D03">
              <w:rPr>
                <w:b/>
                <w:sz w:val="20"/>
                <w:szCs w:val="20"/>
              </w:rPr>
              <w:t xml:space="preserve">Tablo </w:t>
            </w:r>
            <w:r w:rsidRPr="003F0D03">
              <w:rPr>
                <w:b/>
                <w:sz w:val="20"/>
                <w:szCs w:val="20"/>
              </w:rPr>
              <w:fldChar w:fldCharType="begin"/>
            </w:r>
            <w:r w:rsidRPr="003F0D03">
              <w:rPr>
                <w:b/>
                <w:sz w:val="20"/>
                <w:szCs w:val="20"/>
              </w:rPr>
              <w:instrText xml:space="preserve"> SEQ Tablo \* ARABIC </w:instrText>
            </w:r>
            <w:r w:rsidRPr="003F0D03">
              <w:rPr>
                <w:b/>
                <w:sz w:val="20"/>
                <w:szCs w:val="20"/>
              </w:rPr>
              <w:fldChar w:fldCharType="separate"/>
            </w:r>
            <w:r w:rsidR="002A60E2">
              <w:rPr>
                <w:b/>
                <w:noProof/>
                <w:sz w:val="20"/>
                <w:szCs w:val="20"/>
              </w:rPr>
              <w:t>1</w:t>
            </w:r>
            <w:r w:rsidRPr="003F0D03">
              <w:rPr>
                <w:b/>
                <w:noProof/>
                <w:sz w:val="20"/>
                <w:szCs w:val="20"/>
              </w:rPr>
              <w:fldChar w:fldCharType="end"/>
            </w:r>
            <w:r w:rsidRPr="003F0D03">
              <w:rPr>
                <w:b/>
                <w:sz w:val="20"/>
                <w:szCs w:val="20"/>
              </w:rPr>
              <w:t>:</w:t>
            </w:r>
            <w:r w:rsidRPr="003F0D03">
              <w:rPr>
                <w:sz w:val="20"/>
                <w:szCs w:val="20"/>
              </w:rPr>
              <w:t xml:space="preserve"> Strateji Geliştirme Kurulu</w:t>
            </w:r>
            <w:bookmarkEnd w:id="10"/>
            <w:bookmarkEnd w:id="11"/>
          </w:p>
        </w:tc>
      </w:tr>
      <w:tr w:rsidR="00F94309" w:rsidRPr="003F0D03" w:rsidTr="00967DF6">
        <w:trPr>
          <w:trHeight w:val="222"/>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S.N.</w:t>
            </w:r>
          </w:p>
        </w:tc>
        <w:tc>
          <w:tcPr>
            <w:tcW w:w="2133"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ADI SOYADI</w:t>
            </w:r>
          </w:p>
        </w:tc>
        <w:tc>
          <w:tcPr>
            <w:tcW w:w="3119"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sz w:val="20"/>
                <w:szCs w:val="20"/>
                <w:lang w:eastAsia="tr-TR"/>
              </w:rPr>
              <w:t xml:space="preserve">GÖREVİ </w:t>
            </w:r>
          </w:p>
        </w:tc>
        <w:tc>
          <w:tcPr>
            <w:tcW w:w="3512"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sz w:val="20"/>
                <w:szCs w:val="20"/>
                <w:lang w:eastAsia="tr-TR"/>
              </w:rPr>
              <w:t>BİRİMİ</w:t>
            </w:r>
          </w:p>
        </w:tc>
      </w:tr>
      <w:tr w:rsidR="00F94309" w:rsidRPr="003F0D03" w:rsidTr="00967DF6">
        <w:trPr>
          <w:trHeight w:val="185"/>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1</w:t>
            </w:r>
          </w:p>
        </w:tc>
        <w:tc>
          <w:tcPr>
            <w:tcW w:w="2133"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Bilal ÇETİNKAYA</w:t>
            </w:r>
          </w:p>
        </w:tc>
        <w:tc>
          <w:tcPr>
            <w:tcW w:w="3119"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İlçe Milli Eğitim Müdürü</w:t>
            </w:r>
          </w:p>
        </w:tc>
        <w:tc>
          <w:tcPr>
            <w:tcW w:w="3512"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İlçe Milli Eğitim</w:t>
            </w:r>
          </w:p>
        </w:tc>
      </w:tr>
      <w:tr w:rsidR="00F94309" w:rsidRPr="003F0D03" w:rsidTr="00967DF6">
        <w:trPr>
          <w:trHeight w:val="150"/>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2</w:t>
            </w:r>
          </w:p>
        </w:tc>
        <w:tc>
          <w:tcPr>
            <w:tcW w:w="2133"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Fikri ÇETİNKAYA</w:t>
            </w:r>
          </w:p>
        </w:tc>
        <w:tc>
          <w:tcPr>
            <w:tcW w:w="3119"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Şube Müdürü</w:t>
            </w:r>
          </w:p>
        </w:tc>
        <w:tc>
          <w:tcPr>
            <w:tcW w:w="3512"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Strateji Şubesi – Bilgi İşlem Şubesi</w:t>
            </w:r>
          </w:p>
        </w:tc>
      </w:tr>
      <w:tr w:rsidR="00F94309" w:rsidRPr="003F0D03" w:rsidTr="00967DF6">
        <w:trPr>
          <w:trHeight w:val="212"/>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3</w:t>
            </w:r>
          </w:p>
        </w:tc>
        <w:tc>
          <w:tcPr>
            <w:tcW w:w="2133"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Şeref GÜNCAN</w:t>
            </w:r>
          </w:p>
        </w:tc>
        <w:tc>
          <w:tcPr>
            <w:tcW w:w="3119"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Şube Müdürü</w:t>
            </w:r>
          </w:p>
        </w:tc>
        <w:tc>
          <w:tcPr>
            <w:tcW w:w="3512"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Destek Hizmetleri –Özel Öğretim Kurumları Şubesi</w:t>
            </w:r>
          </w:p>
        </w:tc>
      </w:tr>
      <w:tr w:rsidR="00F94309" w:rsidRPr="003F0D03" w:rsidTr="00967DF6">
        <w:trPr>
          <w:trHeight w:val="176"/>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4</w:t>
            </w:r>
          </w:p>
        </w:tc>
        <w:tc>
          <w:tcPr>
            <w:tcW w:w="2133"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Öznur ARMUTCU</w:t>
            </w:r>
          </w:p>
        </w:tc>
        <w:tc>
          <w:tcPr>
            <w:tcW w:w="3119"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Okul Müdürü</w:t>
            </w:r>
          </w:p>
        </w:tc>
        <w:tc>
          <w:tcPr>
            <w:tcW w:w="3512"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Fatih Ortaokulu</w:t>
            </w:r>
          </w:p>
        </w:tc>
      </w:tr>
      <w:tr w:rsidR="00F94309" w:rsidRPr="003F0D03" w:rsidTr="00967DF6">
        <w:trPr>
          <w:trHeight w:val="129"/>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5</w:t>
            </w:r>
          </w:p>
        </w:tc>
        <w:tc>
          <w:tcPr>
            <w:tcW w:w="2133"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Sinem DELİL</w:t>
            </w:r>
          </w:p>
        </w:tc>
        <w:tc>
          <w:tcPr>
            <w:tcW w:w="3119"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Okul Müdürü</w:t>
            </w:r>
          </w:p>
        </w:tc>
        <w:tc>
          <w:tcPr>
            <w:tcW w:w="3512"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Mustafa Zehra Saliha Kul İlkokulu</w:t>
            </w:r>
          </w:p>
        </w:tc>
      </w:tr>
      <w:tr w:rsidR="00F94309" w:rsidRPr="003F0D03" w:rsidTr="00967DF6">
        <w:trPr>
          <w:trHeight w:val="203"/>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6</w:t>
            </w:r>
          </w:p>
        </w:tc>
        <w:tc>
          <w:tcPr>
            <w:tcW w:w="2133"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Ahmet Raşit PETEKÇİ</w:t>
            </w:r>
          </w:p>
        </w:tc>
        <w:tc>
          <w:tcPr>
            <w:tcW w:w="3119"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Okul Müdürü</w:t>
            </w:r>
          </w:p>
        </w:tc>
        <w:tc>
          <w:tcPr>
            <w:tcW w:w="3512"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Ahi Evran MTAL</w:t>
            </w:r>
          </w:p>
        </w:tc>
      </w:tr>
      <w:tr w:rsidR="00F94309" w:rsidRPr="003F0D03" w:rsidTr="00967DF6">
        <w:trPr>
          <w:trHeight w:val="156"/>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7</w:t>
            </w:r>
          </w:p>
        </w:tc>
        <w:tc>
          <w:tcPr>
            <w:tcW w:w="2133"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Mehmet DAĞLAR</w:t>
            </w:r>
          </w:p>
        </w:tc>
        <w:tc>
          <w:tcPr>
            <w:tcW w:w="3119"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Okul Müdürü</w:t>
            </w:r>
          </w:p>
        </w:tc>
        <w:tc>
          <w:tcPr>
            <w:tcW w:w="3512"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Demirci İmam Hatip Ortaokulu</w:t>
            </w:r>
          </w:p>
        </w:tc>
      </w:tr>
      <w:tr w:rsidR="00F94309" w:rsidRPr="003F0D03" w:rsidTr="00967DF6">
        <w:trPr>
          <w:trHeight w:val="119"/>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8</w:t>
            </w:r>
          </w:p>
        </w:tc>
        <w:tc>
          <w:tcPr>
            <w:tcW w:w="2133"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Oğuz ÖZKAHRAMAN</w:t>
            </w:r>
          </w:p>
        </w:tc>
        <w:tc>
          <w:tcPr>
            <w:tcW w:w="3119"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Okul Müdürü</w:t>
            </w:r>
          </w:p>
        </w:tc>
        <w:tc>
          <w:tcPr>
            <w:tcW w:w="3512" w:type="dxa"/>
          </w:tcPr>
          <w:p w:rsidR="00F94309" w:rsidRPr="003F0D03" w:rsidRDefault="00A37161"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 xml:space="preserve">Abdurrahman </w:t>
            </w:r>
            <w:proofErr w:type="spellStart"/>
            <w:r>
              <w:rPr>
                <w:rFonts w:eastAsia="Times New Roman" w:cstheme="minorHAnsi"/>
                <w:sz w:val="20"/>
                <w:szCs w:val="20"/>
                <w:lang w:eastAsia="tr-TR"/>
              </w:rPr>
              <w:t>Şefefbey</w:t>
            </w:r>
            <w:proofErr w:type="spellEnd"/>
            <w:r>
              <w:rPr>
                <w:rFonts w:eastAsia="Times New Roman" w:cstheme="minorHAnsi"/>
                <w:sz w:val="20"/>
                <w:szCs w:val="20"/>
                <w:lang w:eastAsia="tr-TR"/>
              </w:rPr>
              <w:t xml:space="preserve"> Anaokulu</w:t>
            </w:r>
          </w:p>
        </w:tc>
      </w:tr>
    </w:tbl>
    <w:p w:rsidR="00F94309" w:rsidRPr="005D7972" w:rsidRDefault="00F94309" w:rsidP="00F94309">
      <w:pPr>
        <w:spacing w:after="120"/>
        <w:jc w:val="both"/>
        <w:rPr>
          <w:rFonts w:eastAsia="Calibri" w:cstheme="minorHAnsi"/>
        </w:rPr>
      </w:pPr>
    </w:p>
    <w:p w:rsidR="00F94309" w:rsidRDefault="00F94309" w:rsidP="00F94309">
      <w:pPr>
        <w:jc w:val="both"/>
        <w:rPr>
          <w:rFonts w:eastAsia="Calibri" w:cstheme="minorHAnsi"/>
        </w:rPr>
      </w:pPr>
      <w:r w:rsidRPr="000C4C4E">
        <w:rPr>
          <w:rFonts w:eastAsia="Calibri" w:cstheme="minorHAnsi"/>
          <w:b/>
          <w:bCs/>
          <w:i/>
        </w:rPr>
        <w:t>İl</w:t>
      </w:r>
      <w:r w:rsidR="00967DF6">
        <w:rPr>
          <w:rFonts w:eastAsia="Calibri" w:cstheme="minorHAnsi"/>
          <w:b/>
          <w:bCs/>
          <w:i/>
        </w:rPr>
        <w:t>çe</w:t>
      </w:r>
      <w:r w:rsidRPr="000C4C4E">
        <w:rPr>
          <w:rFonts w:eastAsia="Calibri" w:cstheme="minorHAnsi"/>
          <w:b/>
          <w:bCs/>
          <w:i/>
        </w:rPr>
        <w:t xml:space="preserve"> MEM Stratejik Planlama Ekibi:</w:t>
      </w:r>
      <w:r w:rsidRPr="000C4C4E">
        <w:rPr>
          <w:rFonts w:eastAsia="Calibri" w:cstheme="minorHAnsi"/>
          <w:bCs/>
        </w:rPr>
        <w:t xml:space="preserve"> </w:t>
      </w:r>
      <w:r w:rsidR="00967DF6">
        <w:rPr>
          <w:rFonts w:eastAsia="Calibri" w:cstheme="minorHAnsi"/>
          <w:bCs/>
        </w:rPr>
        <w:t>H</w:t>
      </w:r>
      <w:r w:rsidRPr="000C4C4E">
        <w:rPr>
          <w:rFonts w:eastAsia="Calibri" w:cstheme="minorHAnsi"/>
        </w:rPr>
        <w:t>er şubeden en az bir ilgili personelin katılımıyla il</w:t>
      </w:r>
      <w:r w:rsidR="00967DF6">
        <w:rPr>
          <w:rFonts w:eastAsia="Calibri" w:cstheme="minorHAnsi"/>
        </w:rPr>
        <w:t>çe</w:t>
      </w:r>
      <w:r w:rsidRPr="000C4C4E">
        <w:rPr>
          <w:rFonts w:eastAsia="Calibri" w:cstheme="minorHAnsi"/>
        </w:rPr>
        <w:t xml:space="preserve"> MEM stratejik planlama ekibi oluşturulmuştur. </w:t>
      </w:r>
    </w:p>
    <w:p w:rsidR="00620A37" w:rsidRPr="000C4C4E" w:rsidRDefault="00620A37" w:rsidP="00F94309">
      <w:pPr>
        <w:jc w:val="both"/>
        <w:rPr>
          <w:rFonts w:eastAsia="Calibri" w:cstheme="minorHAnsi"/>
        </w:rPr>
      </w:pPr>
    </w:p>
    <w:tbl>
      <w:tblPr>
        <w:tblStyle w:val="TabloKlavuzu"/>
        <w:tblW w:w="9611"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704"/>
        <w:gridCol w:w="2126"/>
        <w:gridCol w:w="5379"/>
        <w:gridCol w:w="1393"/>
        <w:gridCol w:w="9"/>
      </w:tblGrid>
      <w:tr w:rsidR="00F94309" w:rsidRPr="003F0D03" w:rsidTr="007229CD">
        <w:trPr>
          <w:trHeight w:val="320"/>
        </w:trPr>
        <w:tc>
          <w:tcPr>
            <w:tcW w:w="9611" w:type="dxa"/>
            <w:gridSpan w:val="5"/>
          </w:tcPr>
          <w:p w:rsidR="00F94309" w:rsidRPr="003F0D03" w:rsidRDefault="00F94309" w:rsidP="007229CD">
            <w:pPr>
              <w:autoSpaceDE w:val="0"/>
              <w:autoSpaceDN w:val="0"/>
              <w:adjustRightInd w:val="0"/>
              <w:jc w:val="center"/>
              <w:rPr>
                <w:rFonts w:cstheme="minorHAnsi"/>
                <w:b/>
                <w:sz w:val="20"/>
                <w:szCs w:val="20"/>
                <w:lang w:eastAsia="tr-TR"/>
              </w:rPr>
            </w:pPr>
            <w:bookmarkStart w:id="12" w:name="_Toc160306423"/>
            <w:r w:rsidRPr="003F0D03">
              <w:rPr>
                <w:b/>
                <w:i/>
                <w:sz w:val="20"/>
                <w:szCs w:val="20"/>
              </w:rPr>
              <w:t xml:space="preserve">Tablo </w:t>
            </w:r>
            <w:r w:rsidRPr="003F0D03">
              <w:rPr>
                <w:b/>
                <w:sz w:val="20"/>
                <w:szCs w:val="20"/>
              </w:rPr>
              <w:fldChar w:fldCharType="begin"/>
            </w:r>
            <w:r w:rsidRPr="003F0D03">
              <w:rPr>
                <w:b/>
                <w:i/>
                <w:sz w:val="20"/>
                <w:szCs w:val="20"/>
              </w:rPr>
              <w:instrText xml:space="preserve"> SEQ Tablo \* ARABIC </w:instrText>
            </w:r>
            <w:r w:rsidRPr="003F0D03">
              <w:rPr>
                <w:b/>
                <w:sz w:val="20"/>
                <w:szCs w:val="20"/>
              </w:rPr>
              <w:fldChar w:fldCharType="separate"/>
            </w:r>
            <w:r w:rsidR="002A60E2">
              <w:rPr>
                <w:b/>
                <w:i/>
                <w:noProof/>
                <w:sz w:val="20"/>
                <w:szCs w:val="20"/>
              </w:rPr>
              <w:t>2</w:t>
            </w:r>
            <w:r w:rsidRPr="003F0D03">
              <w:rPr>
                <w:b/>
                <w:noProof/>
                <w:sz w:val="20"/>
                <w:szCs w:val="20"/>
              </w:rPr>
              <w:fldChar w:fldCharType="end"/>
            </w:r>
            <w:r w:rsidRPr="003F0D03">
              <w:rPr>
                <w:b/>
                <w:i/>
                <w:sz w:val="20"/>
                <w:szCs w:val="20"/>
              </w:rPr>
              <w:t xml:space="preserve">: </w:t>
            </w:r>
            <w:r w:rsidR="00A37161">
              <w:rPr>
                <w:rFonts w:cstheme="minorHAnsi"/>
                <w:sz w:val="20"/>
                <w:szCs w:val="20"/>
                <w:lang w:eastAsia="tr-TR"/>
              </w:rPr>
              <w:t>Demirci</w:t>
            </w:r>
            <w:r w:rsidR="00967DF6">
              <w:rPr>
                <w:rFonts w:cstheme="minorHAnsi"/>
                <w:sz w:val="20"/>
                <w:szCs w:val="20"/>
                <w:lang w:eastAsia="tr-TR"/>
              </w:rPr>
              <w:t xml:space="preserve"> İlçe </w:t>
            </w:r>
            <w:r w:rsidRPr="003F0D03">
              <w:rPr>
                <w:rFonts w:cstheme="minorHAnsi"/>
                <w:sz w:val="20"/>
                <w:szCs w:val="20"/>
                <w:lang w:eastAsia="tr-TR"/>
              </w:rPr>
              <w:t>Millî Eğitim Müdürlüğü Stratejik Planlama Ekibi</w:t>
            </w:r>
            <w:bookmarkEnd w:id="12"/>
          </w:p>
        </w:tc>
      </w:tr>
      <w:tr w:rsidR="00F94309" w:rsidRPr="003F0D03" w:rsidTr="007229CD">
        <w:trPr>
          <w:gridAfter w:val="1"/>
          <w:wAfter w:w="9" w:type="dxa"/>
          <w:trHeight w:val="318"/>
        </w:trPr>
        <w:tc>
          <w:tcPr>
            <w:tcW w:w="704" w:type="dxa"/>
          </w:tcPr>
          <w:p w:rsidR="00F94309" w:rsidRPr="003F0D03" w:rsidRDefault="00F94309" w:rsidP="007229CD">
            <w:pPr>
              <w:autoSpaceDE w:val="0"/>
              <w:autoSpaceDN w:val="0"/>
              <w:adjustRightInd w:val="0"/>
              <w:jc w:val="center"/>
              <w:rPr>
                <w:rFonts w:cstheme="minorHAnsi"/>
                <w:b/>
                <w:sz w:val="20"/>
                <w:szCs w:val="20"/>
                <w:lang w:eastAsia="tr-TR"/>
              </w:rPr>
            </w:pPr>
            <w:r w:rsidRPr="003F0D03">
              <w:rPr>
                <w:rFonts w:cstheme="minorHAnsi"/>
                <w:b/>
                <w:sz w:val="20"/>
                <w:szCs w:val="20"/>
                <w:lang w:eastAsia="tr-TR"/>
              </w:rPr>
              <w:t>S. No</w:t>
            </w:r>
          </w:p>
        </w:tc>
        <w:tc>
          <w:tcPr>
            <w:tcW w:w="2126" w:type="dxa"/>
          </w:tcPr>
          <w:p w:rsidR="00F94309" w:rsidRPr="003F0D03" w:rsidRDefault="00F94309" w:rsidP="007229CD">
            <w:pPr>
              <w:autoSpaceDE w:val="0"/>
              <w:autoSpaceDN w:val="0"/>
              <w:adjustRightInd w:val="0"/>
              <w:jc w:val="center"/>
              <w:rPr>
                <w:rFonts w:eastAsia="Times New Roman" w:cstheme="minorHAnsi"/>
                <w:b/>
                <w:sz w:val="20"/>
                <w:szCs w:val="20"/>
                <w:lang w:eastAsia="tr-TR"/>
              </w:rPr>
            </w:pPr>
            <w:r w:rsidRPr="003F0D03">
              <w:rPr>
                <w:rFonts w:eastAsia="Times New Roman" w:cstheme="minorHAnsi"/>
                <w:b/>
                <w:bCs/>
                <w:sz w:val="20"/>
                <w:szCs w:val="20"/>
                <w:lang w:eastAsia="tr-TR"/>
              </w:rPr>
              <w:t>Adı-Soyadı</w:t>
            </w:r>
          </w:p>
        </w:tc>
        <w:tc>
          <w:tcPr>
            <w:tcW w:w="5379" w:type="dxa"/>
          </w:tcPr>
          <w:p w:rsidR="00F94309" w:rsidRPr="003F0D03" w:rsidRDefault="00F94309" w:rsidP="007229CD">
            <w:pPr>
              <w:autoSpaceDE w:val="0"/>
              <w:autoSpaceDN w:val="0"/>
              <w:adjustRightInd w:val="0"/>
              <w:jc w:val="center"/>
              <w:rPr>
                <w:rFonts w:eastAsia="Times New Roman" w:cstheme="minorHAnsi"/>
                <w:sz w:val="20"/>
                <w:szCs w:val="20"/>
                <w:lang w:eastAsia="tr-TR"/>
              </w:rPr>
            </w:pPr>
            <w:r w:rsidRPr="003F0D03">
              <w:rPr>
                <w:rFonts w:eastAsia="Times New Roman" w:cstheme="minorHAnsi"/>
                <w:b/>
                <w:bCs/>
                <w:sz w:val="20"/>
                <w:szCs w:val="20"/>
                <w:lang w:eastAsia="tr-TR"/>
              </w:rPr>
              <w:t>Görevi/Unvanı</w:t>
            </w:r>
          </w:p>
        </w:tc>
        <w:tc>
          <w:tcPr>
            <w:tcW w:w="1393" w:type="dxa"/>
          </w:tcPr>
          <w:p w:rsidR="00F94309" w:rsidRPr="003F0D03" w:rsidRDefault="00F94309" w:rsidP="007229CD">
            <w:pPr>
              <w:autoSpaceDE w:val="0"/>
              <w:autoSpaceDN w:val="0"/>
              <w:adjustRightInd w:val="0"/>
              <w:jc w:val="center"/>
              <w:rPr>
                <w:rFonts w:eastAsia="Times New Roman" w:cstheme="minorHAnsi"/>
                <w:sz w:val="20"/>
                <w:szCs w:val="20"/>
                <w:lang w:eastAsia="tr-TR"/>
              </w:rPr>
            </w:pPr>
            <w:r w:rsidRPr="003F0D03">
              <w:rPr>
                <w:rFonts w:eastAsia="Times New Roman" w:cstheme="minorHAnsi"/>
                <w:b/>
                <w:bCs/>
                <w:sz w:val="20"/>
                <w:szCs w:val="20"/>
                <w:lang w:eastAsia="tr-TR"/>
              </w:rPr>
              <w:t>Açıklama</w:t>
            </w:r>
          </w:p>
        </w:tc>
      </w:tr>
      <w:tr w:rsidR="00F94309" w:rsidRPr="003F0D03" w:rsidTr="007229CD">
        <w:trPr>
          <w:gridAfter w:val="1"/>
          <w:wAfter w:w="9" w:type="dxa"/>
          <w:trHeight w:val="549"/>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A37161" w:rsidP="007229CD">
            <w:pPr>
              <w:rPr>
                <w:rFonts w:eastAsia="Times New Roman" w:cstheme="minorHAnsi"/>
                <w:sz w:val="20"/>
                <w:szCs w:val="20"/>
                <w:lang w:eastAsia="tr-TR"/>
              </w:rPr>
            </w:pPr>
            <w:proofErr w:type="spellStart"/>
            <w:r>
              <w:rPr>
                <w:rFonts w:eastAsia="Times New Roman" w:cstheme="minorHAnsi"/>
                <w:sz w:val="20"/>
                <w:szCs w:val="20"/>
                <w:lang w:eastAsia="tr-TR"/>
              </w:rPr>
              <w:t>Yunis</w:t>
            </w:r>
            <w:proofErr w:type="spellEnd"/>
            <w:r>
              <w:rPr>
                <w:rFonts w:eastAsia="Times New Roman" w:cstheme="minorHAnsi"/>
                <w:sz w:val="20"/>
                <w:szCs w:val="20"/>
                <w:lang w:eastAsia="tr-TR"/>
              </w:rPr>
              <w:t xml:space="preserve"> AKTAŞ</w:t>
            </w:r>
          </w:p>
        </w:tc>
        <w:tc>
          <w:tcPr>
            <w:tcW w:w="5379"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 xml:space="preserve">Destek Hizmetleri Şubesi Şefi </w:t>
            </w:r>
          </w:p>
        </w:tc>
        <w:tc>
          <w:tcPr>
            <w:tcW w:w="1393" w:type="dxa"/>
          </w:tcPr>
          <w:p w:rsidR="00F94309" w:rsidRPr="003F0D03" w:rsidRDefault="00620A37"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Muhasebe</w:t>
            </w:r>
          </w:p>
        </w:tc>
      </w:tr>
      <w:tr w:rsidR="00F94309" w:rsidRPr="003F0D03" w:rsidTr="007229CD">
        <w:trPr>
          <w:gridAfter w:val="1"/>
          <w:wAfter w:w="9" w:type="dxa"/>
          <w:trHeight w:val="559"/>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A37161" w:rsidP="007229CD">
            <w:pPr>
              <w:rPr>
                <w:rFonts w:eastAsia="Times New Roman" w:cstheme="minorHAnsi"/>
                <w:sz w:val="20"/>
                <w:szCs w:val="20"/>
                <w:lang w:eastAsia="tr-TR"/>
              </w:rPr>
            </w:pPr>
            <w:r>
              <w:rPr>
                <w:rFonts w:eastAsia="Times New Roman" w:cstheme="minorHAnsi"/>
                <w:sz w:val="20"/>
                <w:szCs w:val="20"/>
                <w:lang w:eastAsia="tr-TR"/>
              </w:rPr>
              <w:t xml:space="preserve">Mehmet KARABIYIK </w:t>
            </w:r>
          </w:p>
        </w:tc>
        <w:tc>
          <w:tcPr>
            <w:tcW w:w="5379"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 xml:space="preserve">İnsan Kaynakları </w:t>
            </w:r>
            <w:proofErr w:type="gramStart"/>
            <w:r>
              <w:rPr>
                <w:rFonts w:eastAsia="Times New Roman" w:cstheme="minorHAnsi"/>
                <w:sz w:val="20"/>
                <w:szCs w:val="20"/>
                <w:lang w:eastAsia="tr-TR"/>
              </w:rPr>
              <w:t>Şubesi  Şefi</w:t>
            </w:r>
            <w:proofErr w:type="gramEnd"/>
            <w:r>
              <w:rPr>
                <w:rFonts w:eastAsia="Times New Roman" w:cstheme="minorHAnsi"/>
                <w:sz w:val="20"/>
                <w:szCs w:val="20"/>
                <w:lang w:eastAsia="tr-TR"/>
              </w:rPr>
              <w:t xml:space="preserve"> </w:t>
            </w:r>
          </w:p>
        </w:tc>
        <w:tc>
          <w:tcPr>
            <w:tcW w:w="1393" w:type="dxa"/>
          </w:tcPr>
          <w:p w:rsidR="00F94309" w:rsidRPr="003F0D03" w:rsidRDefault="00620A37"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Özlük - soruşturma</w:t>
            </w:r>
          </w:p>
        </w:tc>
      </w:tr>
      <w:tr w:rsidR="00F94309" w:rsidRPr="003F0D03" w:rsidTr="007229CD">
        <w:trPr>
          <w:gridAfter w:val="1"/>
          <w:wAfter w:w="9" w:type="dxa"/>
          <w:trHeight w:val="268"/>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A37161" w:rsidP="007229CD">
            <w:pPr>
              <w:rPr>
                <w:rFonts w:eastAsia="Times New Roman" w:cstheme="minorHAnsi"/>
                <w:sz w:val="20"/>
                <w:szCs w:val="20"/>
                <w:lang w:eastAsia="tr-TR"/>
              </w:rPr>
            </w:pPr>
            <w:r>
              <w:rPr>
                <w:rFonts w:eastAsia="Times New Roman" w:cstheme="minorHAnsi"/>
                <w:sz w:val="20"/>
                <w:szCs w:val="20"/>
                <w:lang w:eastAsia="tr-TR"/>
              </w:rPr>
              <w:t>Güngör VAROL</w:t>
            </w:r>
          </w:p>
        </w:tc>
        <w:tc>
          <w:tcPr>
            <w:tcW w:w="5379" w:type="dxa"/>
          </w:tcPr>
          <w:p w:rsidR="00F94309" w:rsidRPr="003F0D03" w:rsidRDefault="00A37161" w:rsidP="007229CD">
            <w:pPr>
              <w:rPr>
                <w:rFonts w:eastAsia="Times New Roman" w:cstheme="minorHAnsi"/>
                <w:sz w:val="20"/>
                <w:szCs w:val="20"/>
                <w:lang w:eastAsia="tr-TR"/>
              </w:rPr>
            </w:pPr>
            <w:r>
              <w:rPr>
                <w:rFonts w:eastAsia="Times New Roman" w:cstheme="minorHAnsi"/>
                <w:sz w:val="20"/>
                <w:szCs w:val="20"/>
                <w:lang w:eastAsia="tr-TR"/>
              </w:rPr>
              <w:t>Strateji Şubesi - VHKİ</w:t>
            </w:r>
          </w:p>
        </w:tc>
        <w:tc>
          <w:tcPr>
            <w:tcW w:w="1393" w:type="dxa"/>
          </w:tcPr>
          <w:p w:rsidR="00620A37" w:rsidRPr="003F0D03" w:rsidRDefault="00620A37" w:rsidP="00620A37">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Özel büro</w:t>
            </w:r>
          </w:p>
        </w:tc>
      </w:tr>
      <w:tr w:rsidR="00F94309" w:rsidRPr="003F0D03" w:rsidTr="007229CD">
        <w:trPr>
          <w:gridAfter w:val="1"/>
          <w:wAfter w:w="9" w:type="dxa"/>
          <w:trHeight w:val="272"/>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A37161" w:rsidP="007229CD">
            <w:pPr>
              <w:rPr>
                <w:rFonts w:eastAsia="Times New Roman" w:cstheme="minorHAnsi"/>
                <w:sz w:val="20"/>
                <w:szCs w:val="20"/>
                <w:lang w:eastAsia="tr-TR"/>
              </w:rPr>
            </w:pPr>
            <w:r>
              <w:rPr>
                <w:rFonts w:eastAsia="Times New Roman" w:cstheme="minorHAnsi"/>
                <w:sz w:val="20"/>
                <w:szCs w:val="20"/>
                <w:lang w:eastAsia="tr-TR"/>
              </w:rPr>
              <w:t>Şeref TÜRKMEN</w:t>
            </w:r>
          </w:p>
        </w:tc>
        <w:tc>
          <w:tcPr>
            <w:tcW w:w="5379" w:type="dxa"/>
          </w:tcPr>
          <w:p w:rsidR="00F94309" w:rsidRPr="003F0D03" w:rsidRDefault="00A37161"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Özel Öğretim Kurumları Şubesi - VHKİ</w:t>
            </w:r>
          </w:p>
        </w:tc>
        <w:tc>
          <w:tcPr>
            <w:tcW w:w="1393" w:type="dxa"/>
          </w:tcPr>
          <w:p w:rsidR="00F94309" w:rsidRPr="003F0D03" w:rsidRDefault="00620A37" w:rsidP="00620A37">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 xml:space="preserve">Atama </w:t>
            </w:r>
          </w:p>
        </w:tc>
      </w:tr>
      <w:tr w:rsidR="00F94309" w:rsidRPr="003F0D03" w:rsidTr="007229CD">
        <w:trPr>
          <w:gridAfter w:val="1"/>
          <w:wAfter w:w="9" w:type="dxa"/>
          <w:trHeight w:val="282"/>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620A37" w:rsidP="007229CD">
            <w:pPr>
              <w:rPr>
                <w:rFonts w:eastAsia="Times New Roman" w:cstheme="minorHAnsi"/>
                <w:sz w:val="20"/>
                <w:szCs w:val="20"/>
                <w:lang w:eastAsia="tr-TR"/>
              </w:rPr>
            </w:pPr>
            <w:r>
              <w:rPr>
                <w:rFonts w:eastAsia="Times New Roman" w:cstheme="minorHAnsi"/>
                <w:sz w:val="20"/>
                <w:szCs w:val="20"/>
                <w:lang w:eastAsia="tr-TR"/>
              </w:rPr>
              <w:t>Ali YEMİŞÇİ</w:t>
            </w:r>
          </w:p>
        </w:tc>
        <w:tc>
          <w:tcPr>
            <w:tcW w:w="5379" w:type="dxa"/>
          </w:tcPr>
          <w:p w:rsidR="00F94309" w:rsidRPr="003F0D03" w:rsidRDefault="00620A37" w:rsidP="007229CD">
            <w:pPr>
              <w:rPr>
                <w:rFonts w:eastAsia="Times New Roman" w:cstheme="minorHAnsi"/>
                <w:sz w:val="20"/>
                <w:szCs w:val="20"/>
                <w:lang w:eastAsia="tr-TR"/>
              </w:rPr>
            </w:pPr>
            <w:r>
              <w:rPr>
                <w:rFonts w:eastAsia="Times New Roman" w:cstheme="minorHAnsi"/>
                <w:sz w:val="20"/>
                <w:szCs w:val="20"/>
                <w:lang w:eastAsia="tr-TR"/>
              </w:rPr>
              <w:t xml:space="preserve">Destek </w:t>
            </w:r>
            <w:proofErr w:type="spellStart"/>
            <w:r>
              <w:rPr>
                <w:rFonts w:eastAsia="Times New Roman" w:cstheme="minorHAnsi"/>
                <w:sz w:val="20"/>
                <w:szCs w:val="20"/>
                <w:lang w:eastAsia="tr-TR"/>
              </w:rPr>
              <w:t>Hizetmeleri</w:t>
            </w:r>
            <w:proofErr w:type="spellEnd"/>
            <w:r>
              <w:rPr>
                <w:rFonts w:eastAsia="Times New Roman" w:cstheme="minorHAnsi"/>
                <w:sz w:val="20"/>
                <w:szCs w:val="20"/>
                <w:lang w:eastAsia="tr-TR"/>
              </w:rPr>
              <w:t xml:space="preserve"> </w:t>
            </w:r>
            <w:proofErr w:type="spellStart"/>
            <w:r>
              <w:rPr>
                <w:rFonts w:eastAsia="Times New Roman" w:cstheme="minorHAnsi"/>
                <w:sz w:val="20"/>
                <w:szCs w:val="20"/>
                <w:lang w:eastAsia="tr-TR"/>
              </w:rPr>
              <w:t>Şubeisi</w:t>
            </w:r>
            <w:proofErr w:type="spellEnd"/>
            <w:r>
              <w:rPr>
                <w:rFonts w:eastAsia="Times New Roman" w:cstheme="minorHAnsi"/>
                <w:sz w:val="20"/>
                <w:szCs w:val="20"/>
                <w:lang w:eastAsia="tr-TR"/>
              </w:rPr>
              <w:t xml:space="preserve"> – VHKİ</w:t>
            </w:r>
          </w:p>
        </w:tc>
        <w:tc>
          <w:tcPr>
            <w:tcW w:w="1393" w:type="dxa"/>
          </w:tcPr>
          <w:p w:rsidR="00620A37" w:rsidRDefault="00620A37" w:rsidP="00620A37">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 xml:space="preserve">Taşıma – </w:t>
            </w:r>
          </w:p>
          <w:p w:rsidR="00F94309" w:rsidRPr="003F0D03" w:rsidRDefault="00620A37" w:rsidP="00620A37">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Satın alma</w:t>
            </w:r>
          </w:p>
        </w:tc>
      </w:tr>
      <w:tr w:rsidR="00F94309" w:rsidRPr="003F0D03" w:rsidTr="007229CD">
        <w:trPr>
          <w:gridAfter w:val="1"/>
          <w:wAfter w:w="9" w:type="dxa"/>
          <w:trHeight w:val="411"/>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620A37" w:rsidP="007229CD">
            <w:pPr>
              <w:rPr>
                <w:rFonts w:eastAsia="Times New Roman" w:cstheme="minorHAnsi"/>
                <w:sz w:val="20"/>
                <w:szCs w:val="20"/>
                <w:lang w:eastAsia="tr-TR"/>
              </w:rPr>
            </w:pPr>
            <w:proofErr w:type="spellStart"/>
            <w:r>
              <w:rPr>
                <w:rFonts w:eastAsia="Times New Roman" w:cstheme="minorHAnsi"/>
                <w:sz w:val="20"/>
                <w:szCs w:val="20"/>
                <w:lang w:eastAsia="tr-TR"/>
              </w:rPr>
              <w:t>Bengül</w:t>
            </w:r>
            <w:proofErr w:type="spellEnd"/>
            <w:r>
              <w:rPr>
                <w:rFonts w:eastAsia="Times New Roman" w:cstheme="minorHAnsi"/>
                <w:sz w:val="20"/>
                <w:szCs w:val="20"/>
                <w:lang w:eastAsia="tr-TR"/>
              </w:rPr>
              <w:t xml:space="preserve"> YARAŞ</w:t>
            </w:r>
          </w:p>
        </w:tc>
        <w:tc>
          <w:tcPr>
            <w:tcW w:w="5379" w:type="dxa"/>
          </w:tcPr>
          <w:p w:rsidR="00F94309" w:rsidRPr="003F0D03" w:rsidRDefault="00620A37" w:rsidP="007229CD">
            <w:pPr>
              <w:rPr>
                <w:rFonts w:eastAsia="Times New Roman" w:cstheme="minorHAnsi"/>
                <w:sz w:val="20"/>
                <w:szCs w:val="20"/>
                <w:lang w:eastAsia="tr-TR"/>
              </w:rPr>
            </w:pPr>
            <w:r>
              <w:rPr>
                <w:rFonts w:eastAsia="Times New Roman" w:cstheme="minorHAnsi"/>
                <w:sz w:val="20"/>
                <w:szCs w:val="20"/>
                <w:lang w:eastAsia="tr-TR"/>
              </w:rPr>
              <w:t>Temel Eğitim - VHKİ</w:t>
            </w:r>
          </w:p>
        </w:tc>
        <w:tc>
          <w:tcPr>
            <w:tcW w:w="1393" w:type="dxa"/>
          </w:tcPr>
          <w:p w:rsidR="00F94309" w:rsidRPr="003F0D03" w:rsidRDefault="00620A37"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İş Sağlığı</w:t>
            </w:r>
          </w:p>
        </w:tc>
      </w:tr>
      <w:tr w:rsidR="00F94309" w:rsidRPr="003F0D03" w:rsidTr="007229CD">
        <w:trPr>
          <w:gridAfter w:val="1"/>
          <w:wAfter w:w="9" w:type="dxa"/>
          <w:trHeight w:val="269"/>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620A37" w:rsidP="007229CD">
            <w:pPr>
              <w:rPr>
                <w:rFonts w:eastAsia="Times New Roman" w:cstheme="minorHAnsi"/>
                <w:sz w:val="20"/>
                <w:szCs w:val="20"/>
                <w:lang w:eastAsia="tr-TR"/>
              </w:rPr>
            </w:pPr>
            <w:r>
              <w:rPr>
                <w:rFonts w:eastAsia="Times New Roman" w:cstheme="minorHAnsi"/>
                <w:sz w:val="20"/>
                <w:szCs w:val="20"/>
                <w:lang w:eastAsia="tr-TR"/>
              </w:rPr>
              <w:t>Ali KARCI</w:t>
            </w:r>
          </w:p>
        </w:tc>
        <w:tc>
          <w:tcPr>
            <w:tcW w:w="5379" w:type="dxa"/>
          </w:tcPr>
          <w:p w:rsidR="00F94309" w:rsidRPr="003F0D03" w:rsidRDefault="00620A37" w:rsidP="007229CD">
            <w:pPr>
              <w:rPr>
                <w:rFonts w:eastAsia="Times New Roman" w:cstheme="minorHAnsi"/>
                <w:sz w:val="20"/>
                <w:szCs w:val="20"/>
                <w:lang w:eastAsia="tr-TR"/>
              </w:rPr>
            </w:pPr>
            <w:r>
              <w:rPr>
                <w:rFonts w:eastAsia="Times New Roman" w:cstheme="minorHAnsi"/>
                <w:sz w:val="20"/>
                <w:szCs w:val="20"/>
                <w:lang w:eastAsia="tr-TR"/>
              </w:rPr>
              <w:t>Ölçme Değerlendirme</w:t>
            </w:r>
            <w:r w:rsidR="004363AC">
              <w:rPr>
                <w:rFonts w:eastAsia="Times New Roman" w:cstheme="minorHAnsi"/>
                <w:sz w:val="20"/>
                <w:szCs w:val="20"/>
                <w:lang w:eastAsia="tr-TR"/>
              </w:rPr>
              <w:t xml:space="preserve"> Şube</w:t>
            </w:r>
            <w:r>
              <w:rPr>
                <w:rFonts w:eastAsia="Times New Roman" w:cstheme="minorHAnsi"/>
                <w:sz w:val="20"/>
                <w:szCs w:val="20"/>
                <w:lang w:eastAsia="tr-TR"/>
              </w:rPr>
              <w:t xml:space="preserve"> – Memur</w:t>
            </w:r>
          </w:p>
        </w:tc>
        <w:tc>
          <w:tcPr>
            <w:tcW w:w="1393" w:type="dxa"/>
          </w:tcPr>
          <w:p w:rsidR="00F94309" w:rsidRPr="003F0D03" w:rsidRDefault="00620A37"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Bilgi İşlem</w:t>
            </w:r>
          </w:p>
        </w:tc>
      </w:tr>
      <w:tr w:rsidR="004363AC" w:rsidRPr="003F0D03" w:rsidTr="007229CD">
        <w:trPr>
          <w:gridAfter w:val="1"/>
          <w:wAfter w:w="9" w:type="dxa"/>
          <w:trHeight w:val="269"/>
        </w:trPr>
        <w:tc>
          <w:tcPr>
            <w:tcW w:w="704" w:type="dxa"/>
          </w:tcPr>
          <w:p w:rsidR="004363AC" w:rsidRPr="003F0D03" w:rsidRDefault="004363AC" w:rsidP="00E27977">
            <w:pPr>
              <w:numPr>
                <w:ilvl w:val="0"/>
                <w:numId w:val="1"/>
              </w:numPr>
              <w:jc w:val="center"/>
              <w:rPr>
                <w:rFonts w:cstheme="minorHAnsi"/>
                <w:sz w:val="20"/>
                <w:szCs w:val="20"/>
                <w:lang w:eastAsia="tr-TR"/>
              </w:rPr>
            </w:pPr>
          </w:p>
        </w:tc>
        <w:tc>
          <w:tcPr>
            <w:tcW w:w="2126" w:type="dxa"/>
          </w:tcPr>
          <w:p w:rsidR="004363AC" w:rsidRDefault="004363AC" w:rsidP="007229CD">
            <w:pPr>
              <w:rPr>
                <w:rFonts w:eastAsia="Times New Roman" w:cstheme="minorHAnsi"/>
                <w:sz w:val="20"/>
                <w:szCs w:val="20"/>
                <w:lang w:eastAsia="tr-TR"/>
              </w:rPr>
            </w:pPr>
            <w:r>
              <w:rPr>
                <w:rFonts w:eastAsia="Times New Roman" w:cstheme="minorHAnsi"/>
                <w:sz w:val="20"/>
                <w:szCs w:val="20"/>
                <w:lang w:eastAsia="tr-TR"/>
              </w:rPr>
              <w:t>Gülhan AKKAYA</w:t>
            </w:r>
          </w:p>
        </w:tc>
        <w:tc>
          <w:tcPr>
            <w:tcW w:w="5379" w:type="dxa"/>
          </w:tcPr>
          <w:p w:rsidR="004363AC" w:rsidRDefault="004363AC" w:rsidP="007229CD">
            <w:pPr>
              <w:rPr>
                <w:rFonts w:eastAsia="Times New Roman" w:cstheme="minorHAnsi"/>
                <w:sz w:val="20"/>
                <w:szCs w:val="20"/>
                <w:lang w:eastAsia="tr-TR"/>
              </w:rPr>
            </w:pPr>
            <w:r>
              <w:rPr>
                <w:rFonts w:eastAsia="Times New Roman" w:cstheme="minorHAnsi"/>
                <w:sz w:val="20"/>
                <w:szCs w:val="20"/>
                <w:lang w:eastAsia="tr-TR"/>
              </w:rPr>
              <w:t>Özel Eğitim Şubesi - Memur</w:t>
            </w:r>
          </w:p>
        </w:tc>
        <w:tc>
          <w:tcPr>
            <w:tcW w:w="1393" w:type="dxa"/>
          </w:tcPr>
          <w:p w:rsidR="004363AC" w:rsidRDefault="004363AC"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Ortaöğretim</w:t>
            </w:r>
          </w:p>
        </w:tc>
      </w:tr>
    </w:tbl>
    <w:p w:rsidR="001502D2" w:rsidRDefault="001502D2" w:rsidP="00F94309">
      <w:pPr>
        <w:jc w:val="both"/>
      </w:pPr>
    </w:p>
    <w:p w:rsidR="006B5D56" w:rsidRDefault="006B5D56"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05738B">
      <w:pPr>
        <w:pStyle w:val="ListeParagraf"/>
      </w:pPr>
    </w:p>
    <w:p w:rsidR="00967DF6" w:rsidRDefault="00967DF6" w:rsidP="00805650">
      <w:pPr>
        <w:pStyle w:val="Balk2"/>
      </w:pPr>
      <w:bookmarkStart w:id="13" w:name="_Toc160306391"/>
    </w:p>
    <w:p w:rsidR="00967DF6" w:rsidRDefault="00967DF6" w:rsidP="00805650">
      <w:pPr>
        <w:pStyle w:val="Balk2"/>
      </w:pPr>
    </w:p>
    <w:p w:rsidR="00967DF6" w:rsidRDefault="00967DF6" w:rsidP="00805650">
      <w:pPr>
        <w:pStyle w:val="Balk2"/>
      </w:pPr>
    </w:p>
    <w:p w:rsidR="00967DF6" w:rsidRDefault="00967DF6" w:rsidP="00805650">
      <w:pPr>
        <w:pStyle w:val="Balk2"/>
      </w:pPr>
    </w:p>
    <w:p w:rsidR="00D76853" w:rsidRDefault="00D76853" w:rsidP="00805650">
      <w:pPr>
        <w:pStyle w:val="Balk2"/>
      </w:pPr>
      <w:r>
        <w:t>2</w:t>
      </w:r>
      <w:r w:rsidR="00805650">
        <w:t>.</w:t>
      </w:r>
      <w:r w:rsidRPr="00D76853">
        <w:t>BÖLÜM</w:t>
      </w:r>
      <w:bookmarkEnd w:id="13"/>
    </w:p>
    <w:p w:rsidR="00D76853" w:rsidRPr="00D76853" w:rsidRDefault="00D76853" w:rsidP="0005738B">
      <w:pPr>
        <w:pStyle w:val="ListeParagraf"/>
      </w:pPr>
    </w:p>
    <w:p w:rsidR="00D76853" w:rsidRDefault="00D76853" w:rsidP="00D76853">
      <w:pPr>
        <w:jc w:val="center"/>
        <w:rPr>
          <w:b/>
          <w:color w:val="833C0B" w:themeColor="accent2" w:themeShade="80"/>
          <w:sz w:val="56"/>
        </w:rPr>
      </w:pPr>
      <w:r w:rsidRPr="00D76853">
        <w:rPr>
          <w:b/>
          <w:color w:val="833C0B" w:themeColor="accent2" w:themeShade="80"/>
          <w:sz w:val="56"/>
        </w:rPr>
        <w:t>DURUM ANALİZİ</w:t>
      </w: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Pr="007229CD" w:rsidRDefault="00805650" w:rsidP="00D76853">
      <w:pPr>
        <w:jc w:val="center"/>
        <w:rPr>
          <w:b/>
          <w:color w:val="833C0B" w:themeColor="accent2" w:themeShade="80"/>
        </w:rPr>
      </w:pPr>
    </w:p>
    <w:p w:rsidR="00682159" w:rsidRDefault="00805650" w:rsidP="00682159">
      <w:pPr>
        <w:pStyle w:val="Balk1"/>
      </w:pPr>
      <w:bookmarkStart w:id="14" w:name="_Toc160306392"/>
      <w:r w:rsidRPr="00805650">
        <w:lastRenderedPageBreak/>
        <w:t>DURUM ANALİZİ</w:t>
      </w:r>
      <w:bookmarkEnd w:id="14"/>
      <w:r w:rsidR="00967DF6">
        <w:t xml:space="preserve"> </w:t>
      </w:r>
      <w:bookmarkStart w:id="15" w:name="_Toc530061503"/>
      <w:bookmarkStart w:id="16" w:name="_Toc534912879"/>
      <w:bookmarkStart w:id="17" w:name="_Toc160247409"/>
      <w:bookmarkStart w:id="18" w:name="_Toc160306393"/>
    </w:p>
    <w:p w:rsidR="00682159" w:rsidRPr="00682159" w:rsidRDefault="00682159" w:rsidP="00682159">
      <w:pPr>
        <w:pStyle w:val="Balk1"/>
        <w:ind w:firstLine="708"/>
        <w:rPr>
          <w:color w:val="000000" w:themeColor="text1"/>
        </w:rPr>
      </w:pPr>
      <w:r w:rsidRPr="00682159">
        <w:rPr>
          <w:color w:val="000000" w:themeColor="text1"/>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682159" w:rsidRDefault="00805650" w:rsidP="00682159">
      <w:pPr>
        <w:pStyle w:val="Balk1"/>
      </w:pPr>
      <w:r w:rsidRPr="00FB4F14">
        <w:t>KURUMSAL TARİHÇE</w:t>
      </w:r>
      <w:bookmarkStart w:id="19" w:name="_Toc530061504"/>
      <w:bookmarkStart w:id="20" w:name="_Toc534912880"/>
      <w:bookmarkStart w:id="21" w:name="_Toc160247410"/>
      <w:bookmarkStart w:id="22" w:name="_Toc160306394"/>
      <w:bookmarkEnd w:id="15"/>
      <w:bookmarkEnd w:id="16"/>
      <w:bookmarkEnd w:id="17"/>
      <w:bookmarkEnd w:id="18"/>
    </w:p>
    <w:p w:rsidR="00682159" w:rsidRDefault="00682159" w:rsidP="00682159">
      <w:pPr>
        <w:pStyle w:val="Balk1"/>
        <w:ind w:firstLine="708"/>
        <w:rPr>
          <w:color w:val="000000" w:themeColor="text1"/>
        </w:rPr>
      </w:pPr>
      <w:r w:rsidRPr="00682159">
        <w:rPr>
          <w:color w:val="000000" w:themeColor="text1"/>
        </w:rPr>
        <w:t xml:space="preserve">Demirci İlçemizde 1878 yıllarında köylerde dâhil 119 </w:t>
      </w:r>
      <w:proofErr w:type="spellStart"/>
      <w:r w:rsidRPr="00682159">
        <w:rPr>
          <w:color w:val="000000" w:themeColor="text1"/>
        </w:rPr>
        <w:t>sıbyan</w:t>
      </w:r>
      <w:proofErr w:type="spellEnd"/>
      <w:r w:rsidRPr="00682159">
        <w:rPr>
          <w:color w:val="000000" w:themeColor="text1"/>
        </w:rPr>
        <w:t xml:space="preserve"> mektebi bulunmaktaydı. Abdülhamit döneminde </w:t>
      </w:r>
      <w:proofErr w:type="spellStart"/>
      <w:r w:rsidRPr="00682159">
        <w:rPr>
          <w:color w:val="000000" w:themeColor="text1"/>
        </w:rPr>
        <w:t>sıbyan</w:t>
      </w:r>
      <w:proofErr w:type="spellEnd"/>
      <w:r w:rsidRPr="00682159">
        <w:rPr>
          <w:color w:val="000000" w:themeColor="text1"/>
        </w:rPr>
        <w:t xml:space="preserve"> mektepleri dışında iptidai mektepleri de açılmıştır. ( Bu günkü İlkokulun karşılığıdır.) O dönemde bu okullar Maarif Nezaretine (Eğitim Bakanlığı) bağlıdır. Cumhuriyetin kurulduğu yıllarda </w:t>
      </w:r>
      <w:proofErr w:type="spellStart"/>
      <w:r w:rsidRPr="00682159">
        <w:rPr>
          <w:color w:val="000000" w:themeColor="text1"/>
        </w:rPr>
        <w:t>Demirci‟de</w:t>
      </w:r>
      <w:proofErr w:type="spellEnd"/>
      <w:r w:rsidRPr="00682159">
        <w:rPr>
          <w:color w:val="000000" w:themeColor="text1"/>
        </w:rPr>
        <w:t xml:space="preserve"> iki okul vardı. Bunlar Abdurrahman </w:t>
      </w:r>
      <w:proofErr w:type="gramStart"/>
      <w:r w:rsidRPr="00682159">
        <w:rPr>
          <w:color w:val="000000" w:themeColor="text1"/>
        </w:rPr>
        <w:t>Şeref bey</w:t>
      </w:r>
      <w:proofErr w:type="gramEnd"/>
      <w:r w:rsidRPr="00682159">
        <w:rPr>
          <w:color w:val="000000" w:themeColor="text1"/>
        </w:rPr>
        <w:t xml:space="preserve"> Okulu (kışla denirdi ) ve Hacı Hasan Okulu 1938 yılında üçüncü okul olan Ziya Gökalp Okulu açıldı. Bu okul açılınca Hacı Hasan Okulu kapanmıştır. </w:t>
      </w:r>
    </w:p>
    <w:p w:rsidR="00682159" w:rsidRDefault="00682159" w:rsidP="00682159">
      <w:pPr>
        <w:pStyle w:val="Balk1"/>
        <w:ind w:firstLine="708"/>
        <w:rPr>
          <w:color w:val="000000" w:themeColor="text1"/>
        </w:rPr>
      </w:pPr>
      <w:r w:rsidRPr="00682159">
        <w:rPr>
          <w:color w:val="000000" w:themeColor="text1"/>
        </w:rPr>
        <w:t xml:space="preserve">23 Nisan 1920‟de </w:t>
      </w:r>
      <w:proofErr w:type="spellStart"/>
      <w:r w:rsidRPr="00682159">
        <w:rPr>
          <w:color w:val="000000" w:themeColor="text1"/>
        </w:rPr>
        <w:t>Ankara‟da</w:t>
      </w:r>
      <w:proofErr w:type="spellEnd"/>
      <w:r w:rsidRPr="00682159">
        <w:rPr>
          <w:color w:val="000000" w:themeColor="text1"/>
        </w:rPr>
        <w:t xml:space="preserve"> TBMM açıldıktan sonra Hükümetin 2 Mayıs 1920 tarih ve 3 Sayılı Yasası ile “Maarif Vekâleti” oluşturuldu. 1923 yılında </w:t>
      </w:r>
      <w:proofErr w:type="spellStart"/>
      <w:r w:rsidRPr="00682159">
        <w:rPr>
          <w:color w:val="000000" w:themeColor="text1"/>
        </w:rPr>
        <w:t>İstanbul‟da</w:t>
      </w:r>
      <w:proofErr w:type="spellEnd"/>
      <w:r w:rsidRPr="00682159">
        <w:rPr>
          <w:color w:val="000000" w:themeColor="text1"/>
        </w:rPr>
        <w:t xml:space="preserve"> bulunan Maarif Nezareti kapatılarak </w:t>
      </w:r>
      <w:proofErr w:type="spellStart"/>
      <w:r w:rsidRPr="00682159">
        <w:rPr>
          <w:color w:val="000000" w:themeColor="text1"/>
        </w:rPr>
        <w:t>Ankara‟da</w:t>
      </w:r>
      <w:proofErr w:type="spellEnd"/>
      <w:r w:rsidRPr="00682159">
        <w:rPr>
          <w:color w:val="000000" w:themeColor="text1"/>
        </w:rPr>
        <w:t xml:space="preserve"> kurulan Maarif Vekâleti taşra teşkilatı illerde Maarif Müdürlükleri ve ilçelerde Maarif Memurlukları olarak düzenlendi. </w:t>
      </w:r>
    </w:p>
    <w:p w:rsidR="00682159" w:rsidRDefault="00682159" w:rsidP="00682159">
      <w:pPr>
        <w:pStyle w:val="Balk1"/>
        <w:ind w:firstLine="708"/>
        <w:rPr>
          <w:color w:val="000000" w:themeColor="text1"/>
        </w:rPr>
      </w:pPr>
      <w:r w:rsidRPr="00682159">
        <w:rPr>
          <w:color w:val="000000" w:themeColor="text1"/>
        </w:rPr>
        <w:t xml:space="preserve">22 Mart 1926 tarih ve 789 Sayılı Teşkilat Kanunu ile Türkiye Maarif Teşkilatı bölgelere ayrılarak her bölgede bir Maarif Eminliği (Bölge Eğitim Müdürlüğü) kuruldu. Ankara, İstanbul, İzmir, Edirne, Konya, Antalya, Adana, Sivas, Trabzon, Erzurum, Elazığ, Van ve Gaziantep illeri bölge merkezi olarak seçilerek Türkiye çapında 13 eğitim bölgesi belirlendi ve Demirci Maarif Memurluğu Manisa Maarif Müdürlüğüne ve İzmir Maarif Eminliğine (Bölge Eğitim Müdürlüğü) bağlandı. Maarif Eminlikleri 09.06.1931 tarih ve 1834 sayılı kanunla lağvedildi. </w:t>
      </w:r>
    </w:p>
    <w:p w:rsidR="00682159" w:rsidRDefault="00682159" w:rsidP="00682159">
      <w:pPr>
        <w:pStyle w:val="Balk1"/>
        <w:ind w:firstLine="708"/>
        <w:rPr>
          <w:color w:val="000000" w:themeColor="text1"/>
        </w:rPr>
      </w:pPr>
      <w:r w:rsidRPr="00682159">
        <w:rPr>
          <w:color w:val="000000" w:themeColor="text1"/>
        </w:rPr>
        <w:t xml:space="preserve">18.06.1949 tarihinde çıkarılan 5442 sayılı İl İdaresi Kanunu ile ilde eğitim hizmetlerinin başkanlığının İl Milli Eğitim Müdürlüğü tarafından yapılacağı belirlendi. 05.01.1961 tarih ve 222 sayılı „‟İlköğretim ve Eğitim Kanun‟‟ ile ilçelerdeki Maarif Memurlukları feshedilerek yerlerine İlçe İlköğretim Müdürlükleri kuruldu. Aynı kanunda 12.10.1983 tarihinde yapılan 2917 sayılı değişiklikle İlçe İlköğretim Müdürlükleri yerine İlçe Eğitim Müdürlükleri kurulmuştur. Sayfa 16 / 91 </w:t>
      </w:r>
    </w:p>
    <w:p w:rsidR="00682159" w:rsidRDefault="00682159" w:rsidP="00682159">
      <w:pPr>
        <w:pStyle w:val="Balk1"/>
        <w:ind w:firstLine="708"/>
        <w:rPr>
          <w:color w:val="000000" w:themeColor="text1"/>
        </w:rPr>
      </w:pPr>
      <w:r w:rsidRPr="00682159">
        <w:rPr>
          <w:color w:val="000000" w:themeColor="text1"/>
        </w:rPr>
        <w:t>14. 12. 1983 tarih ve 179 sayılı Kanun Hükmünde Kararname ile Millî Eğitim Bakanlığı ile Gençlik ve Spor Bakanlığı birleştirilerek Millî Eğitim Gençlik ve Spor Bakanlığı kurulduğundan aynı ad altında İl ve İlçe Millî Eğitim Gençlik ve Spor Müdürlükleri oluşturulmuştur. Bu tarihten itibaren müdürlüğümüz, Demirci İlçe Millî Eğitim Gençlik ve Spor Müdürlüğü olarak görevini sürdürmüştür. 24.01.1989 tarih ve 356 sayılı Kanun Hükmünde Kararname ile Gençlik ve Spor Müdürlüğü, Millî Eğitimden ayrıldığından müdürlüğümüz yeniden Demirci İlçe Millî Eğitim Müdürlüğü olarak hizmet vermeye başlamıştır.</w:t>
      </w:r>
    </w:p>
    <w:p w:rsidR="00682159" w:rsidRDefault="00682159" w:rsidP="00682159">
      <w:pPr>
        <w:pStyle w:val="Balk1"/>
        <w:ind w:firstLine="708"/>
        <w:rPr>
          <w:color w:val="000000" w:themeColor="text1"/>
        </w:rPr>
      </w:pPr>
      <w:r w:rsidRPr="00682159">
        <w:rPr>
          <w:color w:val="000000" w:themeColor="text1"/>
        </w:rPr>
        <w:lastRenderedPageBreak/>
        <w:t xml:space="preserve"> 1992 yılında çıkarılan 3797 sayılı Millî Eğitim Bakanlığı Teşkilat ve Görevleri Hakkında Kanunla yapılan düzenleme ile İl ve İlçe Müdürlüklerinin teşkilatlanması son şeklini almıştır. 14 Eylül 2011 tarihinde yürürlüğe giren 652 sayılı Milli Eğitim Bakanlığı Teşkilat ve Görevleri Hakkındaki Kanun Hükmünde Kararname ile Bakanlığımız teşkilatı yeniden yapılandırılmış, Bakanlıkta 32 olan hizmet birimi sayısı Bakanlık düzeyinde 17, İl ve İlçe Milli Eğitim Müdürlüklerinde bünyesinde 13 Şube olarak belirlenmiştir. </w:t>
      </w:r>
    </w:p>
    <w:p w:rsidR="00682159" w:rsidRDefault="00682159" w:rsidP="00682159">
      <w:pPr>
        <w:pStyle w:val="Balk1"/>
        <w:ind w:firstLine="708"/>
        <w:rPr>
          <w:color w:val="000000" w:themeColor="text1"/>
        </w:rPr>
      </w:pPr>
      <w:r w:rsidRPr="00682159">
        <w:rPr>
          <w:color w:val="000000" w:themeColor="text1"/>
        </w:rPr>
        <w:t xml:space="preserve">İlçemizde Cumhuriyet döneminde Maarif Memurluğu adı altında bir kuruluş faaliyete geçmiş fakat hangi yıl açıldığı tam olarak bilinmemektedir. Kayıtlardan anlaşıldığı üzere 1970‟li yıllarda Hakkı ŞAHİN‟ in İlköğretim Müdürü olarak görev yaptığı anlaşılmaktadır. İlçemizde Maarif Memurluğunun açılmasıyla birlikte </w:t>
      </w:r>
      <w:proofErr w:type="spellStart"/>
      <w:r w:rsidRPr="00682159">
        <w:rPr>
          <w:color w:val="000000" w:themeColor="text1"/>
        </w:rPr>
        <w:t>Demirci‟nin</w:t>
      </w:r>
      <w:proofErr w:type="spellEnd"/>
      <w:r w:rsidRPr="00682159">
        <w:rPr>
          <w:color w:val="000000" w:themeColor="text1"/>
        </w:rPr>
        <w:t xml:space="preserve"> ilk açılan okulu olan Abdurrahman Şeref Bey Okulunun bahçesindeki küçük binada çalışmaya başlamış ve burada 2002 yılına kadar hizmet vermiştir. </w:t>
      </w:r>
    </w:p>
    <w:p w:rsidR="00682159" w:rsidRDefault="00682159" w:rsidP="00682159">
      <w:pPr>
        <w:pStyle w:val="Balk1"/>
        <w:ind w:firstLine="708"/>
        <w:rPr>
          <w:color w:val="000000" w:themeColor="text1"/>
        </w:rPr>
      </w:pPr>
      <w:r w:rsidRPr="00682159">
        <w:rPr>
          <w:color w:val="000000" w:themeColor="text1"/>
        </w:rPr>
        <w:t xml:space="preserve">2002-2013 Eğitim Öğretim yılında açılan Ziya Gökalp İlköğretim Okulu bahçesindeki okul binasının üst katına taşınmıştır. İnşaatı devam eden Hükümet konağı yapılıncaya kadar burada hizmet vermeye devam edecektir. </w:t>
      </w:r>
    </w:p>
    <w:p w:rsidR="00682159" w:rsidRPr="00682159" w:rsidRDefault="00682159" w:rsidP="00682159">
      <w:pPr>
        <w:pStyle w:val="Balk1"/>
        <w:ind w:firstLine="708"/>
        <w:rPr>
          <w:color w:val="000000" w:themeColor="text1"/>
        </w:rPr>
      </w:pPr>
      <w:r w:rsidRPr="00682159">
        <w:rPr>
          <w:color w:val="000000" w:themeColor="text1"/>
        </w:rPr>
        <w:t xml:space="preserve">Demirci halkı eğitime büyük önem vermektedir. Okuma yazma oranıyla okumuş yetişmiş insan sayısının, Türkiye ortalaması üzerinde olduğu söylenebilir. Gerek imparatorluk devrinde, gerekse cumhuriyet devrinde, merkez şehirlere uzak olmasına rağmen, </w:t>
      </w:r>
      <w:proofErr w:type="spellStart"/>
      <w:r w:rsidRPr="00682159">
        <w:rPr>
          <w:color w:val="000000" w:themeColor="text1"/>
        </w:rPr>
        <w:t>Demirci‟den</w:t>
      </w:r>
      <w:proofErr w:type="spellEnd"/>
      <w:r w:rsidRPr="00682159">
        <w:rPr>
          <w:color w:val="000000" w:themeColor="text1"/>
        </w:rPr>
        <w:t xml:space="preserve"> birçok okumuş insanın çıkması dikkat çekicidir. Eskiden her köyde mutlaka okuyan, eli kalem tutan birçok insan yetişmiştir. Günümüzde yurdun her yanında bilim ve idarî kadrolarda Demircililer‟ e rastlamak mümkündür</w:t>
      </w:r>
    </w:p>
    <w:p w:rsidR="00805650" w:rsidRDefault="00805650" w:rsidP="00682159">
      <w:pPr>
        <w:pStyle w:val="Balk1"/>
      </w:pPr>
      <w:r w:rsidRPr="00FB4F14">
        <w:t>UYGULANMAKTA OLAN STRATEJİK PLANIN DEĞERLENDİRİLMESİ</w:t>
      </w:r>
      <w:bookmarkEnd w:id="19"/>
      <w:bookmarkEnd w:id="20"/>
      <w:bookmarkEnd w:id="21"/>
      <w:bookmarkEnd w:id="22"/>
    </w:p>
    <w:p w:rsidR="00FA0ED2" w:rsidRDefault="00364081" w:rsidP="00FA0ED2">
      <w:pPr>
        <w:pStyle w:val="Balk1"/>
        <w:ind w:firstLine="708"/>
        <w:rPr>
          <w:color w:val="000000" w:themeColor="text1"/>
        </w:rPr>
      </w:pPr>
      <w:bookmarkStart w:id="23" w:name="_Toc534912881"/>
      <w:bookmarkStart w:id="24" w:name="_Toc160247411"/>
      <w:bookmarkStart w:id="25" w:name="_Toc160306395"/>
      <w:r>
        <w:rPr>
          <w:color w:val="000000" w:themeColor="text1"/>
        </w:rPr>
        <w:t xml:space="preserve">2019-2023 </w:t>
      </w:r>
      <w:r w:rsidR="00FA0ED2" w:rsidRPr="00FA0ED2">
        <w:rPr>
          <w:color w:val="000000" w:themeColor="text1"/>
        </w:rPr>
        <w:t xml:space="preserve">İlçe Stratejik Planı 01.01.2015 tarihinde uygulanmaya başlamıştır. İlçe Millî Eğitim stratejik Planları 01/01/2015 tarihinde uygulamaya konulmuş olup, iki yıllık süreç tamamlandıktan sonra yapılan değerlendirmeler sonucunda; hedeflerin ölçülebilir, </w:t>
      </w:r>
      <w:proofErr w:type="gramStart"/>
      <w:r w:rsidR="00FA0ED2" w:rsidRPr="00FA0ED2">
        <w:rPr>
          <w:color w:val="000000" w:themeColor="text1"/>
        </w:rPr>
        <w:t>spesifik</w:t>
      </w:r>
      <w:proofErr w:type="gramEnd"/>
      <w:r w:rsidR="00FA0ED2" w:rsidRPr="00FA0ED2">
        <w:rPr>
          <w:color w:val="000000" w:themeColor="text1"/>
        </w:rPr>
        <w:t xml:space="preserve"> ve daha somut olması için 2017 Aralık ayı içerisinde İl Millî Eğitim Müdürlüğü ve İlçe Millî Eğitim Müdürlükleri Stratejik Planlarında güncelleştirmeye gidilmiştir. Güncelleştirme işlemleri sonucunda </w:t>
      </w:r>
      <w:proofErr w:type="gramStart"/>
      <w:r w:rsidR="00FA0ED2" w:rsidRPr="00FA0ED2">
        <w:rPr>
          <w:color w:val="000000" w:themeColor="text1"/>
        </w:rPr>
        <w:t>misyon</w:t>
      </w:r>
      <w:proofErr w:type="gramEnd"/>
      <w:r w:rsidR="00FA0ED2" w:rsidRPr="00FA0ED2">
        <w:rPr>
          <w:color w:val="000000" w:themeColor="text1"/>
        </w:rPr>
        <w:t xml:space="preserve">, vizyon ve amaçlar değiştirilmeden, hedeflerde nicel değişiklikler yapılmıştır. </w:t>
      </w:r>
    </w:p>
    <w:p w:rsidR="00FA0ED2" w:rsidRDefault="00FA0ED2" w:rsidP="00FA0ED2">
      <w:pPr>
        <w:pStyle w:val="Balk1"/>
        <w:ind w:firstLine="708"/>
        <w:rPr>
          <w:color w:val="000000" w:themeColor="text1"/>
        </w:rPr>
      </w:pPr>
      <w:r w:rsidRPr="00FA0ED2">
        <w:rPr>
          <w:color w:val="000000" w:themeColor="text1"/>
        </w:rPr>
        <w:t xml:space="preserve">Demirci İlçe Millî Eğitim Müdürlüğü 2015-2019 Stratejik Planında üç (3) tema altında üç (3) stratejik amaç ve yedi (7) stratejik hedef, seksen yedi (87) Performans göstergesi ve yüz seksen altı (186) strateji yer almıştır. Katılımcı bir yöntemle hazırlanan bu stratejik planda yer alan amaç ve hedefler benzer yöntemle hazırlanan Stratejik Plan performans göstergeleri ve performans hedefleri vasıtasıyla gerçekleştirilmeye çalışılmıştır. Performans hedeflerinin ve stratejik plan kapsamındaki diğer birim çalışmalarının gerçekleşme durumları ile ilgili faaliyet raporları hazırlanmıştır. Bunlarla ilgili göstergeler değerlendirildiğinde aşağıdaki hususlar ön plana çıkmıştır. </w:t>
      </w:r>
    </w:p>
    <w:p w:rsidR="00FA0ED2" w:rsidRDefault="00FA0ED2" w:rsidP="00FA0ED2">
      <w:pPr>
        <w:pStyle w:val="Balk1"/>
        <w:ind w:firstLine="708"/>
        <w:rPr>
          <w:color w:val="000000" w:themeColor="text1"/>
        </w:rPr>
      </w:pPr>
      <w:r w:rsidRPr="00FA0ED2">
        <w:rPr>
          <w:color w:val="000000" w:themeColor="text1"/>
        </w:rPr>
        <w:lastRenderedPageBreak/>
        <w:t xml:space="preserve">Bakanlığımız </w:t>
      </w:r>
      <w:r w:rsidR="00364081">
        <w:rPr>
          <w:color w:val="000000" w:themeColor="text1"/>
        </w:rPr>
        <w:t>2019-2023</w:t>
      </w:r>
      <w:r w:rsidRPr="00FA0ED2">
        <w:rPr>
          <w:color w:val="000000" w:themeColor="text1"/>
        </w:rPr>
        <w:t xml:space="preserve"> Stratejik Planında yer alan dönem sonu performans hedefleri Müdürlüğümüz planına dönem sonu performans hedefi olarak alınmıştır. 2015-2019 Stratejik Planı incelendiğinde; Örgün eğitimde 20 gün ve üzeri devamsız öğrenci oranı İlkokul düzeyinde 2018 yılında % 0,07 olarak gerçekleşmiş, % 10 olan SP dönem sonu hedefi yakalanmıştır. Örgün eğitimde 20 gün ve üzeri devamsız öğrenci oranı Ortaokul düzeyinde 2018 yılında % 0,05 olarak gerçekleşmiş, % 20 olan SP dönem sonu hedefi yakalanmıştır. Örgün eğitimde 20 gün ve üzeri devamsız öğrenci oranı Ortaöğretim düzeyinde 2018 yılında % 1 olarak gerçekleşmiş, % 10 olan SP dönem sonu hedefi yakalanmıştır. </w:t>
      </w:r>
    </w:p>
    <w:p w:rsidR="00FA0ED2" w:rsidRDefault="00FA0ED2" w:rsidP="00FA0ED2">
      <w:pPr>
        <w:pStyle w:val="Balk1"/>
        <w:ind w:firstLine="708"/>
        <w:rPr>
          <w:color w:val="000000" w:themeColor="text1"/>
        </w:rPr>
      </w:pPr>
      <w:r w:rsidRPr="00FA0ED2">
        <w:rPr>
          <w:color w:val="000000" w:themeColor="text1"/>
        </w:rPr>
        <w:t xml:space="preserve">Ortaöğretimde sınıf tekrar oranı (9. Sınıf) % 6,6 olarak gerçekleşmiş, % 5 olan SP dönem sonu hedefine ulaşılamamıştır. </w:t>
      </w:r>
    </w:p>
    <w:p w:rsidR="00FA0ED2" w:rsidRDefault="00FA0ED2" w:rsidP="00FA0ED2">
      <w:pPr>
        <w:pStyle w:val="Balk1"/>
        <w:ind w:firstLine="708"/>
        <w:rPr>
          <w:color w:val="000000" w:themeColor="text1"/>
        </w:rPr>
      </w:pPr>
      <w:r w:rsidRPr="00FA0ED2">
        <w:rPr>
          <w:color w:val="000000" w:themeColor="text1"/>
        </w:rPr>
        <w:t xml:space="preserve">Mesleki ve teknik ortaöğretim mezunlarının mesleki yeterliliklerine yönelik işveren memnuniyet oranı % 90 olarak gerçekleşmiş, % 70 olan SP dönem sonu hedefi yakalanmıştır. </w:t>
      </w:r>
    </w:p>
    <w:p w:rsidR="00FA0ED2" w:rsidRDefault="00FA0ED2" w:rsidP="00FA0ED2">
      <w:pPr>
        <w:pStyle w:val="Balk1"/>
        <w:ind w:firstLine="708"/>
        <w:rPr>
          <w:color w:val="000000" w:themeColor="text1"/>
        </w:rPr>
      </w:pPr>
      <w:r w:rsidRPr="00FA0ED2">
        <w:rPr>
          <w:color w:val="000000" w:themeColor="text1"/>
        </w:rPr>
        <w:t xml:space="preserve">Okul, öğrenci veya öğretmenlerin yaptığı patent veya faydalı model başvuru sayısı 2018 yılında 0 olarak gerçekleşmiş ve 5 olan SP dönem sonu hedefine ulaşılamamıştır. </w:t>
      </w:r>
    </w:p>
    <w:p w:rsidR="00FA0ED2" w:rsidRDefault="00FA0ED2" w:rsidP="00FA0ED2">
      <w:pPr>
        <w:pStyle w:val="Balk1"/>
        <w:ind w:firstLine="708"/>
        <w:rPr>
          <w:color w:val="000000" w:themeColor="text1"/>
        </w:rPr>
      </w:pPr>
      <w:r w:rsidRPr="00FA0ED2">
        <w:rPr>
          <w:color w:val="000000" w:themeColor="text1"/>
        </w:rPr>
        <w:t xml:space="preserve">İlkokul birinci sınıf öğrencilerinden en az bir yıl okul öncesi eğitim almış olanların oranı 2018 yılında % 69 olarak gerçekleşmiş ancak % 92,00 olan SP dönem sonu hedefine ulaşılamamıştır. Sayfa 19 / 91 Net Okullaşma Oranı Okulöncesi (4-5 Yaş) düzeyinde 2018 yılında %57 olarak gerçekleşmiş, % 70 olan SP dönem sonu hedefine ulaşılamamıştır. </w:t>
      </w:r>
    </w:p>
    <w:p w:rsidR="00FA0ED2" w:rsidRDefault="00FA0ED2" w:rsidP="00FA0ED2">
      <w:pPr>
        <w:pStyle w:val="Balk1"/>
        <w:ind w:firstLine="708"/>
        <w:rPr>
          <w:color w:val="000000" w:themeColor="text1"/>
        </w:rPr>
      </w:pPr>
      <w:r w:rsidRPr="00FA0ED2">
        <w:rPr>
          <w:color w:val="000000" w:themeColor="text1"/>
        </w:rPr>
        <w:t xml:space="preserve">Net Okullaşma Oranı İlkokul düzeyinde 2018 yılında % 99 olarak gerçekleşmiş, % 100 olan SP dönem sonu hedefine ulaşılamamıştır. Net Okullaşma Oranı Ortaokul düzeyinde 2018 yılında % 99 olarak gerçekleşmiş, % 100 olan SP dönem sonu hedefine ulaşılamamıştır. Net Okullaşma Oranı Ortaöğretim düzeyinde 2018 yılında % 98,77 olarak gerçekleşmiş, % 100 olan SP dönem sonu hedefine ulaşılamamıştır. Bu sebeple 2019-2023 dönemi için eğitim seviyesine göre okullaşma oranı yerine yaş gruplarına göre (3-5 [okul öncesi], 6-9 [ilkokul], 10-13 [ortaokul], 14-17 [ortaöğretim]) net okullaşma oranlarının performans göstergesi olarak kullanılacaktır. </w:t>
      </w:r>
    </w:p>
    <w:p w:rsidR="00FA0ED2" w:rsidRDefault="00FA0ED2" w:rsidP="00FA0ED2">
      <w:pPr>
        <w:pStyle w:val="Balk1"/>
        <w:ind w:firstLine="708"/>
        <w:rPr>
          <w:color w:val="000000" w:themeColor="text1"/>
        </w:rPr>
      </w:pPr>
      <w:r w:rsidRPr="00FA0ED2">
        <w:rPr>
          <w:color w:val="000000" w:themeColor="text1"/>
        </w:rPr>
        <w:t xml:space="preserve">Hayat boyu öğrenme kapsamındaki kursları tamamlama oranı 2018 yılında % 64 olarak gerçekleşmiş, % 90 olan SP dönem sonu hedefine ulaşılamamıştır. Bir eğitim ve öğretim yılı içerisinde sanat, bilim, kültür ve spor alanlarından birinde en az bir faaliyete katılan öğrenci oranı İlkokul düzeyinde 2018 yılında % 20 olarak gerçekleşmiş, % 100 olan SP dönem sonu hedefine ulaşılamamıştır. Bir eğitim ve öğretim yılı içerisinde sanat, bilim, kültür ve spor alanlarından birinde en az bir faaliyete katılan öğrenci oranı Ortaokul düzeyinde 2018 yılında % 12 olarak gerçekleşmiş ve % 100 olan SP dönem sonu hedefine ulaşılamamıştır. </w:t>
      </w:r>
    </w:p>
    <w:p w:rsidR="00FA0ED2" w:rsidRDefault="00FA0ED2" w:rsidP="00FA0ED2">
      <w:pPr>
        <w:pStyle w:val="Balk1"/>
        <w:ind w:firstLine="708"/>
        <w:rPr>
          <w:color w:val="000000" w:themeColor="text1"/>
        </w:rPr>
      </w:pPr>
      <w:r w:rsidRPr="00FA0ED2">
        <w:rPr>
          <w:color w:val="000000" w:themeColor="text1"/>
        </w:rPr>
        <w:lastRenderedPageBreak/>
        <w:t xml:space="preserve">Bir eğitim ve öğretim yılı içerisinde sanat, bilim, kültür ve spor alanlarından birinde en az bir faaliyete katılan öğrenci oranı Ortaöğretim düzeyinde 2018 yılında % 10 olarak gerçekleşmiş ve % 100 olan SP dönem sonu hedefine ulaşılamamıştır. Öğrenci başına okunan kitap sayısında 2019 hedeflerinin (ortaokul düzeyi hariç) gerisinde kalmanın nedenleri araştırıldığında performansın göstergeye doğru yansımamasının başlıca neden olduğu görülmektedir. Öğrenci başına okunan kitap sayısı İlkokul düzeyinde 2018 yılında 35 olarak gerçekleşmiş ve 50 olan SP dönem sonu hedefine ulaşılamamıştır. </w:t>
      </w:r>
    </w:p>
    <w:p w:rsidR="00FA0ED2" w:rsidRDefault="00FA0ED2" w:rsidP="00FA0ED2">
      <w:pPr>
        <w:pStyle w:val="Balk1"/>
        <w:ind w:firstLine="708"/>
        <w:rPr>
          <w:color w:val="000000" w:themeColor="text1"/>
        </w:rPr>
      </w:pPr>
      <w:r w:rsidRPr="00FA0ED2">
        <w:rPr>
          <w:color w:val="000000" w:themeColor="text1"/>
        </w:rPr>
        <w:t xml:space="preserve">Öğrenci başına okunan kitap sayısı Ortaokul düzeyinde 2018 yılında 20 olarak gerçekleşmiş ve 20 olan SP dönem sonu hedefine ulaşılmıştır. Öğrenci başına okunan kitap sayısı Ortaöğretim düzeyinde 2018 yılında 10 olarak gerçekleşmiş ve 15 olan SP dönem sonu hedefine ulaşılamamıştır. Okullarda kitap okuma verilerinin öğretmenlerimiz tarafından e-Okul sistemine girilmesinde yaşanan aksaklıkların öğrencilerimizin kitap okuma performansını yanlış yansımasına yol açtığı söylenebilir. Kitap okuma alanındaki izleme altyapısının geliştirilmesiyle 2019-2023 döneminde bu sorunun ortadan kaldırılması mümkün gözükmektedir. </w:t>
      </w:r>
    </w:p>
    <w:p w:rsidR="00FA0ED2" w:rsidRDefault="00FA0ED2" w:rsidP="00FA0ED2">
      <w:pPr>
        <w:pStyle w:val="Balk1"/>
        <w:ind w:firstLine="708"/>
        <w:rPr>
          <w:color w:val="000000" w:themeColor="text1"/>
        </w:rPr>
      </w:pPr>
      <w:r w:rsidRPr="00FA0ED2">
        <w:rPr>
          <w:color w:val="000000" w:themeColor="text1"/>
        </w:rPr>
        <w:t xml:space="preserve">Lisansüstü eğitimi tamamlayan personel oranı (%) (sadece resmi öğretmen </w:t>
      </w:r>
      <w:proofErr w:type="gramStart"/>
      <w:r w:rsidRPr="00FA0ED2">
        <w:rPr>
          <w:color w:val="000000" w:themeColor="text1"/>
        </w:rPr>
        <w:t>baz</w:t>
      </w:r>
      <w:proofErr w:type="gramEnd"/>
      <w:r w:rsidRPr="00FA0ED2">
        <w:rPr>
          <w:color w:val="000000" w:themeColor="text1"/>
        </w:rPr>
        <w:t xml:space="preserve"> alındı) 2018 yılında % 3,4 olarak gerçekleşmiş ve % 10 olan SP dönem sonu hedefine ulaşılamamıştır. Sayfa 20 / 91 Ücretli öğretmen sayısında 2015-2018 döneminde görülen artışın başlıca sebeplerinden biri olarak bölgeler arası </w:t>
      </w:r>
      <w:proofErr w:type="spellStart"/>
      <w:r w:rsidRPr="00FA0ED2">
        <w:rPr>
          <w:color w:val="000000" w:themeColor="text1"/>
        </w:rPr>
        <w:t>sosyo</w:t>
      </w:r>
      <w:proofErr w:type="spellEnd"/>
      <w:r w:rsidRPr="00FA0ED2">
        <w:rPr>
          <w:color w:val="000000" w:themeColor="text1"/>
        </w:rPr>
        <w:t>-ekonomik gelişmişlik farklılıklarının getirdiği tehditler ve personel devir hızının yüksekliği görülmektedir.</w:t>
      </w:r>
    </w:p>
    <w:p w:rsidR="00FA0ED2" w:rsidRDefault="00FA0ED2" w:rsidP="00FA0ED2">
      <w:pPr>
        <w:pStyle w:val="Balk1"/>
        <w:ind w:firstLine="708"/>
        <w:rPr>
          <w:color w:val="000000" w:themeColor="text1"/>
        </w:rPr>
      </w:pPr>
      <w:r w:rsidRPr="00FA0ED2">
        <w:rPr>
          <w:color w:val="000000" w:themeColor="text1"/>
        </w:rPr>
        <w:t>Ücretli öğretmen sayısının toplam öğretmen sayısına oranı 2018 yılında % 12 olarak gerçekleşmiş ve % 5 olan SP dönem sonu hedefine ulaşılamamıştır.</w:t>
      </w:r>
    </w:p>
    <w:p w:rsidR="00FA0ED2" w:rsidRDefault="00FA0ED2" w:rsidP="00FA0ED2">
      <w:pPr>
        <w:pStyle w:val="Balk1"/>
        <w:ind w:firstLine="708"/>
        <w:rPr>
          <w:color w:val="000000" w:themeColor="text1"/>
        </w:rPr>
      </w:pPr>
      <w:r w:rsidRPr="00FA0ED2">
        <w:rPr>
          <w:color w:val="000000" w:themeColor="text1"/>
        </w:rPr>
        <w:t xml:space="preserve"> Derslik başına düşen öğrenci sayısı 2018 yılında 12,925 olarak gerçekleşmiş ve 18 olan SP dönem sonu hedefine ulaşılmıştır. 2019- 2023 döneminde “derslik başına düşen öğrenci” yerine “Derslik başına düşen öğrenci sayısı 30‟dan fazla olan okul oranı” göstergesi, “ikili eğitim yapan okul oranı” göstergesi yerine de “ikili eğitim kapsamındaki okullara devam eden öğrenci oranı” göstergesine yer verilmesi uygun görülmüştür. </w:t>
      </w:r>
    </w:p>
    <w:p w:rsidR="00FA0ED2" w:rsidRDefault="00FA0ED2" w:rsidP="00FA0ED2">
      <w:pPr>
        <w:pStyle w:val="Balk1"/>
        <w:ind w:firstLine="708"/>
        <w:rPr>
          <w:color w:val="000000" w:themeColor="text1"/>
        </w:rPr>
      </w:pPr>
      <w:r w:rsidRPr="00FA0ED2">
        <w:rPr>
          <w:color w:val="000000" w:themeColor="text1"/>
        </w:rPr>
        <w:t xml:space="preserve">Stratejik planlama sürecinde gerçekleştirilen çalışmalar sayesinde İlçe Milli Eğitim Müdürlüğü Birimleri personelinin görev ve sorumlulukları konusunda farkındalığı artmıştır. Aynı zamanda uzun dönemli planlama anlayışı Müdürlüğümüz Birimlerinde kurumsal aidiyet, kurum kültürü ve sürdürülebilir yönetim anlayışı gelişimine katkı sağlanmıştır. </w:t>
      </w:r>
    </w:p>
    <w:p w:rsidR="00FA0ED2" w:rsidRPr="00FA0ED2" w:rsidRDefault="00FA0ED2" w:rsidP="00FA0ED2">
      <w:pPr>
        <w:pStyle w:val="Balk1"/>
        <w:ind w:firstLine="708"/>
        <w:rPr>
          <w:color w:val="000000" w:themeColor="text1"/>
        </w:rPr>
      </w:pPr>
      <w:r w:rsidRPr="00FA0ED2">
        <w:rPr>
          <w:color w:val="000000" w:themeColor="text1"/>
        </w:rPr>
        <w:t>Süreç içerisinde karşılaşılan en önemli güçlüklerden biri, stratejik planlamanın nispeten yasal bir zorunluluktan ibaret olarak algılanmasıydı. Bir diğer önemli güçlük ise yönetici kadrolarında yaşanan değişiklikler neticesinde planda yer alan stratejik hedeflerin gerçeklemesine yönelik yürütülen çalışmaların zaman zaman duraksamasıydı. Üçüncü plan hazırlık döneminde bu konularda iyileşme sağlandığı, stratejik yönetime ilişkin farkındalık düzeyinin yükseldiği ve üst yönetim katkısının arttığı gözlemlenmiştir.</w:t>
      </w:r>
    </w:p>
    <w:p w:rsidR="00967DF6" w:rsidRDefault="00805650" w:rsidP="00682159">
      <w:pPr>
        <w:pStyle w:val="Balk1"/>
      </w:pPr>
      <w:r w:rsidRPr="00FB4F14">
        <w:lastRenderedPageBreak/>
        <w:t>MEVZUAT ANALİZİ</w:t>
      </w:r>
      <w:bookmarkEnd w:id="23"/>
      <w:bookmarkEnd w:id="24"/>
      <w:bookmarkEnd w:id="25"/>
      <w:r w:rsidR="00FA0ED2">
        <w:t xml:space="preserve"> </w:t>
      </w:r>
    </w:p>
    <w:p w:rsidR="00364081" w:rsidRDefault="00FA0ED2" w:rsidP="00364081">
      <w:pPr>
        <w:pStyle w:val="Balk1"/>
        <w:ind w:firstLine="708"/>
        <w:rPr>
          <w:color w:val="auto"/>
        </w:rPr>
      </w:pPr>
      <w:r w:rsidRPr="00364081">
        <w:rPr>
          <w:color w:val="auto"/>
        </w:rPr>
        <w:t xml:space="preserve">Demirci İlçe </w:t>
      </w:r>
      <w:r w:rsidR="00805650" w:rsidRPr="00364081">
        <w:rPr>
          <w:color w:val="auto"/>
        </w:rPr>
        <w:t xml:space="preserve">Millî Eğitim Müdürlüğü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oluşturulmuştur. </w:t>
      </w:r>
    </w:p>
    <w:p w:rsidR="00805650" w:rsidRPr="00364081" w:rsidRDefault="00805650" w:rsidP="00364081">
      <w:pPr>
        <w:pStyle w:val="Balk1"/>
        <w:ind w:firstLine="708"/>
        <w:rPr>
          <w:color w:val="auto"/>
        </w:rPr>
      </w:pPr>
      <w:r w:rsidRPr="00364081">
        <w:rPr>
          <w:color w:val="auto"/>
        </w:rPr>
        <w:t>Aşağıda özet şeklinde verilen Millî Eğitim Bakanlığının görev ve uygulamalarını taşra teşkilatı olarak yürütmekle görevli İl ve İlçe Millî Eğitim Müdürlüklerinin görevleri doğrultusunda hizmet vermeye devam etmektedir. Bu bilgiler durum analizi raporunda ayrıntılı olarak verilmiştir.</w:t>
      </w:r>
    </w:p>
    <w:p w:rsidR="00805650" w:rsidRPr="005D7972" w:rsidRDefault="00805650" w:rsidP="00805650">
      <w:pPr>
        <w:pStyle w:val="AralkYok"/>
        <w:spacing w:after="120"/>
        <w:jc w:val="both"/>
        <w:rPr>
          <w:rFonts w:eastAsia="Calibri" w:cstheme="minorHAnsi"/>
          <w:lang w:eastAsia="en-US"/>
        </w:rPr>
      </w:pPr>
      <w:proofErr w:type="gramStart"/>
      <w:r w:rsidRPr="005D7972">
        <w:rPr>
          <w:rFonts w:eastAsia="Calibri" w:cstheme="minorHAnsi"/>
          <w:b/>
          <w:lang w:eastAsia="en-US"/>
        </w:rPr>
        <w:t>1.</w:t>
      </w:r>
      <w:r>
        <w:rPr>
          <w:rFonts w:eastAsia="Calibri" w:cstheme="minorHAnsi"/>
          <w:lang w:eastAsia="en-US"/>
        </w:rPr>
        <w:t xml:space="preserve"> </w:t>
      </w:r>
      <w:r w:rsidRPr="005D7972">
        <w:rPr>
          <w:rFonts w:eastAsia="Calibri" w:cstheme="minorHAnsi"/>
          <w:lang w:eastAsia="en-US"/>
        </w:rPr>
        <w:t xml:space="preserve">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w:t>
      </w:r>
      <w:r w:rsidRPr="005D7972">
        <w:rPr>
          <w:rFonts w:eastAsia="Calibri" w:cstheme="minorHAnsi"/>
        </w:rPr>
        <w:t>Millî</w:t>
      </w:r>
      <w:r w:rsidRPr="005D7972">
        <w:rPr>
          <w:rFonts w:eastAsia="Calibri" w:cstheme="minorHAnsi"/>
          <w:lang w:eastAsia="en-US"/>
        </w:rPr>
        <w:t xml:space="preserve"> Eğitim Bakanlığı tarafından tasarlanmış olan eğitim ve öğretim programlarını uygulamak, takip etmek, değerlendirmek ve ilimizdeki öğretmen ve öğrencilerin eğitim ve öğretim hizmetlerini bu çerçevede yürütmek ve denetlemek. </w:t>
      </w:r>
      <w:proofErr w:type="gramEnd"/>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2.</w:t>
      </w:r>
      <w:r>
        <w:rPr>
          <w:rFonts w:eastAsia="Calibri" w:cstheme="minorHAnsi"/>
          <w:lang w:eastAsia="en-US"/>
        </w:rPr>
        <w:t xml:space="preserve"> </w:t>
      </w:r>
      <w:r w:rsidRPr="005D7972">
        <w:rPr>
          <w:rFonts w:eastAsia="Calibri" w:cstheme="minorHAnsi"/>
          <w:lang w:eastAsia="en-US"/>
        </w:rPr>
        <w:t xml:space="preserve">Eğitim ve öğretimin her kademesi için Millî Eğitim Bakanlığı tarafından belirlenecek ulusal politika ve stratejileri uygulamak, uygulanmasını izlemek ve denetlemek, ortaya çıkan yeni hizmet modellerine göre güncellenerek geliştirilmesini sağlamak amacıyla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3.</w:t>
      </w:r>
      <w:r>
        <w:rPr>
          <w:rFonts w:eastAsia="Calibri" w:cstheme="minorHAnsi"/>
          <w:lang w:eastAsia="en-US"/>
        </w:rPr>
        <w:t xml:space="preserve"> </w:t>
      </w:r>
      <w:r w:rsidRPr="005D7972">
        <w:rPr>
          <w:rFonts w:eastAsia="Calibri" w:cstheme="minorHAnsi"/>
          <w:lang w:eastAsia="en-US"/>
        </w:rPr>
        <w:t>Eğitim sisteminin yeniliklere açık, dinamik, ekonomik ve toplumsal gelişimin gerekleriyle uyumlu biçimde güncel teknik ve modeller ışığında tasarlanması ve geliştirilmesi amacıyla Millî Eğitim Bakanlığı uygulamalarının izlenmesi, değerlendirilmesi ve raporlanması sonucunda görüş ve önerilerini bildirmek.</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4.</w:t>
      </w:r>
      <w:r>
        <w:rPr>
          <w:rFonts w:eastAsia="Calibri" w:cstheme="minorHAnsi"/>
          <w:lang w:eastAsia="en-US"/>
        </w:rPr>
        <w:t xml:space="preserve"> </w:t>
      </w:r>
      <w:r w:rsidRPr="005D7972">
        <w:rPr>
          <w:rFonts w:eastAsia="Calibri" w:cstheme="minorHAnsi"/>
          <w:lang w:eastAsia="en-US"/>
        </w:rPr>
        <w:t xml:space="preserve">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5.</w:t>
      </w:r>
      <w:r>
        <w:rPr>
          <w:rFonts w:eastAsia="Calibri" w:cstheme="minorHAnsi"/>
          <w:lang w:eastAsia="en-US"/>
        </w:rPr>
        <w:t xml:space="preserve"> </w:t>
      </w:r>
      <w:r w:rsidRPr="005D7972">
        <w:rPr>
          <w:rFonts w:eastAsia="Calibri" w:cstheme="minorHAnsi"/>
          <w:lang w:eastAsia="en-US"/>
        </w:rPr>
        <w:t xml:space="preserve">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6.</w:t>
      </w:r>
      <w:r>
        <w:rPr>
          <w:rFonts w:eastAsia="Calibri" w:cstheme="minorHAnsi"/>
          <w:lang w:eastAsia="en-US"/>
        </w:rPr>
        <w:t xml:space="preserve"> </w:t>
      </w:r>
      <w:r w:rsidRPr="005D7972">
        <w:rPr>
          <w:rFonts w:eastAsia="Calibri" w:cstheme="minorHAnsi"/>
          <w:lang w:eastAsia="en-US"/>
        </w:rPr>
        <w:t xml:space="preserve">Özel yetenek sahibi kişilerin bu niteliklerini koruyabilmeleri ve geliştirebilmeleri amacıyla Millî Eğitim Bakanlığı tarafından tasarlanan özel eğitim ve öğretim programlarının uygulanmasını koordine etmek, uygulamalar ile ilgili görüş ve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7.</w:t>
      </w:r>
      <w:r>
        <w:rPr>
          <w:rFonts w:eastAsia="Calibri" w:cstheme="minorHAnsi"/>
          <w:lang w:eastAsia="en-US"/>
        </w:rPr>
        <w:t xml:space="preserve"> </w:t>
      </w:r>
      <w:r w:rsidRPr="005D7972">
        <w:rPr>
          <w:rFonts w:eastAsia="Calibri" w:cstheme="minorHAnsi"/>
          <w:lang w:eastAsia="en-US"/>
        </w:rPr>
        <w:t xml:space="preserve">Millî Eğitim Bakanlığı adına yükseköğretim kurumları dışındaki eğitim ve öğretim kurumlarının açılmasına ilişkin iş ve işlemleri yürütmek.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8.</w:t>
      </w:r>
      <w:r>
        <w:rPr>
          <w:rFonts w:eastAsia="Calibri" w:cstheme="minorHAnsi"/>
          <w:lang w:eastAsia="en-US"/>
        </w:rPr>
        <w:t xml:space="preserve"> </w:t>
      </w:r>
      <w:r w:rsidRPr="005D7972">
        <w:rPr>
          <w:rFonts w:eastAsia="Calibri" w:cstheme="minorHAnsi"/>
          <w:lang w:eastAsia="en-US"/>
        </w:rPr>
        <w:t xml:space="preserve">Yükseköğretim dışında kalan ve diğer kurum ve kuruluşlarca açılan örgün ve yaygın eğitim ve öğretim kurumlarının denklik derecelerini belirlemek, program ve düzenlemeler ile ilgili iş ve işlemleri yürütmek. </w:t>
      </w:r>
    </w:p>
    <w:p w:rsidR="00805650" w:rsidRDefault="00805650" w:rsidP="00805650">
      <w:pPr>
        <w:pStyle w:val="AralkYok"/>
        <w:spacing w:after="120"/>
        <w:jc w:val="both"/>
        <w:rPr>
          <w:rFonts w:eastAsia="Calibri" w:cstheme="minorHAnsi"/>
          <w:lang w:eastAsia="en-US"/>
        </w:rPr>
      </w:pPr>
      <w:r w:rsidRPr="005D7972">
        <w:rPr>
          <w:rFonts w:eastAsia="Calibri" w:cstheme="minorHAnsi"/>
          <w:b/>
          <w:lang w:eastAsia="en-US"/>
        </w:rPr>
        <w:t>9.</w:t>
      </w:r>
      <w:r>
        <w:rPr>
          <w:rFonts w:eastAsia="Calibri" w:cstheme="minorHAnsi"/>
          <w:lang w:eastAsia="en-US"/>
        </w:rPr>
        <w:t xml:space="preserve"> </w:t>
      </w:r>
      <w:r w:rsidRPr="005D7972">
        <w:rPr>
          <w:rFonts w:eastAsia="Calibri" w:cstheme="minorHAnsi"/>
          <w:lang w:eastAsia="en-US"/>
        </w:rPr>
        <w:t>Kanunlar, Cumhurbaşkanlığı kararnameleri ve Millî Eğitim Bakanlığı tarafından verilen diğer görevleri yapmak.</w:t>
      </w: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tbl>
      <w:tblPr>
        <w:tblStyle w:val="ListeTablo7Renkli-Vurgu41"/>
        <w:tblW w:w="9776"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1E0" w:firstRow="1" w:lastRow="1" w:firstColumn="1" w:lastColumn="1" w:noHBand="0" w:noVBand="0"/>
      </w:tblPr>
      <w:tblGrid>
        <w:gridCol w:w="2689"/>
        <w:gridCol w:w="1984"/>
        <w:gridCol w:w="2427"/>
        <w:gridCol w:w="14"/>
        <w:gridCol w:w="2662"/>
      </w:tblGrid>
      <w:tr w:rsidR="002C6857" w:rsidRPr="00BE3F4E" w:rsidTr="007229CD">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9776" w:type="dxa"/>
            <w:gridSpan w:val="5"/>
            <w:tcBorders>
              <w:bottom w:val="none" w:sz="0" w:space="0" w:color="auto"/>
              <w:right w:val="none" w:sz="0" w:space="0" w:color="auto"/>
            </w:tcBorders>
            <w:shd w:val="clear" w:color="auto" w:fill="auto"/>
          </w:tcPr>
          <w:p w:rsidR="002C6857" w:rsidRPr="003F0D03" w:rsidRDefault="002C6857" w:rsidP="007229CD">
            <w:pPr>
              <w:jc w:val="center"/>
              <w:rPr>
                <w:rFonts w:cstheme="minorHAnsi"/>
                <w:b/>
                <w:i w:val="0"/>
                <w:iCs w:val="0"/>
                <w:sz w:val="20"/>
                <w:szCs w:val="20"/>
              </w:rPr>
            </w:pPr>
            <w:bookmarkStart w:id="26" w:name="_Toc160247523"/>
            <w:bookmarkStart w:id="27" w:name="_Toc160306424"/>
            <w:r w:rsidRPr="003F0D03">
              <w:rPr>
                <w:b/>
                <w:i w:val="0"/>
                <w:color w:val="auto"/>
                <w:sz w:val="20"/>
                <w:szCs w:val="20"/>
              </w:rPr>
              <w:t xml:space="preserve">Tablo </w:t>
            </w:r>
            <w:r w:rsidRPr="003F0D03">
              <w:rPr>
                <w:b/>
                <w:sz w:val="20"/>
                <w:szCs w:val="20"/>
              </w:rPr>
              <w:fldChar w:fldCharType="begin"/>
            </w:r>
            <w:r w:rsidRPr="003F0D03">
              <w:rPr>
                <w:b/>
                <w:i w:val="0"/>
                <w:color w:val="auto"/>
                <w:sz w:val="20"/>
                <w:szCs w:val="20"/>
              </w:rPr>
              <w:instrText xml:space="preserve"> SEQ Tablo \* ARABIC </w:instrText>
            </w:r>
            <w:r w:rsidRPr="003F0D03">
              <w:rPr>
                <w:rFonts w:asciiTheme="minorHAnsi" w:eastAsiaTheme="minorHAnsi" w:hAnsiTheme="minorHAnsi" w:cstheme="minorBidi"/>
                <w:b/>
                <w:i w:val="0"/>
                <w:iCs w:val="0"/>
                <w:color w:val="auto"/>
                <w:sz w:val="20"/>
                <w:szCs w:val="20"/>
              </w:rPr>
              <w:fldChar w:fldCharType="separate"/>
            </w:r>
            <w:r w:rsidR="002A60E2">
              <w:rPr>
                <w:b/>
                <w:i w:val="0"/>
                <w:noProof/>
                <w:color w:val="auto"/>
                <w:sz w:val="20"/>
                <w:szCs w:val="20"/>
              </w:rPr>
              <w:t>3</w:t>
            </w:r>
            <w:r w:rsidRPr="003F0D03">
              <w:rPr>
                <w:b/>
                <w:noProof/>
                <w:sz w:val="20"/>
                <w:szCs w:val="20"/>
              </w:rPr>
              <w:fldChar w:fldCharType="end"/>
            </w:r>
            <w:r w:rsidRPr="003F0D03">
              <w:rPr>
                <w:b/>
                <w:i w:val="0"/>
                <w:color w:val="auto"/>
                <w:sz w:val="20"/>
                <w:szCs w:val="20"/>
              </w:rPr>
              <w:t xml:space="preserve">: </w:t>
            </w:r>
            <w:r w:rsidRPr="003F0D03">
              <w:rPr>
                <w:i w:val="0"/>
                <w:color w:val="auto"/>
                <w:sz w:val="20"/>
                <w:szCs w:val="20"/>
              </w:rPr>
              <w:t>Mevzuat Analizi</w:t>
            </w:r>
            <w:bookmarkEnd w:id="26"/>
            <w:bookmarkEnd w:id="27"/>
            <w:r w:rsidR="00967DF6">
              <w:rPr>
                <w:i w:val="0"/>
                <w:color w:val="auto"/>
                <w:sz w:val="20"/>
                <w:szCs w:val="20"/>
              </w:rPr>
              <w:t xml:space="preserve"> </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center"/>
              <w:rPr>
                <w:rFonts w:asciiTheme="minorHAnsi" w:eastAsiaTheme="minorHAnsi" w:hAnsiTheme="minorHAnsi" w:cstheme="minorHAnsi"/>
                <w:b/>
                <w:i w:val="0"/>
                <w:iCs w:val="0"/>
                <w:color w:val="auto"/>
                <w:sz w:val="20"/>
                <w:szCs w:val="20"/>
              </w:rPr>
            </w:pPr>
            <w:r w:rsidRPr="003F0D03">
              <w:rPr>
                <w:rFonts w:asciiTheme="minorHAnsi" w:eastAsiaTheme="minorHAnsi" w:hAnsiTheme="minorHAnsi" w:cstheme="minorHAnsi"/>
                <w:b/>
                <w:i w:val="0"/>
                <w:iCs w:val="0"/>
                <w:color w:val="auto"/>
                <w:sz w:val="20"/>
                <w:szCs w:val="20"/>
              </w:rPr>
              <w:t>Yasal Yükümlülük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jc w:val="center"/>
              <w:rPr>
                <w:rFonts w:cstheme="minorHAnsi"/>
                <w:b/>
                <w:i/>
                <w:iCs/>
                <w:color w:val="auto"/>
                <w:sz w:val="20"/>
                <w:szCs w:val="20"/>
              </w:rPr>
            </w:pPr>
            <w:r w:rsidRPr="003F0D03">
              <w:rPr>
                <w:rFonts w:cstheme="minorHAnsi"/>
                <w:b/>
                <w:i/>
                <w:iCs/>
                <w:color w:val="auto"/>
                <w:sz w:val="20"/>
                <w:szCs w:val="20"/>
              </w:rPr>
              <w:t>Dayanak</w:t>
            </w:r>
          </w:p>
        </w:tc>
        <w:tc>
          <w:tcPr>
            <w:tcW w:w="2427" w:type="dxa"/>
            <w:shd w:val="clear" w:color="auto" w:fill="auto"/>
          </w:tcPr>
          <w:p w:rsidR="002C6857" w:rsidRPr="003F0D03" w:rsidRDefault="002C6857" w:rsidP="007229CD">
            <w:pPr>
              <w:jc w:val="center"/>
              <w:cnfStyle w:val="000000100000" w:firstRow="0" w:lastRow="0" w:firstColumn="0" w:lastColumn="0" w:oddVBand="0" w:evenVBand="0" w:oddHBand="1" w:evenHBand="0" w:firstRowFirstColumn="0" w:firstRowLastColumn="0" w:lastRowFirstColumn="0" w:lastRowLastColumn="0"/>
              <w:rPr>
                <w:rFonts w:cstheme="minorHAnsi"/>
                <w:b/>
                <w:i/>
                <w:iCs/>
                <w:color w:val="auto"/>
                <w:sz w:val="20"/>
                <w:szCs w:val="20"/>
              </w:rPr>
            </w:pPr>
            <w:r w:rsidRPr="003F0D03">
              <w:rPr>
                <w:rFonts w:cstheme="minorHAnsi"/>
                <w:b/>
                <w:i/>
                <w:iCs/>
                <w:color w:val="auto"/>
                <w:sz w:val="20"/>
                <w:szCs w:val="20"/>
              </w:rPr>
              <w:t>Tespitler</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jc w:val="center"/>
              <w:rPr>
                <w:rFonts w:asciiTheme="minorHAnsi" w:eastAsiaTheme="minorHAnsi" w:hAnsiTheme="minorHAnsi" w:cstheme="minorHAnsi"/>
                <w:b/>
                <w:i w:val="0"/>
                <w:iCs w:val="0"/>
                <w:color w:val="auto"/>
                <w:sz w:val="20"/>
                <w:szCs w:val="20"/>
              </w:rPr>
            </w:pPr>
            <w:r w:rsidRPr="003F0D03">
              <w:rPr>
                <w:rFonts w:asciiTheme="minorHAnsi" w:eastAsiaTheme="minorHAnsi" w:hAnsiTheme="minorHAnsi" w:cstheme="minorHAnsi"/>
                <w:b/>
                <w:i w:val="0"/>
                <w:iCs w:val="0"/>
                <w:color w:val="auto"/>
                <w:sz w:val="20"/>
                <w:szCs w:val="20"/>
              </w:rPr>
              <w:t>İhtiyaçlar</w:t>
            </w:r>
          </w:p>
        </w:tc>
      </w:tr>
      <w:tr w:rsidR="002C6857" w:rsidRPr="00BE3F4E" w:rsidTr="007229CD">
        <w:trPr>
          <w:trHeight w:val="355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eastAsiaTheme="minorHAnsi" w:hAnsiTheme="minorHAnsi" w:cstheme="minorHAnsi"/>
                <w:i w:val="0"/>
                <w:iCs w:val="0"/>
                <w:color w:val="auto"/>
                <w:sz w:val="20"/>
                <w:szCs w:val="20"/>
              </w:rPr>
            </w:pPr>
            <w:proofErr w:type="gramStart"/>
            <w:r w:rsidRPr="003F0D03">
              <w:rPr>
                <w:rFonts w:asciiTheme="minorHAnsi" w:eastAsiaTheme="minorHAnsi" w:hAnsiTheme="minorHAnsi" w:cstheme="minorHAnsi"/>
                <w:i w:val="0"/>
                <w:iCs w:val="0"/>
                <w:color w:val="auto"/>
                <w:sz w:val="20"/>
                <w:szCs w:val="20"/>
              </w:rPr>
              <w:t xml:space="preserve">Okul öncesi, ilk ve ortaöğretim çağındaki öğrencileri bedenî, zihnî, </w:t>
            </w:r>
            <w:proofErr w:type="spellStart"/>
            <w:r w:rsidRPr="003F0D03">
              <w:rPr>
                <w:rFonts w:asciiTheme="minorHAnsi" w:eastAsiaTheme="minorHAnsi" w:hAnsiTheme="minorHAnsi" w:cstheme="minorHAnsi"/>
                <w:i w:val="0"/>
                <w:iCs w:val="0"/>
                <w:color w:val="auto"/>
                <w:sz w:val="20"/>
                <w:szCs w:val="20"/>
              </w:rPr>
              <w:t>ahlakî</w:t>
            </w:r>
            <w:proofErr w:type="spellEnd"/>
            <w:r w:rsidRPr="003F0D03">
              <w:rPr>
                <w:rFonts w:asciiTheme="minorHAnsi" w:eastAsiaTheme="minorHAnsi" w:hAnsiTheme="minorHAnsi" w:cstheme="minorHAnsi"/>
                <w:i w:val="0"/>
                <w:iCs w:val="0"/>
                <w:color w:val="auto"/>
                <w:sz w:val="20"/>
                <w:szCs w:val="20"/>
              </w:rPr>
              <w:t>,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Cumhurbaşkanlığı </w:t>
            </w:r>
            <w:proofErr w:type="spellStart"/>
            <w:r w:rsidRPr="003F0D03">
              <w:rPr>
                <w:rFonts w:cstheme="minorHAnsi"/>
                <w:color w:val="auto"/>
                <w:sz w:val="20"/>
                <w:szCs w:val="20"/>
              </w:rPr>
              <w:t>Kararnemesi</w:t>
            </w:r>
            <w:proofErr w:type="spellEnd"/>
            <w:r w:rsidRPr="003F0D03">
              <w:rPr>
                <w:rFonts w:cstheme="minorHAnsi"/>
                <w:color w:val="auto"/>
                <w:sz w:val="20"/>
                <w:szCs w:val="20"/>
              </w:rPr>
              <w:t xml:space="preserve"> (CBK)’</w:t>
            </w:r>
            <w:proofErr w:type="spellStart"/>
            <w:r w:rsidRPr="003F0D03">
              <w:rPr>
                <w:rFonts w:cstheme="minorHAnsi"/>
                <w:color w:val="auto"/>
                <w:sz w:val="20"/>
                <w:szCs w:val="20"/>
              </w:rPr>
              <w:t>nin</w:t>
            </w:r>
            <w:proofErr w:type="spellEnd"/>
            <w:r w:rsidRPr="003F0D03">
              <w:rPr>
                <w:rFonts w:cstheme="minorHAnsi"/>
                <w:color w:val="auto"/>
                <w:sz w:val="20"/>
                <w:szCs w:val="20"/>
              </w:rPr>
              <w:t xml:space="preserve"> On Birinci Bölümü 301’inci maddesi 1’inci fıkrası (a) bendi</w:t>
            </w:r>
          </w:p>
        </w:tc>
        <w:tc>
          <w:tcPr>
            <w:tcW w:w="2427" w:type="dxa"/>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Diğer kamu kurum ve kuruluşları ile sivil toplum kuruluşlarının eğitim ve öğretim hizmetlerinde yapıcı iş birlikleri içerisinde yeterince yer almaması</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Okul öncesi eğitim standartlarının güncel olmaması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İlgili kamu kurumlarıyla ve sivil toplum kuruluşlarıyla eğitim ve öğretim hizmetinin toplumsal bir bütünlük içerisinde ele alınmasına yönelik bilgi ve tecrübe paylaşımının artırılması</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1722"/>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Eğitim ve öğretimin her kademesi için ulusal politika ve stratejileri belirlemek, uygulamak, uygulanmasını izlemek ve denetlemek, ortaya çıkan yeni hizmet modellerine göre güncelleyerek geliştirmek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w:t>
            </w:r>
          </w:p>
          <w:p w:rsidR="002C6857" w:rsidRPr="003F0D03" w:rsidRDefault="002C6857" w:rsidP="007229CD">
            <w:pPr>
              <w:rPr>
                <w:rFonts w:cstheme="minorHAnsi"/>
                <w:color w:val="auto"/>
                <w:sz w:val="20"/>
                <w:szCs w:val="20"/>
              </w:rPr>
            </w:pPr>
            <w:r w:rsidRPr="003F0D03">
              <w:rPr>
                <w:rFonts w:cstheme="minorHAnsi"/>
                <w:color w:val="auto"/>
                <w:sz w:val="20"/>
                <w:szCs w:val="20"/>
              </w:rPr>
              <w:t>301’inci maddesi 1’inci fıkrası (b) bendi</w:t>
            </w:r>
          </w:p>
        </w:tc>
        <w:tc>
          <w:tcPr>
            <w:tcW w:w="2427" w:type="dxa"/>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Eğitim ve öğretime dair temel politika ve planların personel görev değişikliği sebebiyle yeterince sahiplenilmemesi ve uygulama aşamasında sürekliliğin sağlanamaması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 xml:space="preserve">Yöneticilerin ve diğer personelin görev değişikliği söz konusu olduğunda bilgi ve birikimini yeni gelen personele aktarması ve </w:t>
            </w:r>
            <w:proofErr w:type="gramStart"/>
            <w:r w:rsidRPr="003F0D03">
              <w:rPr>
                <w:rFonts w:asciiTheme="minorHAnsi" w:eastAsiaTheme="minorHAnsi" w:hAnsiTheme="minorHAnsi" w:cstheme="minorHAnsi"/>
                <w:i w:val="0"/>
                <w:iCs w:val="0"/>
                <w:color w:val="auto"/>
                <w:sz w:val="20"/>
                <w:szCs w:val="20"/>
              </w:rPr>
              <w:t>oryantasyon</w:t>
            </w:r>
            <w:proofErr w:type="gramEnd"/>
            <w:r w:rsidRPr="003F0D03">
              <w:rPr>
                <w:rFonts w:asciiTheme="minorHAnsi" w:eastAsiaTheme="minorHAnsi" w:hAnsiTheme="minorHAnsi" w:cstheme="minorHAnsi"/>
                <w:i w:val="0"/>
                <w:iCs w:val="0"/>
                <w:color w:val="auto"/>
                <w:sz w:val="20"/>
                <w:szCs w:val="20"/>
              </w:rPr>
              <w:t xml:space="preserve"> süreci</w:t>
            </w:r>
          </w:p>
        </w:tc>
      </w:tr>
      <w:tr w:rsidR="002C6857" w:rsidRPr="00BE3F4E" w:rsidTr="007229CD">
        <w:trPr>
          <w:trHeight w:val="1403"/>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Eğitim sistemini yeniliklere açık, dinamik, ekonomik ve toplumsal gelişimin gerekleriyle uyumlu biçimde güncel teknik ve modeller ışığında tasarlamak ve geliştirmek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(c) bendi</w:t>
            </w:r>
          </w:p>
        </w:tc>
        <w:tc>
          <w:tcPr>
            <w:tcW w:w="2427" w:type="dxa"/>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Ders kitaplarının (etkinlik ve soru sayıları) e-İçeriklerle desteklenmesi gerekliliği</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Teknolojik gelişmelerle birlikte öğrenmenin çevrim içi ortamlarda sunulmasına olanak sağlanması</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Geleneksel öğrenme yöntemlerine kıyasla daha interaktif ve hızlı bir şekilde öğrenmenin tercih edilmesi</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Ders kitaplarına yönelik e- içeriklerin tek bir platform üzerinden kullanıcılara ulaştırılması</w:t>
            </w:r>
          </w:p>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Okul/kurum standartlarının gelişmeler doğrultusunda yeniden yapılandırılması</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Çeşitli öğrenme alanlarında programların hazırlanması</w:t>
            </w:r>
            <w:r w:rsidRPr="003F0D03">
              <w:rPr>
                <w:rFonts w:asciiTheme="minorHAnsi" w:hAnsiTheme="minorHAnsi" w:cstheme="minorHAnsi"/>
                <w:i w:val="0"/>
                <w:color w:val="auto"/>
                <w:sz w:val="20"/>
                <w:szCs w:val="20"/>
              </w:rPr>
              <w:t xml:space="preserve"> ve </w:t>
            </w:r>
            <w:r w:rsidRPr="003F0D03">
              <w:rPr>
                <w:rFonts w:asciiTheme="minorHAnsi" w:eastAsiaTheme="minorHAnsi" w:hAnsiTheme="minorHAnsi" w:cstheme="minorHAnsi"/>
                <w:i w:val="0"/>
                <w:iCs w:val="0"/>
                <w:color w:val="auto"/>
                <w:sz w:val="20"/>
                <w:szCs w:val="20"/>
              </w:rPr>
              <w:t>hazırlanan programların</w:t>
            </w:r>
            <w:r w:rsidRPr="003F0D03">
              <w:rPr>
                <w:rFonts w:asciiTheme="minorHAnsi" w:hAnsiTheme="minorHAnsi" w:cstheme="minorHAnsi"/>
                <w:i w:val="0"/>
                <w:color w:val="auto"/>
                <w:sz w:val="20"/>
                <w:szCs w:val="20"/>
              </w:rPr>
              <w:t xml:space="preserve"> </w:t>
            </w:r>
            <w:r w:rsidRPr="003F0D03">
              <w:rPr>
                <w:rFonts w:asciiTheme="minorHAnsi" w:eastAsiaTheme="minorHAnsi" w:hAnsiTheme="minorHAnsi" w:cstheme="minorHAnsi"/>
                <w:i w:val="0"/>
                <w:iCs w:val="0"/>
                <w:color w:val="auto"/>
                <w:sz w:val="20"/>
                <w:szCs w:val="20"/>
              </w:rPr>
              <w:t>günümüz ihtiyaçlarına uygun hâle getirilmesi</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220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Eğitime erişimi kolaylaştıran, her vatandaşın eğitim fırsat ve imkânlarından eşit derecede yararlanabilmesini teminat altına alan politika ve stratejiler geliştirmek, uygulamak, uygulanmasını izlemek ve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(ç) bendi</w:t>
            </w:r>
          </w:p>
        </w:tc>
        <w:tc>
          <w:tcPr>
            <w:tcW w:w="2427" w:type="dxa"/>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İlk ve ortaöğretim kurumları arası imkân ve başarı farklılıklarının olması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Mevcut uygulamaların öğrencilerin çok yönlü gelişimini destekleyecek projelerle ilgilenmesine ve yeni projeler üretmesine imkân verecek şekilde düzenlenmesi</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 xml:space="preserve">Öğretim programları ile öğrencilerin fiziksel, sosyal, </w:t>
            </w:r>
            <w:proofErr w:type="spellStart"/>
            <w:r w:rsidRPr="003F0D03">
              <w:rPr>
                <w:rFonts w:asciiTheme="minorHAnsi" w:eastAsiaTheme="minorHAnsi" w:hAnsiTheme="minorHAnsi" w:cstheme="minorHAnsi"/>
                <w:i w:val="0"/>
                <w:iCs w:val="0"/>
                <w:color w:val="auto"/>
                <w:sz w:val="20"/>
                <w:szCs w:val="20"/>
              </w:rPr>
              <w:t>duyuşsal</w:t>
            </w:r>
            <w:proofErr w:type="spellEnd"/>
            <w:r w:rsidRPr="003F0D03">
              <w:rPr>
                <w:rFonts w:asciiTheme="minorHAnsi" w:eastAsiaTheme="minorHAnsi" w:hAnsiTheme="minorHAnsi" w:cstheme="minorHAnsi"/>
                <w:i w:val="0"/>
                <w:iCs w:val="0"/>
                <w:color w:val="auto"/>
                <w:sz w:val="20"/>
                <w:szCs w:val="20"/>
              </w:rPr>
              <w:t xml:space="preserve"> yanlarının bütüncül bir şekilde geliştirilmesi</w:t>
            </w:r>
          </w:p>
        </w:tc>
      </w:tr>
      <w:tr w:rsidR="002C6857" w:rsidRPr="00BE3F4E" w:rsidTr="007229CD">
        <w:trPr>
          <w:trHeight w:val="2290"/>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lastRenderedPageBreak/>
              <w:t>Kız öğrencilerin, engellilerin ve toplumun özel ilgi bekleyen diğer kesimlerinin eğitime katılımını yaygınlaştıracak politika ve stratejiler geliştirmek, uygulamak ve uygulanmasını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(d) bendi</w:t>
            </w:r>
          </w:p>
        </w:tc>
        <w:tc>
          <w:tcPr>
            <w:tcW w:w="2441" w:type="dxa"/>
            <w:gridSpan w:val="2"/>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eğitim alanına yönelik öğrenme ortamları, ders yapıları ve materyallerinin geliştirilme çalışmalarının yeterli düzeyde olmaması</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Sosyal, kültürel, sanatsal ve sportif faaliyetlere özel eğitim ihtiyacı olan öğrencilerin yeterli düzeyde katılmaması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Özel eğitim alanına yönelik öğrenme ortamları, ders yapıları ve materyallerinin geliştirilmesinde çalışmaların artırılması</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Sosyal, kültürel, sanatsal ve sportif faaliyetlere özel eğitim ihtiyacı olan öğrencilerin katılımlarının artırılması</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2286"/>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yetenek sahibi kişilerin bu niteliklerini koruyucu ve geliştirici özel eğitim ve öğretim programlarını tasarlamak, uygulamak ve uygulanmasını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(e) bendi</w:t>
            </w:r>
          </w:p>
        </w:tc>
        <w:tc>
          <w:tcPr>
            <w:tcW w:w="2441" w:type="dxa"/>
            <w:gridSpan w:val="2"/>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eğitim ihtiyacı olan öğrencilerin özellikleri ve eğitim süreçleri hakkında ilgili paydaşların yeterli düzeyde bilgi sahibi olmaması</w:t>
            </w:r>
          </w:p>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öğretim kurumlarına devam eden öğrenci oranının OECD ortalamasının altında kalması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Öğretmenler, okul yöneticileri ve diğer personel ile ailelerin özel eğitim ihtiyacı olan öğrencilere yönelik bilgi, beceri, tutum ve farkındalıklarının geliştirilmesi</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sektörün eğitim yatırımlarının desteklenmesi amacıyla mevzuat düzenlemelerinin yapılması</w:t>
            </w:r>
          </w:p>
        </w:tc>
      </w:tr>
      <w:tr w:rsidR="002C6857" w:rsidRPr="00BE3F4E" w:rsidTr="007229CD">
        <w:trPr>
          <w:trHeight w:val="114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Yükseköğretim kurumları dışındaki eğitim ve öğretim kurumlarını açmak, açılmasına</w:t>
            </w:r>
            <w:r w:rsidRPr="003F0D03">
              <w:rPr>
                <w:rFonts w:asciiTheme="minorHAnsi" w:hAnsiTheme="minorHAnsi" w:cstheme="minorHAnsi"/>
                <w:i w:val="0"/>
                <w:color w:val="auto"/>
                <w:sz w:val="20"/>
                <w:szCs w:val="20"/>
              </w:rPr>
              <w:t xml:space="preserve"> </w:t>
            </w:r>
            <w:r w:rsidRPr="003F0D03">
              <w:rPr>
                <w:rFonts w:asciiTheme="minorHAnsi" w:eastAsiaTheme="minorHAnsi" w:hAnsiTheme="minorHAnsi" w:cstheme="minorHAnsi"/>
                <w:i w:val="0"/>
                <w:iCs w:val="0"/>
                <w:color w:val="auto"/>
                <w:sz w:val="20"/>
                <w:szCs w:val="20"/>
              </w:rPr>
              <w:t>izin vermek ve denetlemek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(f) bendi</w:t>
            </w:r>
          </w:p>
        </w:tc>
        <w:tc>
          <w:tcPr>
            <w:tcW w:w="2441" w:type="dxa"/>
            <w:gridSpan w:val="2"/>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öğretim kurumlarına devam eden öğrenci oranlarının OECD Ortalamasının altında kalması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sektörün eğitim yatırımlarının desteklenmesi amacıyla mevzuat düzenlemelerinin yapılması</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Yurt dışında çalışan veya ikamet eden Türk vatandaşlarının eğitim ve öğretim alanındaki ihtiyaç ve sorunlarına yönelik çalışmaları ilgili kurum ve kuruluşlarla iş birliği içinde yürütmek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w:t>
            </w:r>
          </w:p>
          <w:p w:rsidR="002C6857" w:rsidRPr="003F0D03" w:rsidRDefault="002C6857" w:rsidP="007229CD">
            <w:pPr>
              <w:rPr>
                <w:rFonts w:cstheme="minorHAnsi"/>
                <w:color w:val="auto"/>
                <w:sz w:val="20"/>
                <w:szCs w:val="20"/>
              </w:rPr>
            </w:pPr>
            <w:r w:rsidRPr="003F0D03">
              <w:rPr>
                <w:rFonts w:cstheme="minorHAnsi"/>
                <w:color w:val="auto"/>
                <w:sz w:val="20"/>
                <w:szCs w:val="20"/>
              </w:rPr>
              <w:t>301’inci maddesi 1’inci fıkrası (g) bendi</w:t>
            </w:r>
          </w:p>
        </w:tc>
        <w:tc>
          <w:tcPr>
            <w:tcW w:w="2441" w:type="dxa"/>
            <w:gridSpan w:val="2"/>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Türkçe ve Türk Kültürü dersinin tanıtımı ve yaygınlaştırılmasına yönelik farkındalığın düşük olması</w:t>
            </w:r>
          </w:p>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Türkçe öğretilmesi ve Türk Kültürü’nün tanıtım, yayma ve koruma faaliyetlerinin yetersizliği</w:t>
            </w:r>
          </w:p>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Yurt dışına gönderilen öğretmen ve okutmanların ya- bancı dil yeterliliklerinin istenilen düzeyde olmaması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Türkçe ve Türk Kültürü dersi öğretmenlerinin çok yönlü niteliklere sahip öğretmenler arasından seçilmesi</w:t>
            </w:r>
          </w:p>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Türkçe ve Türk Kültürü derslerinin tanıtımıyla birlikte katılım sağlayan öğrenci sayısının artırılması</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Yurt dışındaki Türk vatandaşları ve soydaşlar için eğitim imkânlarının artırılması</w:t>
            </w:r>
          </w:p>
        </w:tc>
      </w:tr>
      <w:tr w:rsidR="002C6857" w:rsidRPr="00BE3F4E" w:rsidTr="007229CD">
        <w:trPr>
          <w:cnfStyle w:val="010000000000" w:firstRow="0" w:lastRow="1" w:firstColumn="0" w:lastColumn="0" w:oddVBand="0" w:evenVBand="0" w:oddHBand="0" w:evenHBand="0" w:firstRowFirstColumn="0" w:firstRowLastColumn="0" w:lastRowFirstColumn="0" w:lastRowLastColumn="0"/>
          <w:trHeight w:val="1882"/>
        </w:trPr>
        <w:tc>
          <w:tcPr>
            <w:cnfStyle w:val="001000000001" w:firstRow="0" w:lastRow="0" w:firstColumn="1" w:lastColumn="0" w:oddVBand="0" w:evenVBand="0" w:oddHBand="0" w:evenHBand="0" w:firstRowFirstColumn="0" w:firstRowLastColumn="0" w:lastRowFirstColumn="1" w:lastRowLastColumn="0"/>
            <w:tcW w:w="2689" w:type="dxa"/>
            <w:tcBorders>
              <w:top w:val="none" w:sz="0" w:space="0" w:color="auto"/>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Yükseköğretim dışında kalan ve diğer kurum ve kuruluşlarca açılan örgün ve yaygın eğitim ve öğretim kurumlarının denklik derecelerini belirlemek, program ve düzenlemelerini hazırlamak</w:t>
            </w:r>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 xml:space="preserve">1 </w:t>
            </w:r>
            <w:proofErr w:type="spellStart"/>
            <w:r w:rsidRPr="003F0D03">
              <w:rPr>
                <w:rFonts w:asciiTheme="minorHAnsi" w:eastAsiaTheme="minorHAnsi" w:hAnsiTheme="minorHAnsi" w:cstheme="minorHAnsi"/>
                <w:i w:val="0"/>
                <w:iCs w:val="0"/>
                <w:color w:val="auto"/>
                <w:sz w:val="20"/>
                <w:szCs w:val="20"/>
              </w:rPr>
              <w:t>No’lu</w:t>
            </w:r>
            <w:proofErr w:type="spellEnd"/>
            <w:r w:rsidRPr="003F0D03">
              <w:rPr>
                <w:rFonts w:asciiTheme="minorHAnsi" w:eastAsiaTheme="minorHAnsi" w:hAnsiTheme="minorHAnsi" w:cstheme="minorHAnsi"/>
                <w:i w:val="0"/>
                <w:iCs w:val="0"/>
                <w:color w:val="auto"/>
                <w:sz w:val="20"/>
                <w:szCs w:val="20"/>
              </w:rPr>
              <w:t xml:space="preserve"> </w:t>
            </w:r>
            <w:proofErr w:type="spellStart"/>
            <w:r w:rsidRPr="003F0D03">
              <w:rPr>
                <w:rFonts w:asciiTheme="minorHAnsi" w:eastAsiaTheme="minorHAnsi" w:hAnsiTheme="minorHAnsi" w:cstheme="minorHAnsi"/>
                <w:i w:val="0"/>
                <w:iCs w:val="0"/>
                <w:color w:val="auto"/>
                <w:sz w:val="20"/>
                <w:szCs w:val="20"/>
              </w:rPr>
              <w:t>CBK’nin</w:t>
            </w:r>
            <w:proofErr w:type="spellEnd"/>
            <w:r w:rsidRPr="003F0D03">
              <w:rPr>
                <w:rFonts w:asciiTheme="minorHAnsi" w:eastAsiaTheme="minorHAnsi" w:hAnsiTheme="minorHAnsi" w:cstheme="minorHAnsi"/>
                <w:i w:val="0"/>
                <w:iCs w:val="0"/>
                <w:color w:val="auto"/>
                <w:sz w:val="20"/>
                <w:szCs w:val="20"/>
              </w:rPr>
              <w:t xml:space="preserve"> On Birinci Bölümü</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301’inci maddesi 1’inci fıkrası (h) bendi</w:t>
            </w:r>
          </w:p>
        </w:tc>
        <w:tc>
          <w:tcPr>
            <w:tcW w:w="2441" w:type="dxa"/>
            <w:gridSpan w:val="2"/>
            <w:tcBorders>
              <w:top w:val="none" w:sz="0" w:space="0" w:color="auto"/>
            </w:tcBorders>
            <w:shd w:val="clear" w:color="auto" w:fill="auto"/>
          </w:tcPr>
          <w:p w:rsidR="002C6857" w:rsidRPr="003F0D03" w:rsidRDefault="002C6857" w:rsidP="007229CD">
            <w:pPr>
              <w:cnfStyle w:val="010000000000" w:firstRow="0" w:lastRow="1" w:firstColumn="0" w:lastColumn="0" w:oddVBand="0" w:evenVBand="0" w:oddHBand="0" w:evenHBand="0" w:firstRowFirstColumn="0" w:firstRowLastColumn="0" w:lastRowFirstColumn="0" w:lastRowLastColumn="0"/>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İl ve ilçe millî eğitim müdürlüklerinde denklik işlemlerini yürütecek şubenin eksikliği</w:t>
            </w:r>
          </w:p>
          <w:p w:rsidR="002C6857" w:rsidRPr="003F0D03" w:rsidRDefault="002C6857" w:rsidP="007229CD">
            <w:pPr>
              <w:cnfStyle w:val="010000000000" w:firstRow="0" w:lastRow="1" w:firstColumn="0" w:lastColumn="0" w:oddVBand="0" w:evenVBand="0" w:oddHBand="0" w:evenHBand="0" w:firstRowFirstColumn="0" w:firstRowLastColumn="0" w:lastRowFirstColumn="0" w:lastRowLastColumn="0"/>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Denklik merkezlerine verilen eğitimlerin yeterli düzeyde olmaması</w:t>
            </w:r>
          </w:p>
          <w:p w:rsidR="002C6857" w:rsidRPr="003F0D03" w:rsidRDefault="002C6857" w:rsidP="007229CD">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Denklik merkezi çalışanlarında yer/görev değişikliği kaynaklı personel değişikliklerinin yaşanması</w:t>
            </w:r>
          </w:p>
        </w:tc>
        <w:tc>
          <w:tcPr>
            <w:cnfStyle w:val="000100000010" w:firstRow="0" w:lastRow="0" w:firstColumn="0" w:lastColumn="1" w:oddVBand="0" w:evenVBand="0" w:oddHBand="0" w:evenHBand="0" w:firstRowFirstColumn="0" w:firstRowLastColumn="0" w:lastRowFirstColumn="0" w:lastRowLastColumn="1"/>
            <w:tcW w:w="2662" w:type="dxa"/>
            <w:tcBorders>
              <w:top w:val="none" w:sz="0" w:space="0" w:color="auto"/>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Denklik Merkezi personeline eğitim verilmesi</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Dijital eğitim içeriklerinin sayısının artırılmasıyla denklik işlemlerine yönelik etkinliğin artırılması</w:t>
            </w:r>
          </w:p>
        </w:tc>
      </w:tr>
    </w:tbl>
    <w:p w:rsidR="002C6857" w:rsidRDefault="002C6857" w:rsidP="00805650">
      <w:pPr>
        <w:pStyle w:val="AralkYok"/>
        <w:spacing w:after="120"/>
        <w:jc w:val="both"/>
        <w:rPr>
          <w:rFonts w:eastAsia="Calibri" w:cstheme="minorHAnsi"/>
          <w:lang w:eastAsia="en-US"/>
        </w:rPr>
      </w:pPr>
    </w:p>
    <w:p w:rsidR="00805650" w:rsidRDefault="00805650" w:rsidP="00805650">
      <w:pPr>
        <w:pStyle w:val="AralkYok"/>
        <w:spacing w:after="120"/>
        <w:jc w:val="both"/>
        <w:rPr>
          <w:rFonts w:eastAsia="Calibri" w:cstheme="minorHAnsi"/>
          <w:lang w:eastAsia="en-US"/>
        </w:rPr>
      </w:pPr>
    </w:p>
    <w:p w:rsidR="00805650" w:rsidRPr="005D7972" w:rsidRDefault="00805650" w:rsidP="00805650">
      <w:pPr>
        <w:pStyle w:val="AralkYok"/>
        <w:spacing w:after="120"/>
        <w:jc w:val="both"/>
        <w:rPr>
          <w:rFonts w:eastAsia="Calibri" w:cstheme="minorHAnsi"/>
          <w:lang w:eastAsia="en-US"/>
        </w:rPr>
      </w:pPr>
    </w:p>
    <w:p w:rsidR="00805650" w:rsidRDefault="007229CD" w:rsidP="00682159">
      <w:pPr>
        <w:pStyle w:val="Balk1"/>
      </w:pPr>
      <w:bookmarkStart w:id="28" w:name="_Toc160306396"/>
      <w:r w:rsidRPr="00967DF6">
        <w:t>ÜST POLİTİKA BELGELERİ ANALİZİ</w:t>
      </w:r>
      <w:bookmarkEnd w:id="28"/>
      <w:r w:rsidR="00967DF6">
        <w:t xml:space="preserve"> </w:t>
      </w:r>
    </w:p>
    <w:p w:rsidR="002E0D16" w:rsidRPr="002E0D16" w:rsidRDefault="002E0D16" w:rsidP="002E0D16"/>
    <w:p w:rsidR="002E0D16" w:rsidRDefault="002E0D16" w:rsidP="002E0D16">
      <w:pPr>
        <w:spacing w:after="120" w:line="240" w:lineRule="auto"/>
        <w:ind w:firstLine="708"/>
        <w:jc w:val="both"/>
      </w:pPr>
      <w:r>
        <w:t xml:space="preserve">Demirci İlçe Milli Eğitim Müdürlüğüne Bakanlığımız tarafından verilen görevlerin tespit edilmesi için tüm üst politika belgeleri ayrıntılı olarak taranmış ve bu belgelerde yer alan politikalar incelenmiştir. Bu çerçevede Demirci İlçe Milli Eğitim Müdürlüğü 2019-2023 Stratejik Planının stratejik amaç, hedef, performans göstergeleri ve stratejileri hazırlanırken Milli Eğitim </w:t>
      </w:r>
      <w:proofErr w:type="spellStart"/>
      <w:r>
        <w:t>Bakanlığı‟nın</w:t>
      </w:r>
      <w:proofErr w:type="spellEnd"/>
      <w:r>
        <w:t xml:space="preserve"> 2019-2023 Stratejik Planı temel kaynak kabul edilmiştir. Üst politika belgelerinde yer almayan ancak Bakanlığımızın durum analizi kapsamında </w:t>
      </w:r>
      <w:proofErr w:type="spellStart"/>
      <w:r>
        <w:t>önceliklendirdiği</w:t>
      </w:r>
      <w:proofErr w:type="spellEnd"/>
      <w:r>
        <w:t xml:space="preserve"> alanlara geleceğe yönelim bölümünde yer verilmiştir. </w:t>
      </w:r>
    </w:p>
    <w:p w:rsidR="007229CD" w:rsidRDefault="002E0D16" w:rsidP="002E0D16">
      <w:pPr>
        <w:spacing w:after="120" w:line="240" w:lineRule="auto"/>
        <w:ind w:firstLine="708"/>
        <w:jc w:val="both"/>
      </w:pPr>
      <w:r>
        <w:t>Millî Eğitim Bakanlığı 2023 Eğitim Vizyonu merkezde olmak üzere üst politika belgeleri bakanlığımız tarafından 15.10.2018 tarihinde müdürlüğümüze gönderilen belgelerden oluşmaktadır. İncelenen üs</w:t>
      </w:r>
      <w:r w:rsidR="00364081">
        <w:t xml:space="preserve">t politika belgeleri </w:t>
      </w:r>
      <w:r>
        <w:t>verilmiştir.</w:t>
      </w:r>
    </w:p>
    <w:p w:rsidR="002E0D16" w:rsidRDefault="002E0D16" w:rsidP="002E0D16">
      <w:pPr>
        <w:spacing w:after="120" w:line="240" w:lineRule="auto"/>
        <w:ind w:firstLine="708"/>
        <w:jc w:val="both"/>
        <w:rPr>
          <w:rFonts w:cstheme="minorHAnsi"/>
          <w:szCs w:val="24"/>
        </w:rPr>
      </w:pPr>
    </w:p>
    <w:tbl>
      <w:tblPr>
        <w:tblStyle w:val="TabloKlavuzu"/>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9062"/>
      </w:tblGrid>
      <w:tr w:rsidR="00A50D49" w:rsidRPr="003F0D03" w:rsidTr="00A50D49">
        <w:tc>
          <w:tcPr>
            <w:tcW w:w="9062" w:type="dxa"/>
          </w:tcPr>
          <w:p w:rsidR="00A50D49" w:rsidRPr="003F0D03" w:rsidRDefault="00A50D49" w:rsidP="00842468">
            <w:pPr>
              <w:jc w:val="center"/>
              <w:rPr>
                <w:rFonts w:cstheme="minorHAnsi"/>
                <w:spacing w:val="-14"/>
                <w:w w:val="95"/>
                <w:sz w:val="20"/>
                <w:szCs w:val="20"/>
              </w:rPr>
            </w:pPr>
            <w:bookmarkStart w:id="29" w:name="_Toc160247525"/>
            <w:bookmarkStart w:id="30" w:name="_Toc160306425"/>
            <w:r w:rsidRPr="003F0D03">
              <w:rPr>
                <w:b/>
                <w:sz w:val="20"/>
                <w:szCs w:val="20"/>
              </w:rPr>
              <w:t xml:space="preserve">Tablo </w:t>
            </w:r>
            <w:r w:rsidRPr="003F0D03">
              <w:rPr>
                <w:b/>
                <w:sz w:val="20"/>
                <w:szCs w:val="20"/>
              </w:rPr>
              <w:fldChar w:fldCharType="begin"/>
            </w:r>
            <w:r w:rsidRPr="003F0D03">
              <w:rPr>
                <w:b/>
                <w:sz w:val="20"/>
                <w:szCs w:val="20"/>
              </w:rPr>
              <w:instrText xml:space="preserve"> SEQ Tablo \* ARABIC </w:instrText>
            </w:r>
            <w:r w:rsidRPr="003F0D03">
              <w:rPr>
                <w:b/>
                <w:sz w:val="20"/>
                <w:szCs w:val="20"/>
              </w:rPr>
              <w:fldChar w:fldCharType="separate"/>
            </w:r>
            <w:r w:rsidR="002A60E2">
              <w:rPr>
                <w:b/>
                <w:noProof/>
                <w:sz w:val="20"/>
                <w:szCs w:val="20"/>
              </w:rPr>
              <w:t>4</w:t>
            </w:r>
            <w:r w:rsidRPr="003F0D03">
              <w:rPr>
                <w:b/>
                <w:noProof/>
                <w:sz w:val="20"/>
                <w:szCs w:val="20"/>
              </w:rPr>
              <w:fldChar w:fldCharType="end"/>
            </w:r>
            <w:r w:rsidRPr="003F0D03">
              <w:rPr>
                <w:b/>
                <w:sz w:val="20"/>
                <w:szCs w:val="20"/>
              </w:rPr>
              <w:t>:</w:t>
            </w:r>
            <w:r w:rsidRPr="003F0D03">
              <w:rPr>
                <w:sz w:val="20"/>
                <w:szCs w:val="20"/>
              </w:rPr>
              <w:t xml:space="preserve"> </w:t>
            </w:r>
            <w:r w:rsidRPr="003F0D03">
              <w:rPr>
                <w:rFonts w:cstheme="minorHAnsi"/>
                <w:bCs/>
                <w:sz w:val="20"/>
                <w:szCs w:val="20"/>
              </w:rPr>
              <w:t>Temel Üst Politika Belgeleri</w:t>
            </w:r>
            <w:bookmarkEnd w:id="29"/>
            <w:bookmarkEnd w:id="30"/>
            <w:r w:rsidR="00967DF6">
              <w:rPr>
                <w:rFonts w:cstheme="minorHAnsi"/>
                <w:bCs/>
                <w:sz w:val="20"/>
                <w:szCs w:val="20"/>
              </w:rPr>
              <w:t xml:space="preserve"> </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Kalkınma Planları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Orta Vadeli Programlar</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Orta Vadeli Mali Planlar</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Cumhurbaşkanlığı Yıllık Programları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MEB 2019-2023 Stratejik Planı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MEB 2024-2028 Stratejik Planı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Millî Eğitim Şûra Kararları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İl Afet Müdahale Eylem planı</w:t>
            </w:r>
          </w:p>
        </w:tc>
      </w:tr>
    </w:tbl>
    <w:p w:rsidR="00A50D49" w:rsidRPr="00FB4F14" w:rsidRDefault="00A50D49" w:rsidP="00A50D49">
      <w:pPr>
        <w:pStyle w:val="ResimYazs"/>
        <w:keepNext/>
        <w:rPr>
          <w:rFonts w:cstheme="minorHAnsi"/>
          <w:b/>
          <w:color w:val="FFFFFF"/>
          <w:spacing w:val="-14"/>
          <w:w w:val="95"/>
          <w:sz w:val="24"/>
          <w:szCs w:val="24"/>
        </w:rPr>
      </w:pPr>
    </w:p>
    <w:tbl>
      <w:tblPr>
        <w:tblStyle w:val="TabloKlavuzu"/>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9062"/>
      </w:tblGrid>
      <w:tr w:rsidR="00A50D49" w:rsidRPr="003F0D03" w:rsidTr="00A50D49">
        <w:tc>
          <w:tcPr>
            <w:tcW w:w="9062" w:type="dxa"/>
          </w:tcPr>
          <w:p w:rsidR="00A50D49" w:rsidRPr="003F0D03" w:rsidRDefault="00A50D49" w:rsidP="00842468">
            <w:pPr>
              <w:tabs>
                <w:tab w:val="left" w:pos="7700"/>
              </w:tabs>
              <w:jc w:val="center"/>
              <w:rPr>
                <w:rFonts w:cstheme="minorHAnsi"/>
                <w:sz w:val="20"/>
                <w:szCs w:val="20"/>
              </w:rPr>
            </w:pPr>
            <w:bookmarkStart w:id="31" w:name="_Toc160306426"/>
            <w:r w:rsidRPr="003F0D03">
              <w:rPr>
                <w:b/>
                <w:sz w:val="20"/>
                <w:szCs w:val="20"/>
              </w:rPr>
              <w:t xml:space="preserve">Tablo </w:t>
            </w:r>
            <w:r w:rsidRPr="003F0D03">
              <w:rPr>
                <w:b/>
                <w:sz w:val="20"/>
                <w:szCs w:val="20"/>
              </w:rPr>
              <w:fldChar w:fldCharType="begin"/>
            </w:r>
            <w:r w:rsidRPr="003F0D03">
              <w:rPr>
                <w:b/>
                <w:sz w:val="20"/>
                <w:szCs w:val="20"/>
              </w:rPr>
              <w:instrText xml:space="preserve"> SEQ Tablo \* ARABIC </w:instrText>
            </w:r>
            <w:r w:rsidRPr="003F0D03">
              <w:rPr>
                <w:b/>
                <w:sz w:val="20"/>
                <w:szCs w:val="20"/>
              </w:rPr>
              <w:fldChar w:fldCharType="separate"/>
            </w:r>
            <w:r w:rsidR="002A60E2">
              <w:rPr>
                <w:b/>
                <w:noProof/>
                <w:sz w:val="20"/>
                <w:szCs w:val="20"/>
              </w:rPr>
              <w:t>5</w:t>
            </w:r>
            <w:r w:rsidRPr="003F0D03">
              <w:rPr>
                <w:b/>
                <w:noProof/>
                <w:sz w:val="20"/>
                <w:szCs w:val="20"/>
              </w:rPr>
              <w:fldChar w:fldCharType="end"/>
            </w:r>
            <w:r w:rsidRPr="003F0D03">
              <w:rPr>
                <w:b/>
                <w:sz w:val="20"/>
                <w:szCs w:val="20"/>
              </w:rPr>
              <w:t>:</w:t>
            </w:r>
            <w:r w:rsidRPr="003F0D03">
              <w:rPr>
                <w:sz w:val="20"/>
                <w:szCs w:val="20"/>
              </w:rPr>
              <w:t xml:space="preserve"> </w:t>
            </w:r>
            <w:proofErr w:type="spellStart"/>
            <w:r w:rsidRPr="003F0D03">
              <w:rPr>
                <w:rFonts w:cstheme="minorHAnsi"/>
                <w:sz w:val="20"/>
                <w:szCs w:val="20"/>
              </w:rPr>
              <w:t>Sektörel</w:t>
            </w:r>
            <w:proofErr w:type="spellEnd"/>
            <w:r w:rsidRPr="003F0D03">
              <w:rPr>
                <w:rFonts w:cstheme="minorHAnsi"/>
                <w:sz w:val="20"/>
                <w:szCs w:val="20"/>
              </w:rPr>
              <w:t xml:space="preserve"> ve Tematik Strateji Belgeleri</w:t>
            </w:r>
            <w:bookmarkEnd w:id="31"/>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Öğretmen Strateji Belgesi</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İklim Değişikliği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 xml:space="preserve">Kadının Güçlenmesi Strateji Belgesi ve Eylem Planı </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Karayolu Trafik Güvenliği Strateji Belgesi</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proofErr w:type="spellStart"/>
            <w:r w:rsidRPr="003F0D03">
              <w:rPr>
                <w:rFonts w:cstheme="minorHAnsi"/>
                <w:sz w:val="20"/>
                <w:szCs w:val="20"/>
              </w:rPr>
              <w:t>Mobilite</w:t>
            </w:r>
            <w:proofErr w:type="spellEnd"/>
            <w:r w:rsidRPr="003F0D03">
              <w:rPr>
                <w:rFonts w:cstheme="minorHAnsi"/>
                <w:sz w:val="20"/>
                <w:szCs w:val="20"/>
              </w:rPr>
              <w:t xml:space="preserve"> Araç ve Teknolojileri Yol Haritası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Su Verimliliği Strateji Belgesi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Deprem Stratejisi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Genç İstihdam Stratejisi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Enerji Verimliliği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Girişimcilik Stratejisi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Yapay Zekâ Stratejisi</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2023-2028 Türkiye Çocuk Hakları Strateji Belgesi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2024-2028 Kadının Güçlenmesi Strateji Belgesi ve Eylem Planı</w:t>
            </w:r>
          </w:p>
        </w:tc>
      </w:tr>
    </w:tbl>
    <w:p w:rsidR="00A50D49" w:rsidRDefault="00A50D49" w:rsidP="007229CD">
      <w:pPr>
        <w:spacing w:after="120" w:line="240" w:lineRule="auto"/>
        <w:jc w:val="both"/>
        <w:rPr>
          <w:rFonts w:cstheme="minorHAnsi"/>
          <w:b/>
          <w:color w:val="FFFFFF"/>
          <w:spacing w:val="-14"/>
          <w:w w:val="95"/>
          <w:szCs w:val="24"/>
        </w:rPr>
      </w:pPr>
    </w:p>
    <w:p w:rsidR="002E0D16" w:rsidRDefault="002E0D16" w:rsidP="007229CD">
      <w:pPr>
        <w:tabs>
          <w:tab w:val="left" w:pos="7700"/>
        </w:tabs>
        <w:spacing w:after="120" w:line="240" w:lineRule="auto"/>
        <w:rPr>
          <w:rFonts w:cstheme="minorHAnsi"/>
        </w:rPr>
      </w:pPr>
    </w:p>
    <w:p w:rsidR="002E0D16" w:rsidRDefault="002E0D16" w:rsidP="007229CD">
      <w:pPr>
        <w:tabs>
          <w:tab w:val="left" w:pos="7700"/>
        </w:tabs>
        <w:spacing w:after="120" w:line="240" w:lineRule="auto"/>
        <w:rPr>
          <w:rFonts w:cstheme="minorHAnsi"/>
        </w:rPr>
      </w:pPr>
    </w:p>
    <w:p w:rsidR="002E0D16" w:rsidRDefault="002E0D16" w:rsidP="007229CD">
      <w:pPr>
        <w:tabs>
          <w:tab w:val="left" w:pos="7700"/>
        </w:tabs>
        <w:spacing w:after="120" w:line="240" w:lineRule="auto"/>
        <w:rPr>
          <w:rFonts w:cstheme="minorHAnsi"/>
        </w:rPr>
      </w:pPr>
    </w:p>
    <w:p w:rsidR="002E0D16" w:rsidRDefault="002E0D16" w:rsidP="007229CD">
      <w:pPr>
        <w:tabs>
          <w:tab w:val="left" w:pos="7700"/>
        </w:tabs>
        <w:spacing w:after="120" w:line="240" w:lineRule="auto"/>
        <w:rPr>
          <w:rFonts w:cstheme="minorHAnsi"/>
        </w:rPr>
      </w:pPr>
    </w:p>
    <w:p w:rsidR="002E0D16" w:rsidRDefault="002E0D16" w:rsidP="007229CD">
      <w:pPr>
        <w:tabs>
          <w:tab w:val="left" w:pos="7700"/>
        </w:tabs>
        <w:spacing w:after="120" w:line="240" w:lineRule="auto"/>
        <w:rPr>
          <w:rFonts w:cstheme="minorHAnsi"/>
        </w:rPr>
      </w:pPr>
    </w:p>
    <w:p w:rsidR="007229CD" w:rsidRDefault="007229CD" w:rsidP="007229CD">
      <w:pPr>
        <w:tabs>
          <w:tab w:val="left" w:pos="7700"/>
        </w:tabs>
        <w:spacing w:after="120" w:line="240" w:lineRule="auto"/>
        <w:rPr>
          <w:rFonts w:cstheme="minorHAnsi"/>
        </w:rPr>
      </w:pPr>
      <w:r w:rsidRPr="007229CD">
        <w:rPr>
          <w:rFonts w:cstheme="minorHAnsi"/>
        </w:rPr>
        <w:t>2024-2028 Stratejik Plan Hazırlık Programı kapsamında İncelenen Üst Politika Belgeleri</w:t>
      </w:r>
    </w:p>
    <w:tbl>
      <w:tblPr>
        <w:tblStyle w:val="ListeTablo7Renkli-Vurgu21"/>
        <w:tblW w:w="9067"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1E0" w:firstRow="1" w:lastRow="1" w:firstColumn="1" w:lastColumn="1" w:noHBand="0" w:noVBand="0"/>
      </w:tblPr>
      <w:tblGrid>
        <w:gridCol w:w="1696"/>
        <w:gridCol w:w="4253"/>
        <w:gridCol w:w="3118"/>
      </w:tblGrid>
      <w:tr w:rsidR="007229CD" w:rsidRPr="003F0D03" w:rsidTr="00A50D4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9067" w:type="dxa"/>
            <w:gridSpan w:val="3"/>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auto"/>
          </w:tcPr>
          <w:p w:rsidR="007229CD" w:rsidRPr="003F0D03" w:rsidRDefault="007229CD" w:rsidP="00A50D49">
            <w:pPr>
              <w:ind w:left="211"/>
              <w:jc w:val="center"/>
              <w:rPr>
                <w:rFonts w:eastAsia="Times New Roman" w:cstheme="minorHAnsi"/>
                <w:b/>
                <w:i w:val="0"/>
                <w:spacing w:val="-2"/>
                <w:w w:val="95"/>
                <w:sz w:val="20"/>
                <w:szCs w:val="20"/>
              </w:rPr>
            </w:pPr>
            <w:bookmarkStart w:id="32" w:name="_Toc160247524"/>
            <w:bookmarkStart w:id="33" w:name="_Toc160306427"/>
            <w:r w:rsidRPr="003F0D03">
              <w:rPr>
                <w:b/>
                <w:i w:val="0"/>
                <w:color w:val="auto"/>
                <w:sz w:val="20"/>
                <w:szCs w:val="20"/>
              </w:rPr>
              <w:lastRenderedPageBreak/>
              <w:t xml:space="preserve">Tablo </w:t>
            </w:r>
            <w:r w:rsidRPr="003F0D03">
              <w:rPr>
                <w:b/>
                <w:sz w:val="20"/>
                <w:szCs w:val="20"/>
              </w:rPr>
              <w:fldChar w:fldCharType="begin"/>
            </w:r>
            <w:r w:rsidRPr="003F0D03">
              <w:rPr>
                <w:b/>
                <w:i w:val="0"/>
                <w:color w:val="auto"/>
                <w:sz w:val="20"/>
                <w:szCs w:val="20"/>
              </w:rPr>
              <w:instrText xml:space="preserve"> SEQ Tablo \* ARABIC </w:instrText>
            </w:r>
            <w:r w:rsidRPr="003F0D03">
              <w:rPr>
                <w:rFonts w:asciiTheme="minorHAnsi" w:eastAsiaTheme="minorHAnsi" w:hAnsiTheme="minorHAnsi" w:cstheme="minorBidi"/>
                <w:b/>
                <w:i w:val="0"/>
                <w:iCs w:val="0"/>
                <w:color w:val="auto"/>
                <w:sz w:val="20"/>
                <w:szCs w:val="20"/>
              </w:rPr>
              <w:fldChar w:fldCharType="separate"/>
            </w:r>
            <w:r w:rsidR="002A60E2">
              <w:rPr>
                <w:b/>
                <w:i w:val="0"/>
                <w:noProof/>
                <w:color w:val="auto"/>
                <w:sz w:val="20"/>
                <w:szCs w:val="20"/>
              </w:rPr>
              <w:t>6</w:t>
            </w:r>
            <w:r w:rsidRPr="003F0D03">
              <w:rPr>
                <w:b/>
                <w:noProof/>
                <w:sz w:val="20"/>
                <w:szCs w:val="20"/>
              </w:rPr>
              <w:fldChar w:fldCharType="end"/>
            </w:r>
            <w:r w:rsidRPr="003F0D03">
              <w:rPr>
                <w:b/>
                <w:i w:val="0"/>
                <w:color w:val="auto"/>
                <w:sz w:val="20"/>
                <w:szCs w:val="20"/>
              </w:rPr>
              <w:t>:</w:t>
            </w:r>
            <w:r w:rsidRPr="003F0D03">
              <w:rPr>
                <w:color w:val="auto"/>
                <w:sz w:val="20"/>
                <w:szCs w:val="20"/>
              </w:rPr>
              <w:t xml:space="preserve"> </w:t>
            </w:r>
            <w:r w:rsidRPr="003F0D03">
              <w:rPr>
                <w:i w:val="0"/>
                <w:iCs w:val="0"/>
                <w:color w:val="auto"/>
                <w:sz w:val="20"/>
                <w:szCs w:val="20"/>
              </w:rPr>
              <w:t>Üst Politika Belgeleri</w:t>
            </w:r>
            <w:bookmarkEnd w:id="32"/>
            <w:bookmarkEnd w:id="33"/>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45911" w:themeColor="accent2" w:themeShade="BF"/>
              <w:right w:val="none" w:sz="0" w:space="0" w:color="auto"/>
            </w:tcBorders>
            <w:shd w:val="clear" w:color="auto" w:fill="auto"/>
          </w:tcPr>
          <w:p w:rsidR="007229CD" w:rsidRPr="003F0D03" w:rsidRDefault="007229CD" w:rsidP="00A50D49">
            <w:pPr>
              <w:ind w:left="142"/>
              <w:jc w:val="center"/>
              <w:rPr>
                <w:rFonts w:asciiTheme="minorHAnsi" w:eastAsia="Times New Roman" w:hAnsiTheme="minorHAnsi" w:cstheme="minorHAnsi"/>
                <w:b/>
                <w:i w:val="0"/>
                <w:color w:val="auto"/>
                <w:sz w:val="20"/>
                <w:szCs w:val="20"/>
              </w:rPr>
            </w:pPr>
            <w:r w:rsidRPr="003F0D03">
              <w:rPr>
                <w:rFonts w:asciiTheme="minorHAnsi" w:eastAsia="Times New Roman" w:hAnsiTheme="minorHAnsi" w:cstheme="minorHAnsi"/>
                <w:b/>
                <w:i w:val="0"/>
                <w:color w:val="auto"/>
                <w:spacing w:val="-2"/>
                <w:w w:val="95"/>
                <w:sz w:val="20"/>
                <w:szCs w:val="20"/>
              </w:rPr>
              <w:t>ÜST POLİTİKA</w:t>
            </w:r>
            <w:r w:rsidRPr="003F0D03">
              <w:rPr>
                <w:rFonts w:asciiTheme="minorHAnsi" w:eastAsia="Times New Roman" w:hAnsiTheme="minorHAnsi" w:cstheme="minorHAnsi"/>
                <w:b/>
                <w:i w:val="0"/>
                <w:color w:val="auto"/>
                <w:spacing w:val="-50"/>
                <w:w w:val="95"/>
                <w:sz w:val="20"/>
                <w:szCs w:val="20"/>
              </w:rPr>
              <w:t xml:space="preserve"> </w:t>
            </w:r>
            <w:r w:rsidRPr="003F0D03">
              <w:rPr>
                <w:rFonts w:asciiTheme="minorHAnsi" w:eastAsia="Times New Roman" w:hAnsiTheme="minorHAnsi" w:cstheme="minorHAnsi"/>
                <w:b/>
                <w:i w:val="0"/>
                <w:color w:val="auto"/>
                <w:sz w:val="20"/>
                <w:szCs w:val="20"/>
              </w:rPr>
              <w:t>BELGESİ</w:t>
            </w:r>
          </w:p>
        </w:tc>
        <w:tc>
          <w:tcPr>
            <w:cnfStyle w:val="000010000000" w:firstRow="0" w:lastRow="0" w:firstColumn="0" w:lastColumn="0" w:oddVBand="1" w:evenVBand="0" w:oddHBand="0" w:evenHBand="0" w:firstRowFirstColumn="0" w:firstRowLastColumn="0" w:lastRowFirstColumn="0" w:lastRowLastColumn="0"/>
            <w:tcW w:w="4253" w:type="dxa"/>
            <w:tcBorders>
              <w:top w:val="single" w:sz="4" w:space="0" w:color="C45911" w:themeColor="accent2" w:themeShade="BF"/>
            </w:tcBorders>
            <w:shd w:val="clear" w:color="auto" w:fill="auto"/>
          </w:tcPr>
          <w:p w:rsidR="007229CD" w:rsidRPr="003F0D03" w:rsidRDefault="007229CD" w:rsidP="00A50D49">
            <w:pPr>
              <w:jc w:val="center"/>
              <w:rPr>
                <w:rFonts w:eastAsia="Times New Roman" w:cstheme="minorHAnsi"/>
                <w:b/>
                <w:i/>
                <w:color w:val="auto"/>
                <w:sz w:val="20"/>
                <w:szCs w:val="20"/>
              </w:rPr>
            </w:pPr>
            <w:r w:rsidRPr="003F0D03">
              <w:rPr>
                <w:rFonts w:eastAsia="Times New Roman" w:cstheme="minorHAnsi"/>
                <w:b/>
                <w:i/>
                <w:color w:val="auto"/>
                <w:w w:val="95"/>
                <w:sz w:val="20"/>
                <w:szCs w:val="20"/>
              </w:rPr>
              <w:t>İLGİLİ</w:t>
            </w:r>
            <w:r w:rsidRPr="003F0D03">
              <w:rPr>
                <w:rFonts w:eastAsia="Times New Roman" w:cstheme="minorHAnsi"/>
                <w:b/>
                <w:i/>
                <w:color w:val="auto"/>
                <w:spacing w:val="-3"/>
                <w:w w:val="95"/>
                <w:sz w:val="20"/>
                <w:szCs w:val="20"/>
              </w:rPr>
              <w:t xml:space="preserve"> </w:t>
            </w:r>
            <w:r w:rsidRPr="003F0D03">
              <w:rPr>
                <w:rFonts w:eastAsia="Times New Roman" w:cstheme="minorHAnsi"/>
                <w:b/>
                <w:i/>
                <w:color w:val="auto"/>
                <w:w w:val="95"/>
                <w:sz w:val="20"/>
                <w:szCs w:val="20"/>
              </w:rPr>
              <w:t>BÖLÜM/REFERANS</w:t>
            </w:r>
          </w:p>
        </w:tc>
        <w:tc>
          <w:tcPr>
            <w:cnfStyle w:val="000100000000" w:firstRow="0" w:lastRow="0" w:firstColumn="0" w:lastColumn="1" w:oddVBand="0" w:evenVBand="0" w:oddHBand="0" w:evenHBand="0" w:firstRowFirstColumn="0" w:firstRowLastColumn="0" w:lastRowFirstColumn="0" w:lastRowLastColumn="0"/>
            <w:tcW w:w="3118" w:type="dxa"/>
            <w:tcBorders>
              <w:top w:val="single" w:sz="4" w:space="0" w:color="C45911" w:themeColor="accent2" w:themeShade="BF"/>
              <w:left w:val="none" w:sz="0" w:space="0" w:color="auto"/>
            </w:tcBorders>
            <w:shd w:val="clear" w:color="auto" w:fill="auto"/>
          </w:tcPr>
          <w:p w:rsidR="007229CD" w:rsidRPr="003F0D03" w:rsidRDefault="007229CD" w:rsidP="00A50D49">
            <w:pPr>
              <w:ind w:left="211"/>
              <w:jc w:val="center"/>
              <w:rPr>
                <w:rFonts w:asciiTheme="minorHAnsi" w:eastAsia="Times New Roman" w:hAnsiTheme="minorHAnsi" w:cstheme="minorHAnsi"/>
                <w:b/>
                <w:i w:val="0"/>
                <w:color w:val="auto"/>
                <w:sz w:val="20"/>
                <w:szCs w:val="20"/>
              </w:rPr>
            </w:pPr>
            <w:r w:rsidRPr="003F0D03">
              <w:rPr>
                <w:rFonts w:asciiTheme="minorHAnsi" w:eastAsia="Times New Roman" w:hAnsiTheme="minorHAnsi" w:cstheme="minorHAnsi"/>
                <w:b/>
                <w:i w:val="0"/>
                <w:color w:val="auto"/>
                <w:spacing w:val="-2"/>
                <w:w w:val="95"/>
                <w:sz w:val="20"/>
                <w:szCs w:val="20"/>
              </w:rPr>
              <w:t>VERİLEN</w:t>
            </w:r>
            <w:r w:rsidRPr="003F0D03">
              <w:rPr>
                <w:rFonts w:asciiTheme="minorHAnsi" w:eastAsia="Times New Roman" w:hAnsiTheme="minorHAnsi" w:cstheme="minorHAnsi"/>
                <w:b/>
                <w:i w:val="0"/>
                <w:color w:val="auto"/>
                <w:spacing w:val="-13"/>
                <w:w w:val="95"/>
                <w:sz w:val="20"/>
                <w:szCs w:val="20"/>
              </w:rPr>
              <w:t xml:space="preserve"> </w:t>
            </w:r>
            <w:r w:rsidRPr="003F0D03">
              <w:rPr>
                <w:rFonts w:asciiTheme="minorHAnsi" w:eastAsia="Times New Roman" w:hAnsiTheme="minorHAnsi" w:cstheme="minorHAnsi"/>
                <w:b/>
                <w:i w:val="0"/>
                <w:color w:val="auto"/>
                <w:spacing w:val="-1"/>
                <w:w w:val="95"/>
                <w:sz w:val="20"/>
                <w:szCs w:val="20"/>
              </w:rPr>
              <w:t>GÖREV/İHTİYAÇLAR</w:t>
            </w:r>
          </w:p>
        </w:tc>
      </w:tr>
      <w:tr w:rsidR="007229CD" w:rsidRPr="003F0D03" w:rsidTr="00A50D49">
        <w:trPr>
          <w:trHeight w:val="770"/>
        </w:trPr>
        <w:tc>
          <w:tcPr>
            <w:cnfStyle w:val="001000000000" w:firstRow="0" w:lastRow="0" w:firstColumn="1" w:lastColumn="0" w:oddVBand="0" w:evenVBand="0" w:oddHBand="0" w:evenHBand="0" w:firstRowFirstColumn="0" w:firstRowLastColumn="0" w:lastRowFirstColumn="0" w:lastRowLastColumn="0"/>
            <w:tcW w:w="1696" w:type="dxa"/>
            <w:vMerge w:val="restart"/>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ind w:left="326" w:right="309"/>
              <w:jc w:val="left"/>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3"/>
                <w:w w:val="95"/>
                <w:sz w:val="20"/>
                <w:szCs w:val="20"/>
              </w:rPr>
              <w:t>Orta Vadeli</w:t>
            </w:r>
            <w:r w:rsidRPr="003F0D03">
              <w:rPr>
                <w:rFonts w:asciiTheme="minorHAnsi" w:eastAsia="Times New Roman" w:hAnsiTheme="minorHAnsi" w:cstheme="minorHAnsi"/>
                <w:i w:val="0"/>
                <w:color w:val="231F20"/>
                <w:spacing w:val="-2"/>
                <w:w w:val="95"/>
                <w:sz w:val="20"/>
                <w:szCs w:val="20"/>
              </w:rPr>
              <w:t xml:space="preserve"> </w:t>
            </w:r>
            <w:r w:rsidRPr="003F0D03">
              <w:rPr>
                <w:rFonts w:asciiTheme="minorHAnsi" w:eastAsia="Times New Roman" w:hAnsiTheme="minorHAnsi" w:cstheme="minorHAnsi"/>
                <w:i w:val="0"/>
                <w:color w:val="231F20"/>
                <w:sz w:val="20"/>
                <w:szCs w:val="20"/>
              </w:rPr>
              <w:t>Program</w:t>
            </w:r>
            <w:r w:rsidRPr="003F0D03">
              <w:rPr>
                <w:rFonts w:asciiTheme="minorHAnsi" w:eastAsia="Times New Roman" w:hAnsiTheme="minorHAnsi" w:cstheme="minorHAnsi"/>
                <w:i w:val="0"/>
                <w:color w:val="231F20"/>
                <w:spacing w:val="1"/>
                <w:sz w:val="20"/>
                <w:szCs w:val="20"/>
              </w:rPr>
              <w:t xml:space="preserve"> </w:t>
            </w:r>
            <w:r w:rsidRPr="003F0D03">
              <w:rPr>
                <w:rFonts w:asciiTheme="minorHAnsi" w:eastAsia="Times New Roman" w:hAnsiTheme="minorHAnsi" w:cstheme="minorHAnsi"/>
                <w:i w:val="0"/>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Programda</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Bakanlığımızı</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ilgilendiren</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on</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dokuz</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(19)</w:t>
            </w:r>
            <w:r w:rsidRPr="003F0D03">
              <w:rPr>
                <w:rFonts w:eastAsia="Times New Roman" w:cstheme="minorHAnsi"/>
                <w:color w:val="231F20"/>
                <w:spacing w:val="-42"/>
                <w:w w:val="90"/>
                <w:sz w:val="20"/>
                <w:szCs w:val="20"/>
              </w:rPr>
              <w:t xml:space="preserve"> </w:t>
            </w:r>
            <w:r w:rsidRPr="003F0D03">
              <w:rPr>
                <w:rFonts w:eastAsia="Times New Roman" w:cstheme="minorHAnsi"/>
                <w:color w:val="231F20"/>
                <w:w w:val="90"/>
                <w:sz w:val="20"/>
                <w:szCs w:val="20"/>
              </w:rPr>
              <w:t>politika ve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tedbir ile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Öncelikli Reform</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Alanlarına</w:t>
            </w:r>
            <w:r w:rsidRPr="003F0D03">
              <w:rPr>
                <w:rFonts w:eastAsia="Times New Roman" w:cstheme="minorHAnsi"/>
                <w:color w:val="231F20"/>
                <w:spacing w:val="1"/>
                <w:w w:val="90"/>
                <w:sz w:val="20"/>
                <w:szCs w:val="20"/>
              </w:rPr>
              <w:t xml:space="preserve"> </w:t>
            </w:r>
            <w:r w:rsidRPr="003F0D03">
              <w:rPr>
                <w:rFonts w:eastAsia="Times New Roman" w:cstheme="minorHAnsi"/>
                <w:color w:val="231F20"/>
                <w:spacing w:val="-2"/>
                <w:w w:val="95"/>
                <w:sz w:val="20"/>
                <w:szCs w:val="20"/>
              </w:rPr>
              <w:t>Yönelik</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2"/>
                <w:w w:val="95"/>
                <w:sz w:val="20"/>
                <w:szCs w:val="20"/>
              </w:rPr>
              <w:t>on</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2"/>
                <w:w w:val="95"/>
                <w:sz w:val="20"/>
                <w:szCs w:val="20"/>
              </w:rPr>
              <w:t>(10)</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2"/>
                <w:w w:val="95"/>
                <w:sz w:val="20"/>
                <w:szCs w:val="20"/>
              </w:rPr>
              <w:t>düzenleme</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1"/>
                <w:w w:val="95"/>
                <w:sz w:val="20"/>
                <w:szCs w:val="20"/>
              </w:rPr>
              <w:t>yer</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1"/>
                <w:w w:val="95"/>
                <w:sz w:val="20"/>
                <w:szCs w:val="20"/>
              </w:rPr>
              <w:t>almaktadır.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rPr>
                <w:rFonts w:asciiTheme="minorHAnsi" w:eastAsia="Times New Roman" w:hAnsiTheme="minorHAnsi" w:cstheme="minorHAnsi"/>
                <w:i w:val="0"/>
                <w:sz w:val="20"/>
                <w:szCs w:val="20"/>
              </w:rPr>
            </w:pP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Ödemeler</w:t>
            </w:r>
            <w:r w:rsidRPr="003F0D03">
              <w:rPr>
                <w:rFonts w:eastAsia="Times New Roman" w:cstheme="minorHAnsi"/>
                <w:color w:val="231F20"/>
                <w:spacing w:val="-8"/>
                <w:w w:val="95"/>
                <w:sz w:val="20"/>
                <w:szCs w:val="20"/>
              </w:rPr>
              <w:t xml:space="preserve"> </w:t>
            </w:r>
            <w:r w:rsidRPr="003F0D03">
              <w:rPr>
                <w:rFonts w:eastAsia="Times New Roman" w:cstheme="minorHAnsi"/>
                <w:color w:val="231F20"/>
                <w:spacing w:val="-1"/>
                <w:w w:val="95"/>
                <w:sz w:val="20"/>
                <w:szCs w:val="20"/>
              </w:rPr>
              <w:t>Dengesi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Finansal</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İstikrar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Afet</w:t>
            </w:r>
            <w:r w:rsidRPr="003F0D03">
              <w:rPr>
                <w:rFonts w:eastAsia="Times New Roman" w:cstheme="minorHAnsi"/>
                <w:color w:val="231F20"/>
                <w:spacing w:val="-7"/>
                <w:w w:val="90"/>
                <w:sz w:val="20"/>
                <w:szCs w:val="20"/>
              </w:rPr>
              <w:t xml:space="preserve"> </w:t>
            </w:r>
            <w:r w:rsidRPr="003F0D03">
              <w:rPr>
                <w:rFonts w:eastAsia="Times New Roman" w:cstheme="minorHAnsi"/>
                <w:color w:val="231F20"/>
                <w:w w:val="90"/>
                <w:sz w:val="20"/>
                <w:szCs w:val="20"/>
              </w:rPr>
              <w:t>Yönetimi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Dijital</w:t>
            </w:r>
            <w:r w:rsidRPr="003F0D03">
              <w:rPr>
                <w:rFonts w:eastAsia="Times New Roman" w:cstheme="minorHAnsi"/>
                <w:color w:val="231F20"/>
                <w:spacing w:val="-9"/>
                <w:w w:val="95"/>
                <w:sz w:val="20"/>
                <w:szCs w:val="20"/>
              </w:rPr>
              <w:t xml:space="preserve"> </w:t>
            </w:r>
            <w:r w:rsidRPr="003F0D03">
              <w:rPr>
                <w:rFonts w:eastAsia="Times New Roman" w:cstheme="minorHAnsi"/>
                <w:color w:val="231F20"/>
                <w:w w:val="95"/>
                <w:sz w:val="20"/>
                <w:szCs w:val="20"/>
              </w:rPr>
              <w:t>Dönüşüm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4</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Hizmet</w:t>
            </w:r>
            <w:r w:rsidRPr="003F0D03">
              <w:rPr>
                <w:rFonts w:eastAsia="Times New Roman" w:cstheme="minorHAnsi"/>
                <w:color w:val="231F20"/>
                <w:spacing w:val="-7"/>
                <w:w w:val="95"/>
                <w:sz w:val="20"/>
                <w:szCs w:val="20"/>
              </w:rPr>
              <w:t xml:space="preserve"> </w:t>
            </w:r>
            <w:r w:rsidRPr="003F0D03">
              <w:rPr>
                <w:rFonts w:eastAsia="Times New Roman" w:cstheme="minorHAnsi"/>
                <w:color w:val="231F20"/>
                <w:spacing w:val="-1"/>
                <w:w w:val="95"/>
                <w:sz w:val="20"/>
                <w:szCs w:val="20"/>
              </w:rPr>
              <w:t>İhracatının</w:t>
            </w:r>
            <w:r w:rsidRPr="003F0D03">
              <w:rPr>
                <w:rFonts w:eastAsia="Times New Roman" w:cstheme="minorHAnsi"/>
                <w:color w:val="231F20"/>
                <w:spacing w:val="-6"/>
                <w:w w:val="95"/>
                <w:sz w:val="20"/>
                <w:szCs w:val="20"/>
              </w:rPr>
              <w:t xml:space="preserve"> </w:t>
            </w:r>
            <w:r w:rsidRPr="003F0D03">
              <w:rPr>
                <w:rFonts w:eastAsia="Times New Roman" w:cstheme="minorHAnsi"/>
                <w:color w:val="231F20"/>
                <w:spacing w:val="-1"/>
                <w:w w:val="95"/>
                <w:sz w:val="20"/>
                <w:szCs w:val="20"/>
              </w:rPr>
              <w:t>Desteklenmesi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54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Ne</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1"/>
                <w:w w:val="95"/>
                <w:sz w:val="20"/>
                <w:szCs w:val="20"/>
              </w:rPr>
              <w:t>Eğitimde</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1"/>
                <w:w w:val="95"/>
                <w:sz w:val="20"/>
                <w:szCs w:val="20"/>
              </w:rPr>
              <w:t>Ne</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1"/>
                <w:w w:val="95"/>
                <w:sz w:val="20"/>
                <w:szCs w:val="20"/>
              </w:rPr>
              <w:t>İstihdamda</w:t>
            </w:r>
            <w:r w:rsidRPr="003F0D03">
              <w:rPr>
                <w:rFonts w:eastAsia="Times New Roman" w:cstheme="minorHAnsi"/>
                <w:color w:val="231F20"/>
                <w:spacing w:val="-9"/>
                <w:w w:val="95"/>
                <w:sz w:val="20"/>
                <w:szCs w:val="20"/>
              </w:rPr>
              <w:t xml:space="preserve"> </w:t>
            </w:r>
            <w:r w:rsidRPr="003F0D03">
              <w:rPr>
                <w:rFonts w:eastAsia="Times New Roman" w:cstheme="minorHAnsi"/>
                <w:color w:val="231F20"/>
                <w:w w:val="95"/>
                <w:sz w:val="20"/>
                <w:szCs w:val="20"/>
              </w:rPr>
              <w:t>Olan</w:t>
            </w:r>
            <w:r w:rsidRPr="003F0D03">
              <w:rPr>
                <w:rFonts w:eastAsia="Times New Roman" w:cstheme="minorHAnsi"/>
                <w:color w:val="231F20"/>
                <w:spacing w:val="-10"/>
                <w:w w:val="95"/>
                <w:sz w:val="20"/>
                <w:szCs w:val="20"/>
              </w:rPr>
              <w:t xml:space="preserve"> </w:t>
            </w:r>
            <w:r w:rsidRPr="003F0D03">
              <w:rPr>
                <w:rFonts w:eastAsia="Times New Roman" w:cstheme="minorHAnsi"/>
                <w:color w:val="231F20"/>
                <w:w w:val="95"/>
                <w:sz w:val="20"/>
                <w:szCs w:val="20"/>
              </w:rPr>
              <w:t>Gençlerin</w:t>
            </w:r>
            <w:r w:rsidRPr="003F0D03">
              <w:rPr>
                <w:rFonts w:eastAsia="Times New Roman" w:cstheme="minorHAnsi"/>
                <w:color w:val="231F20"/>
                <w:spacing w:val="-9"/>
                <w:w w:val="95"/>
                <w:sz w:val="20"/>
                <w:szCs w:val="20"/>
              </w:rPr>
              <w:t xml:space="preserve"> </w:t>
            </w:r>
            <w:r w:rsidRPr="003F0D03">
              <w:rPr>
                <w:rFonts w:eastAsia="Times New Roman" w:cstheme="minorHAnsi"/>
                <w:color w:val="231F20"/>
                <w:w w:val="95"/>
                <w:sz w:val="20"/>
                <w:szCs w:val="20"/>
              </w:rPr>
              <w:t>ve</w:t>
            </w:r>
            <w:r w:rsidRPr="003F0D03">
              <w:rPr>
                <w:rFonts w:eastAsia="Times New Roman" w:cstheme="minorHAnsi"/>
                <w:color w:val="231F20"/>
                <w:spacing w:val="-45"/>
                <w:w w:val="95"/>
                <w:sz w:val="20"/>
                <w:szCs w:val="20"/>
              </w:rPr>
              <w:t xml:space="preserve"> </w:t>
            </w:r>
            <w:r w:rsidRPr="003F0D03">
              <w:rPr>
                <w:rFonts w:eastAsia="Times New Roman" w:cstheme="minorHAnsi"/>
                <w:color w:val="231F20"/>
                <w:w w:val="90"/>
                <w:sz w:val="20"/>
                <w:szCs w:val="20"/>
              </w:rPr>
              <w:t>Kadınların</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Eğitime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İstihdama</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Katılımı</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3</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ight="107"/>
              <w:rPr>
                <w:rFonts w:eastAsia="Times New Roman" w:cstheme="minorHAnsi"/>
                <w:sz w:val="20"/>
                <w:szCs w:val="20"/>
              </w:rPr>
            </w:pPr>
            <w:r w:rsidRPr="003F0D03">
              <w:rPr>
                <w:rFonts w:eastAsia="Times New Roman" w:cstheme="minorHAnsi"/>
                <w:color w:val="231F20"/>
                <w:w w:val="90"/>
                <w:sz w:val="20"/>
                <w:szCs w:val="20"/>
              </w:rPr>
              <w:t>Yükseköğretimde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Meslekî</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Teknik</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Eğitimde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Özel</w:t>
            </w:r>
            <w:r w:rsidRPr="003F0D03">
              <w:rPr>
                <w:rFonts w:eastAsia="Times New Roman" w:cstheme="minorHAnsi"/>
                <w:color w:val="231F20"/>
                <w:spacing w:val="-42"/>
                <w:w w:val="90"/>
                <w:sz w:val="20"/>
                <w:szCs w:val="20"/>
              </w:rPr>
              <w:t xml:space="preserve"> </w:t>
            </w:r>
            <w:r w:rsidRPr="003F0D03">
              <w:rPr>
                <w:rFonts w:eastAsia="Times New Roman" w:cstheme="minorHAnsi"/>
                <w:color w:val="231F20"/>
                <w:w w:val="95"/>
                <w:sz w:val="20"/>
                <w:szCs w:val="20"/>
              </w:rPr>
              <w:t>Sektör</w:t>
            </w:r>
            <w:r w:rsidRPr="003F0D03">
              <w:rPr>
                <w:rFonts w:eastAsia="Times New Roman" w:cstheme="minorHAnsi"/>
                <w:color w:val="231F20"/>
                <w:spacing w:val="-10"/>
                <w:w w:val="95"/>
                <w:sz w:val="20"/>
                <w:szCs w:val="20"/>
              </w:rPr>
              <w:t xml:space="preserve"> </w:t>
            </w:r>
            <w:r w:rsidRPr="003F0D03">
              <w:rPr>
                <w:rFonts w:eastAsia="Times New Roman" w:cstheme="minorHAnsi"/>
                <w:color w:val="231F20"/>
                <w:w w:val="95"/>
                <w:sz w:val="20"/>
                <w:szCs w:val="20"/>
              </w:rPr>
              <w:t>Odaklı</w:t>
            </w:r>
            <w:r w:rsidRPr="003F0D03">
              <w:rPr>
                <w:rFonts w:eastAsia="Times New Roman" w:cstheme="minorHAnsi"/>
                <w:color w:val="231F20"/>
                <w:spacing w:val="-10"/>
                <w:w w:val="95"/>
                <w:sz w:val="20"/>
                <w:szCs w:val="20"/>
              </w:rPr>
              <w:t xml:space="preserve"> </w:t>
            </w:r>
            <w:r w:rsidRPr="003F0D03">
              <w:rPr>
                <w:rFonts w:eastAsia="Times New Roman" w:cstheme="minorHAnsi"/>
                <w:color w:val="231F20"/>
                <w:w w:val="95"/>
                <w:sz w:val="20"/>
                <w:szCs w:val="20"/>
              </w:rPr>
              <w:t>Dönüşüm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2</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Kamu</w:t>
            </w:r>
            <w:r w:rsidRPr="003F0D03">
              <w:rPr>
                <w:rFonts w:eastAsia="Times New Roman" w:cstheme="minorHAnsi"/>
                <w:color w:val="231F20"/>
                <w:spacing w:val="17"/>
                <w:w w:val="90"/>
                <w:sz w:val="20"/>
                <w:szCs w:val="20"/>
              </w:rPr>
              <w:t xml:space="preserve"> </w:t>
            </w:r>
            <w:r w:rsidRPr="003F0D03">
              <w:rPr>
                <w:rFonts w:eastAsia="Times New Roman" w:cstheme="minorHAnsi"/>
                <w:color w:val="231F20"/>
                <w:w w:val="90"/>
                <w:sz w:val="20"/>
                <w:szCs w:val="20"/>
              </w:rPr>
              <w:t>Cari</w:t>
            </w:r>
            <w:r w:rsidRPr="003F0D03">
              <w:rPr>
                <w:rFonts w:eastAsia="Times New Roman" w:cstheme="minorHAnsi"/>
                <w:color w:val="231F20"/>
                <w:spacing w:val="18"/>
                <w:w w:val="90"/>
                <w:sz w:val="20"/>
                <w:szCs w:val="20"/>
              </w:rPr>
              <w:t xml:space="preserve"> </w:t>
            </w:r>
            <w:r w:rsidRPr="003F0D03">
              <w:rPr>
                <w:rFonts w:eastAsia="Times New Roman" w:cstheme="minorHAnsi"/>
                <w:color w:val="231F20"/>
                <w:w w:val="90"/>
                <w:sz w:val="20"/>
                <w:szCs w:val="20"/>
              </w:rPr>
              <w:t>Harcamalarında</w:t>
            </w:r>
            <w:r w:rsidRPr="003F0D03">
              <w:rPr>
                <w:rFonts w:eastAsia="Times New Roman" w:cstheme="minorHAnsi"/>
                <w:color w:val="231F20"/>
                <w:spacing w:val="18"/>
                <w:w w:val="90"/>
                <w:sz w:val="20"/>
                <w:szCs w:val="20"/>
              </w:rPr>
              <w:t xml:space="preserve"> </w:t>
            </w:r>
            <w:r w:rsidRPr="003F0D03">
              <w:rPr>
                <w:rFonts w:eastAsia="Times New Roman" w:cstheme="minorHAnsi"/>
                <w:color w:val="231F20"/>
                <w:w w:val="90"/>
                <w:sz w:val="20"/>
                <w:szCs w:val="20"/>
              </w:rPr>
              <w:t>Rasyonelleşme</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2</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Afetlere</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Duyarlı</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Bütünleşik</w:t>
            </w:r>
            <w:r w:rsidRPr="003F0D03">
              <w:rPr>
                <w:rFonts w:eastAsia="Times New Roman" w:cstheme="minorHAnsi"/>
                <w:color w:val="231F20"/>
                <w:spacing w:val="6"/>
                <w:w w:val="90"/>
                <w:sz w:val="20"/>
                <w:szCs w:val="20"/>
              </w:rPr>
              <w:t xml:space="preserve"> </w:t>
            </w:r>
            <w:proofErr w:type="spellStart"/>
            <w:proofErr w:type="gramStart"/>
            <w:r w:rsidRPr="003F0D03">
              <w:rPr>
                <w:rFonts w:eastAsia="Times New Roman" w:cstheme="minorHAnsi"/>
                <w:color w:val="231F20"/>
                <w:w w:val="90"/>
                <w:sz w:val="20"/>
                <w:szCs w:val="20"/>
              </w:rPr>
              <w:t>Mekansal</w:t>
            </w:r>
            <w:proofErr w:type="spellEnd"/>
            <w:proofErr w:type="gramEnd"/>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Planlama</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54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İklim</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Değişikliği</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Mevzuatı,</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Emisyon</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Ticaret</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Sistemi,</w:t>
            </w:r>
            <w:r w:rsidRPr="003F0D03">
              <w:rPr>
                <w:rFonts w:eastAsia="Times New Roman" w:cstheme="minorHAnsi"/>
                <w:color w:val="231F20"/>
                <w:spacing w:val="-42"/>
                <w:w w:val="90"/>
                <w:sz w:val="20"/>
                <w:szCs w:val="20"/>
              </w:rPr>
              <w:t xml:space="preserve"> </w:t>
            </w:r>
            <w:r w:rsidRPr="003F0D03">
              <w:rPr>
                <w:rFonts w:eastAsia="Times New Roman" w:cstheme="minorHAnsi"/>
                <w:color w:val="231F20"/>
                <w:w w:val="90"/>
                <w:sz w:val="20"/>
                <w:szCs w:val="20"/>
              </w:rPr>
              <w:t>Sınırda</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Karbon</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Düzenlemesi</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Mekanizmasına</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Uyum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696" w:type="dxa"/>
            <w:vMerge w:val="restart"/>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ind w:right="-108"/>
              <w:jc w:val="left"/>
              <w:rPr>
                <w:rFonts w:asciiTheme="minorHAnsi" w:eastAsia="Times New Roman" w:hAnsiTheme="minorHAnsi" w:cstheme="minorHAnsi"/>
                <w:i w:val="0"/>
                <w:color w:val="231F20"/>
                <w:spacing w:val="-46"/>
                <w:w w:val="95"/>
                <w:sz w:val="20"/>
                <w:szCs w:val="20"/>
              </w:rPr>
            </w:pPr>
            <w:r w:rsidRPr="003F0D03">
              <w:rPr>
                <w:rFonts w:asciiTheme="minorHAnsi" w:eastAsia="Times New Roman" w:hAnsiTheme="minorHAnsi" w:cstheme="minorHAnsi"/>
                <w:i w:val="0"/>
                <w:color w:val="231F20"/>
                <w:spacing w:val="-1"/>
                <w:w w:val="95"/>
                <w:sz w:val="20"/>
                <w:szCs w:val="20"/>
              </w:rPr>
              <w:t>Cumhurbaşkanlığı</w:t>
            </w:r>
          </w:p>
          <w:p w:rsidR="007229CD" w:rsidRPr="003F0D03" w:rsidRDefault="007229CD" w:rsidP="00A50D49">
            <w:pPr>
              <w:ind w:right="106"/>
              <w:jc w:val="left"/>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2024 Yıllık</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sz w:val="20"/>
                <w:szCs w:val="20"/>
              </w:rPr>
              <w:t>Programı</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Yurt</w:t>
            </w:r>
            <w:r w:rsidRPr="003F0D03">
              <w:rPr>
                <w:rFonts w:eastAsia="Times New Roman" w:cstheme="minorHAnsi"/>
                <w:color w:val="231F20"/>
                <w:spacing w:val="-7"/>
                <w:w w:val="90"/>
                <w:sz w:val="20"/>
                <w:szCs w:val="20"/>
              </w:rPr>
              <w:t xml:space="preserve"> </w:t>
            </w:r>
            <w:r w:rsidRPr="003F0D03">
              <w:rPr>
                <w:rFonts w:eastAsia="Times New Roman" w:cstheme="minorHAnsi"/>
                <w:color w:val="231F20"/>
                <w:w w:val="90"/>
                <w:sz w:val="20"/>
                <w:szCs w:val="20"/>
              </w:rPr>
              <w:t>İçi</w:t>
            </w:r>
            <w:r w:rsidRPr="003F0D03">
              <w:rPr>
                <w:rFonts w:eastAsia="Times New Roman" w:cstheme="minorHAnsi"/>
                <w:color w:val="231F20"/>
                <w:spacing w:val="-7"/>
                <w:w w:val="90"/>
                <w:sz w:val="20"/>
                <w:szCs w:val="20"/>
              </w:rPr>
              <w:t xml:space="preserve"> </w:t>
            </w:r>
            <w:r w:rsidRPr="003F0D03">
              <w:rPr>
                <w:rFonts w:eastAsia="Times New Roman" w:cstheme="minorHAnsi"/>
                <w:color w:val="231F20"/>
                <w:w w:val="90"/>
                <w:sz w:val="20"/>
                <w:szCs w:val="20"/>
              </w:rPr>
              <w:t>Tasarruflar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350.2,</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352.3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Mali</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Piyasalar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379.2</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İmalat</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Sanayii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432.1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Otomotiv</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473.1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Turizm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525.3,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525.4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Girişimcilik</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KOBİ’ler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559.2,</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559.3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Fikri</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Mülkiyet</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Hakları</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565.6,</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565.7</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1016"/>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Eğitim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661.1,</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661.4,</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661,</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662,</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P.</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 xml:space="preserve">663, </w:t>
            </w:r>
            <w:r w:rsidRPr="003F0D03">
              <w:rPr>
                <w:rFonts w:asciiTheme="minorHAnsi" w:eastAsia="Times New Roman" w:hAnsiTheme="minorHAnsi" w:cstheme="minorHAnsi"/>
                <w:i w:val="0"/>
                <w:color w:val="231F20"/>
                <w:spacing w:val="-1"/>
                <w:w w:val="90"/>
                <w:sz w:val="20"/>
                <w:szCs w:val="20"/>
              </w:rPr>
              <w:t>P.664,</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P.665,</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P.666,</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P.667,</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 xml:space="preserve">P.668, </w:t>
            </w:r>
            <w:r w:rsidRPr="003F0D03">
              <w:rPr>
                <w:rFonts w:asciiTheme="minorHAnsi" w:eastAsia="Times New Roman" w:hAnsiTheme="minorHAnsi" w:cstheme="minorHAnsi"/>
                <w:i w:val="0"/>
                <w:color w:val="231F20"/>
                <w:spacing w:val="-1"/>
                <w:w w:val="90"/>
                <w:sz w:val="20"/>
                <w:szCs w:val="20"/>
              </w:rPr>
              <w:t>P.670,</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P.672,</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P.675,</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P.676,</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P.678, P.680,</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P.681</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Politika</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ve</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2"/>
                <w:w w:val="90"/>
                <w:sz w:val="20"/>
                <w:szCs w:val="20"/>
              </w:rPr>
              <w:t xml:space="preserve"> </w:t>
            </w:r>
            <w:r w:rsidRPr="003F0D03">
              <w:rPr>
                <w:rFonts w:asciiTheme="minorHAnsi" w:eastAsia="Times New Roman" w:hAnsiTheme="minorHAnsi" w:cstheme="minorHAnsi"/>
                <w:i w:val="0"/>
                <w:color w:val="231F2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Çocuk</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P.732,</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731.2,</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731.3,</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731.4,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731.5, 733.1,</w:t>
            </w:r>
            <w:r w:rsidRPr="003F0D03">
              <w:rPr>
                <w:rFonts w:asciiTheme="minorHAnsi" w:eastAsia="Times New Roman" w:hAnsiTheme="minorHAnsi" w:cstheme="minorHAnsi"/>
                <w:i w:val="0"/>
                <w:color w:val="231F20"/>
                <w:spacing w:val="8"/>
                <w:w w:val="90"/>
                <w:sz w:val="20"/>
                <w:szCs w:val="20"/>
              </w:rPr>
              <w:t xml:space="preserve"> </w:t>
            </w:r>
            <w:r w:rsidRPr="003F0D03">
              <w:rPr>
                <w:rFonts w:asciiTheme="minorHAnsi" w:eastAsia="Times New Roman" w:hAnsiTheme="minorHAnsi" w:cstheme="minorHAnsi"/>
                <w:i w:val="0"/>
                <w:color w:val="231F20"/>
                <w:w w:val="90"/>
                <w:sz w:val="20"/>
                <w:szCs w:val="20"/>
              </w:rPr>
              <w:t>733.2,</w:t>
            </w:r>
            <w:r w:rsidRPr="003F0D03">
              <w:rPr>
                <w:rFonts w:asciiTheme="minorHAnsi" w:eastAsia="Times New Roman" w:hAnsiTheme="minorHAnsi" w:cstheme="minorHAnsi"/>
                <w:i w:val="0"/>
                <w:color w:val="231F20"/>
                <w:spacing w:val="8"/>
                <w:w w:val="90"/>
                <w:sz w:val="20"/>
                <w:szCs w:val="20"/>
              </w:rPr>
              <w:t xml:space="preserve"> </w:t>
            </w:r>
            <w:r w:rsidRPr="003F0D03">
              <w:rPr>
                <w:rFonts w:asciiTheme="minorHAnsi" w:eastAsia="Times New Roman" w:hAnsiTheme="minorHAnsi" w:cstheme="minorHAnsi"/>
                <w:i w:val="0"/>
                <w:color w:val="231F20"/>
                <w:w w:val="90"/>
                <w:sz w:val="20"/>
                <w:szCs w:val="20"/>
              </w:rPr>
              <w:t>734.4,</w:t>
            </w:r>
            <w:r w:rsidRPr="003F0D03">
              <w:rPr>
                <w:rFonts w:asciiTheme="minorHAnsi" w:eastAsia="Times New Roman" w:hAnsiTheme="minorHAnsi" w:cstheme="minorHAnsi"/>
                <w:i w:val="0"/>
                <w:color w:val="231F20"/>
                <w:spacing w:val="9"/>
                <w:w w:val="90"/>
                <w:sz w:val="20"/>
                <w:szCs w:val="20"/>
              </w:rPr>
              <w:t xml:space="preserve"> </w:t>
            </w:r>
            <w:r w:rsidRPr="003F0D03">
              <w:rPr>
                <w:rFonts w:asciiTheme="minorHAnsi" w:eastAsia="Times New Roman" w:hAnsiTheme="minorHAnsi" w:cstheme="minorHAnsi"/>
                <w:i w:val="0"/>
                <w:color w:val="231F20"/>
                <w:w w:val="90"/>
                <w:sz w:val="20"/>
                <w:szCs w:val="20"/>
              </w:rPr>
              <w:t>735.8,</w:t>
            </w:r>
            <w:r w:rsidRPr="003F0D03">
              <w:rPr>
                <w:rFonts w:asciiTheme="minorHAnsi" w:eastAsia="Times New Roman" w:hAnsiTheme="minorHAnsi" w:cstheme="minorHAnsi"/>
                <w:i w:val="0"/>
                <w:color w:val="231F20"/>
                <w:spacing w:val="8"/>
                <w:w w:val="90"/>
                <w:sz w:val="20"/>
                <w:szCs w:val="20"/>
              </w:rPr>
              <w:t xml:space="preserve"> </w:t>
            </w:r>
            <w:r w:rsidRPr="003F0D03">
              <w:rPr>
                <w:rFonts w:asciiTheme="minorHAnsi" w:eastAsia="Times New Roman" w:hAnsiTheme="minorHAnsi" w:cstheme="minorHAnsi"/>
                <w:i w:val="0"/>
                <w:color w:val="231F20"/>
                <w:w w:val="90"/>
                <w:sz w:val="20"/>
                <w:szCs w:val="20"/>
              </w:rPr>
              <w:t>739.1, 739.3,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739.4,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740.4,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742.4,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P.743, 744.1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Politika</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ve</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536"/>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Gençlik</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746.1,</w:t>
            </w:r>
            <w:r w:rsidRPr="003F0D03">
              <w:rPr>
                <w:rFonts w:asciiTheme="minorHAnsi" w:eastAsia="Times New Roman" w:hAnsiTheme="minorHAnsi" w:cstheme="minorHAnsi"/>
                <w:i w:val="0"/>
                <w:color w:val="231F20"/>
                <w:spacing w:val="3"/>
                <w:w w:val="90"/>
                <w:sz w:val="20"/>
                <w:szCs w:val="20"/>
              </w:rPr>
              <w:t xml:space="preserve"> </w:t>
            </w:r>
            <w:r w:rsidRPr="003F0D03">
              <w:rPr>
                <w:rFonts w:asciiTheme="minorHAnsi" w:eastAsia="Times New Roman" w:hAnsiTheme="minorHAnsi" w:cstheme="minorHAnsi"/>
                <w:i w:val="0"/>
                <w:color w:val="231F20"/>
                <w:w w:val="90"/>
                <w:sz w:val="20"/>
                <w:szCs w:val="20"/>
              </w:rPr>
              <w:t>746.2,</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746.6,</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747.1,</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747.2, 748.6</w:t>
            </w:r>
            <w:r w:rsidRPr="003F0D03">
              <w:rPr>
                <w:rFonts w:asciiTheme="minorHAnsi" w:eastAsia="Times New Roman" w:hAnsiTheme="minorHAnsi" w:cstheme="minorHAnsi"/>
                <w:i w:val="0"/>
                <w:color w:val="231F20"/>
                <w:spacing w:val="3"/>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Engelli</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Hizmetleri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758.1,</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758.2,</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758.3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536"/>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Kültür ve Sanat</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783.1,</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w w:val="90"/>
                <w:sz w:val="20"/>
                <w:szCs w:val="20"/>
              </w:rPr>
              <w:t>785.1,</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w w:val="90"/>
                <w:sz w:val="20"/>
                <w:szCs w:val="20"/>
              </w:rPr>
              <w:t>785.2,</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w w:val="90"/>
                <w:sz w:val="20"/>
                <w:szCs w:val="20"/>
              </w:rPr>
              <w:t>789.1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w w:val="90"/>
                <w:sz w:val="20"/>
                <w:szCs w:val="20"/>
              </w:rPr>
              <w:t>Tedbir</w:t>
            </w:r>
          </w:p>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Uluslararası</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Göç</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816.1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Yurt</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Dışında</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Yaşayan</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Türkler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819.1,</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819.2,</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819.3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cnfStyle w:val="010000000000" w:firstRow="0" w:lastRow="1" w:firstColumn="0" w:lastColumn="0" w:oddVBand="0" w:evenVBand="0" w:oddHBand="0" w:evenHBand="0" w:firstRowFirstColumn="0" w:firstRowLastColumn="0" w:lastRowFirstColumn="0" w:lastRowLastColumn="0"/>
          <w:trHeight w:val="314"/>
        </w:trPr>
        <w:tc>
          <w:tcPr>
            <w:cnfStyle w:val="001000000001" w:firstRow="0" w:lastRow="0" w:firstColumn="1" w:lastColumn="0" w:oddVBand="0" w:evenVBand="0" w:oddHBand="0" w:evenHBand="0" w:firstRowFirstColumn="0" w:firstRowLastColumn="0" w:lastRowFirstColumn="1" w:lastRowLastColumn="0"/>
            <w:tcW w:w="1696" w:type="dxa"/>
            <w:vMerge/>
            <w:tcBorders>
              <w:top w:val="none" w:sz="0" w:space="0" w:color="auto"/>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tcBorders>
              <w:top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Kalkınma</w:t>
            </w:r>
            <w:r w:rsidRPr="003F0D03">
              <w:rPr>
                <w:rFonts w:asciiTheme="minorHAnsi" w:eastAsia="Times New Roman" w:hAnsiTheme="minorHAnsi" w:cstheme="minorHAnsi"/>
                <w:i w:val="0"/>
                <w:color w:val="231F20"/>
                <w:spacing w:val="-3"/>
                <w:w w:val="90"/>
                <w:sz w:val="20"/>
                <w:szCs w:val="20"/>
              </w:rPr>
              <w:t xml:space="preserve"> </w:t>
            </w:r>
            <w:r w:rsidRPr="003F0D03">
              <w:rPr>
                <w:rFonts w:asciiTheme="minorHAnsi" w:eastAsia="Times New Roman" w:hAnsiTheme="minorHAnsi" w:cstheme="minorHAnsi"/>
                <w:i w:val="0"/>
                <w:color w:val="231F20"/>
                <w:w w:val="90"/>
                <w:sz w:val="20"/>
                <w:szCs w:val="20"/>
              </w:rPr>
              <w:t>İçin</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Uluslararası</w:t>
            </w:r>
            <w:r w:rsidRPr="003F0D03">
              <w:rPr>
                <w:rFonts w:asciiTheme="minorHAnsi" w:eastAsia="Times New Roman" w:hAnsiTheme="minorHAnsi" w:cstheme="minorHAnsi"/>
                <w:i w:val="0"/>
                <w:color w:val="231F20"/>
                <w:spacing w:val="-3"/>
                <w:w w:val="90"/>
                <w:sz w:val="20"/>
                <w:szCs w:val="20"/>
              </w:rPr>
              <w:t xml:space="preserve"> </w:t>
            </w:r>
            <w:r w:rsidRPr="003F0D03">
              <w:rPr>
                <w:rFonts w:asciiTheme="minorHAnsi" w:eastAsia="Times New Roman" w:hAnsiTheme="minorHAnsi" w:cstheme="minorHAnsi"/>
                <w:i w:val="0"/>
                <w:color w:val="231F20"/>
                <w:w w:val="90"/>
                <w:sz w:val="20"/>
                <w:szCs w:val="20"/>
              </w:rPr>
              <w:t>İş</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Birliği</w:t>
            </w:r>
          </w:p>
        </w:tc>
        <w:tc>
          <w:tcPr>
            <w:cnfStyle w:val="000100000010" w:firstRow="0" w:lastRow="0" w:firstColumn="0" w:lastColumn="1" w:oddVBand="0" w:evenVBand="0" w:oddHBand="0" w:evenHBand="0" w:firstRowFirstColumn="0" w:firstRowLastColumn="0" w:lastRowFirstColumn="0" w:lastRowLastColumn="1"/>
            <w:tcW w:w="3118" w:type="dxa"/>
            <w:tcBorders>
              <w:top w:val="none" w:sz="0" w:space="0" w:color="auto"/>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970.1,</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972.6,</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973.3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bl>
    <w:p w:rsidR="007229CD" w:rsidRPr="007229CD" w:rsidRDefault="007229CD" w:rsidP="007229CD">
      <w:pPr>
        <w:tabs>
          <w:tab w:val="left" w:pos="7700"/>
        </w:tabs>
        <w:rPr>
          <w:rFonts w:cstheme="minorHAnsi"/>
        </w:rPr>
      </w:pPr>
    </w:p>
    <w:p w:rsidR="00A50D49" w:rsidRDefault="00A50D49" w:rsidP="00682159">
      <w:pPr>
        <w:pStyle w:val="Balk1"/>
        <w:rPr>
          <w:color w:val="FF0000"/>
        </w:rPr>
      </w:pPr>
      <w:bookmarkStart w:id="34" w:name="_Toc160247413"/>
      <w:bookmarkStart w:id="35" w:name="_Toc160306397"/>
      <w:r w:rsidRPr="00FB4F14">
        <w:t>FAALİYET ALANLARI İLE ÜRÜN VE HİZMETLERİN BELİRLENMESİ</w:t>
      </w:r>
      <w:bookmarkEnd w:id="34"/>
      <w:bookmarkEnd w:id="35"/>
      <w:r w:rsidR="00967DF6">
        <w:t xml:space="preserve"> </w:t>
      </w:r>
    </w:p>
    <w:p w:rsidR="00A50D49" w:rsidRDefault="00A50D49" w:rsidP="00A50D49">
      <w:pPr>
        <w:spacing w:after="120" w:line="240" w:lineRule="auto"/>
        <w:jc w:val="both"/>
        <w:rPr>
          <w:rFonts w:cstheme="minorHAnsi"/>
          <w:szCs w:val="24"/>
        </w:rPr>
      </w:pPr>
    </w:p>
    <w:p w:rsidR="002E0D16" w:rsidRDefault="002E0D16" w:rsidP="002E0D16">
      <w:pPr>
        <w:spacing w:after="120" w:line="240" w:lineRule="auto"/>
        <w:ind w:firstLine="708"/>
        <w:jc w:val="both"/>
      </w:pPr>
      <w:r>
        <w:t xml:space="preserve">Demirci İlçe Milli Eğitim Müdürlüğü 2019–2023 Stratejik Plan hazırlık sürecinde Müdürlüğümüz faaliyet alanları ve hizmetlerinin belirlenmesine yönelik çalışmalar yapılmıştır. Bu kapsamda birimlerinin yasal yükümlülükleri, standart dosya planı, üst politika belgeleri, yürürlükteki uygulanan sistemler ve kamu hizmet </w:t>
      </w:r>
      <w:proofErr w:type="gramStart"/>
      <w:r>
        <w:t>envanteri</w:t>
      </w:r>
      <w:proofErr w:type="gramEnd"/>
      <w:r>
        <w:t xml:space="preserve"> incelenerek Müdürlüğümüz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Müdürlüğümüze bağlı birimler faaliyet alanlarına ve sunulan hizmetlere göre on sekiz (18) şubeye ayrılmıştır. Şubeler Tablo-3 de verilmiştir.</w:t>
      </w:r>
    </w:p>
    <w:p w:rsidR="002E0D16" w:rsidRDefault="002E0D16" w:rsidP="002E0D16">
      <w:pPr>
        <w:spacing w:after="120" w:line="240" w:lineRule="auto"/>
        <w:ind w:firstLine="708"/>
        <w:jc w:val="both"/>
        <w:rPr>
          <w:rFonts w:cstheme="minorHAnsi"/>
          <w:szCs w:val="24"/>
        </w:rPr>
      </w:pPr>
    </w:p>
    <w:tbl>
      <w:tblPr>
        <w:tblStyle w:val="TabloKlavuzu"/>
        <w:tblW w:w="9493"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392"/>
        <w:gridCol w:w="1862"/>
        <w:gridCol w:w="13"/>
        <w:gridCol w:w="7226"/>
      </w:tblGrid>
      <w:tr w:rsidR="00A50D49" w:rsidRPr="003F0D03" w:rsidTr="00A50D49">
        <w:trPr>
          <w:trHeight w:val="332"/>
        </w:trPr>
        <w:tc>
          <w:tcPr>
            <w:tcW w:w="9493" w:type="dxa"/>
            <w:gridSpan w:val="4"/>
          </w:tcPr>
          <w:p w:rsidR="00A50D49" w:rsidRPr="003F0D03" w:rsidRDefault="00A50D49" w:rsidP="00A50D49">
            <w:pPr>
              <w:pStyle w:val="ResimYazs"/>
              <w:keepNext/>
              <w:jc w:val="center"/>
              <w:rPr>
                <w:rFonts w:eastAsia="Times New Roman" w:cstheme="minorHAnsi"/>
                <w:b/>
                <w:i w:val="0"/>
                <w:color w:val="000000"/>
                <w:sz w:val="20"/>
                <w:szCs w:val="20"/>
                <w:lang w:eastAsia="tr-TR"/>
              </w:rPr>
            </w:pPr>
            <w:bookmarkStart w:id="36" w:name="_Toc160306428"/>
            <w:r w:rsidRPr="003F0D03">
              <w:rPr>
                <w:b/>
                <w:i w:val="0"/>
                <w:color w:val="auto"/>
                <w:sz w:val="20"/>
                <w:szCs w:val="20"/>
              </w:rPr>
              <w:t xml:space="preserve">Tablo </w:t>
            </w:r>
            <w:r w:rsidRPr="003F0D03">
              <w:rPr>
                <w:b/>
                <w:sz w:val="20"/>
                <w:szCs w:val="20"/>
              </w:rPr>
              <w:fldChar w:fldCharType="begin"/>
            </w:r>
            <w:r w:rsidRPr="003F0D03">
              <w:rPr>
                <w:b/>
                <w:i w:val="0"/>
                <w:color w:val="auto"/>
                <w:sz w:val="20"/>
                <w:szCs w:val="20"/>
              </w:rPr>
              <w:instrText xml:space="preserve"> SEQ Tablo \* ARABIC </w:instrText>
            </w:r>
            <w:r w:rsidRPr="003F0D03">
              <w:rPr>
                <w:b/>
                <w:sz w:val="20"/>
                <w:szCs w:val="20"/>
              </w:rPr>
              <w:fldChar w:fldCharType="separate"/>
            </w:r>
            <w:r w:rsidR="002A60E2">
              <w:rPr>
                <w:b/>
                <w:i w:val="0"/>
                <w:noProof/>
                <w:color w:val="auto"/>
                <w:sz w:val="20"/>
                <w:szCs w:val="20"/>
              </w:rPr>
              <w:t>7</w:t>
            </w:r>
            <w:r w:rsidRPr="003F0D03">
              <w:rPr>
                <w:b/>
                <w:sz w:val="20"/>
                <w:szCs w:val="20"/>
              </w:rPr>
              <w:fldChar w:fldCharType="end"/>
            </w:r>
            <w:r w:rsidRPr="003F0D03">
              <w:rPr>
                <w:b/>
                <w:i w:val="0"/>
                <w:color w:val="auto"/>
                <w:sz w:val="20"/>
                <w:szCs w:val="20"/>
              </w:rPr>
              <w:t>:</w:t>
            </w:r>
            <w:r w:rsidRPr="003F0D03">
              <w:rPr>
                <w:i w:val="0"/>
                <w:color w:val="auto"/>
                <w:sz w:val="20"/>
                <w:szCs w:val="20"/>
              </w:rPr>
              <w:t xml:space="preserve"> </w:t>
            </w:r>
            <w:r w:rsidRPr="003F0D03">
              <w:rPr>
                <w:rFonts w:eastAsia="Times New Roman" w:cstheme="minorHAnsi"/>
                <w:i w:val="0"/>
                <w:color w:val="auto"/>
                <w:sz w:val="20"/>
                <w:szCs w:val="20"/>
                <w:lang w:eastAsia="tr-TR"/>
              </w:rPr>
              <w:t>Faaliyet Alanları ve Hizmetlere İlişkin Genel Tablo</w:t>
            </w:r>
            <w:bookmarkEnd w:id="36"/>
          </w:p>
        </w:tc>
      </w:tr>
      <w:tr w:rsidR="00A50D49" w:rsidRPr="003F0D03" w:rsidTr="00A50D49">
        <w:trPr>
          <w:trHeight w:val="332"/>
        </w:trPr>
        <w:tc>
          <w:tcPr>
            <w:tcW w:w="2267" w:type="dxa"/>
            <w:gridSpan w:val="3"/>
            <w:hideMark/>
          </w:tcPr>
          <w:p w:rsidR="00A50D49" w:rsidRPr="003F0D03" w:rsidRDefault="00A50D49" w:rsidP="00842468">
            <w:pPr>
              <w:jc w:val="center"/>
              <w:rPr>
                <w:rFonts w:eastAsia="Times New Roman" w:cstheme="minorHAnsi"/>
                <w:b/>
                <w:color w:val="000000"/>
                <w:sz w:val="20"/>
                <w:szCs w:val="20"/>
                <w:lang w:eastAsia="tr-TR"/>
              </w:rPr>
            </w:pPr>
            <w:r w:rsidRPr="003F0D03">
              <w:rPr>
                <w:rFonts w:eastAsia="Times New Roman" w:cstheme="minorHAnsi"/>
                <w:b/>
                <w:color w:val="000000"/>
                <w:sz w:val="20"/>
                <w:szCs w:val="20"/>
                <w:lang w:eastAsia="tr-TR"/>
              </w:rPr>
              <w:t>FAALİYET ALANI</w:t>
            </w:r>
          </w:p>
        </w:tc>
        <w:tc>
          <w:tcPr>
            <w:tcW w:w="7226" w:type="dxa"/>
          </w:tcPr>
          <w:p w:rsidR="00A50D49" w:rsidRPr="003F0D03" w:rsidRDefault="00A50D49" w:rsidP="00842468">
            <w:pPr>
              <w:jc w:val="center"/>
              <w:rPr>
                <w:rFonts w:eastAsia="Times New Roman" w:cstheme="minorHAnsi"/>
                <w:b/>
                <w:bCs/>
                <w:color w:val="000000"/>
                <w:sz w:val="20"/>
                <w:szCs w:val="20"/>
                <w:lang w:eastAsia="tr-TR"/>
              </w:rPr>
            </w:pPr>
            <w:r w:rsidRPr="003F0D03">
              <w:rPr>
                <w:rFonts w:eastAsia="Times New Roman" w:cstheme="minorHAnsi"/>
                <w:b/>
                <w:color w:val="000000"/>
                <w:sz w:val="20"/>
                <w:szCs w:val="20"/>
                <w:lang w:eastAsia="tr-TR"/>
              </w:rPr>
              <w:t>HİZMETLER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1.  EĞİTİM VE ÖĞRETİM İŞLERİ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ve Öğretim İşleri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ve Öğretim Programları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Eğitim-Öğretim Yılı Çalışma Takvimi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Ölçme ve Değerlendirme</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Okul, Kurum Açma, Kapatma, Devir, Ad Verme İşleri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Kontenjanların Belirlenmesi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Yazılı ve Görsel Eğitim Materyali (Modül)/Ders Kitapları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Ders Kitapları ve Diğer Eğitim Araçlarını İnceleme</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Ders Araç ve Gereçleri Hazırlama Çalışmaları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Ders Planları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Haftalık Ders Dağıtım Çizelgeleri ve Programları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Sınav Komisyonları/Sınavlar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Telafi Eğitimi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Kurumlarında Açılan Kurslar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Okul Sağlığı Çalışmaları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Okuma Kültürü ve Kütüphane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Taşımalı Eğitim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Tam Gün Tam Yıl Eğitim Uygulaması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İkili Mesleki Eğitim Uygulaması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Mesleki Açık Öğretim İşlemleri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Yüksek Öğrenim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Yurt Dışı Eğitim-Öğretim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Eğitim, Rehberlik ve Danışma Hizmetleri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Eğitime Yardımcı Dernek ve Kurumlar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Yerel Yönetimlerdeki Eğitimle İlgili Kararlar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Meslek Standartları ve Tanımları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Nöbet Hizmetleri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1.28</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Eğitimle İlgili Defter, Dosya, Çizelge ve Belgeler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Öğretim İle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2. ÖĞRENCİ İŞLERİ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İşleri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Kayıt-Kabul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Nakil ve Geçişler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Denklik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Devam-Devamsızlık</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Ödül ve Disiplin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Askerlik İşlemleri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Yabancı Uyruklu Öğrenciler (İlk ve Orta Öğretim)</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Mezunların İzlenmesi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Yatılılık/Bursluluk İşlemleri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Okul ve İşletmelerde Meslekî Eğitim/Staj Çalışmaları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İşleriyle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3. SOSYAL, KÜLTÜREL VE SPORTİF FAALİYETLER</w:t>
            </w:r>
          </w:p>
        </w:tc>
        <w:tc>
          <w:tcPr>
            <w:tcW w:w="1862" w:type="dxa"/>
            <w:noWrap/>
            <w:hideMark/>
          </w:tcPr>
          <w:p w:rsidR="00A50D49" w:rsidRPr="003F0D03" w:rsidRDefault="00A50D49" w:rsidP="00842468">
            <w:pPr>
              <w:jc w:val="center"/>
              <w:rPr>
                <w:rFonts w:eastAsia="Times New Roman" w:cstheme="minorHAnsi"/>
                <w:bCs/>
                <w:color w:val="000000"/>
                <w:sz w:val="20"/>
                <w:szCs w:val="20"/>
                <w:lang w:eastAsia="tr-TR"/>
              </w:rPr>
            </w:pPr>
            <w:r w:rsidRPr="003F0D03">
              <w:rPr>
                <w:rFonts w:eastAsia="Times New Roman" w:cstheme="minorHAnsi"/>
                <w:bCs/>
                <w:color w:val="000000"/>
                <w:sz w:val="20"/>
                <w:szCs w:val="20"/>
                <w:lang w:eastAsia="tr-TR"/>
              </w:rPr>
              <w:t>3.1</w:t>
            </w:r>
          </w:p>
        </w:tc>
        <w:tc>
          <w:tcPr>
            <w:tcW w:w="7239" w:type="dxa"/>
            <w:gridSpan w:val="2"/>
            <w:noWrap/>
            <w:hideMark/>
          </w:tcPr>
          <w:p w:rsidR="00A50D49" w:rsidRPr="003F0D03" w:rsidRDefault="00A50D49" w:rsidP="00842468">
            <w:pPr>
              <w:rPr>
                <w:rFonts w:eastAsia="Times New Roman" w:cstheme="minorHAnsi"/>
                <w:bCs/>
                <w:color w:val="000000"/>
                <w:sz w:val="20"/>
                <w:szCs w:val="20"/>
                <w:lang w:eastAsia="tr-TR"/>
              </w:rPr>
            </w:pPr>
            <w:r w:rsidRPr="003F0D03">
              <w:rPr>
                <w:rFonts w:eastAsia="Times New Roman" w:cstheme="minorHAnsi"/>
                <w:bCs/>
                <w:color w:val="000000"/>
                <w:sz w:val="20"/>
                <w:szCs w:val="20"/>
                <w:lang w:eastAsia="tr-TR"/>
              </w:rPr>
              <w:t>Sosyal ve Kültürel Faaliyetler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Meclisleri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Müsamereler, Yarışmalar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Kardeş Okul Uygulamaları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Dost Aile Uygulamaları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Misafir Öğrenci Uygulamaları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Öğrenci/Çocuk Kulüpleri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Toplum Hizmeti Çalışmaları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Spor Faaliyetleri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İzcilik Faaliyetleri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Eğitim Faaliyetleri (Kamplar)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Sosyal ve Kültürel Faaliyetlerle İlgili Diğer İşler</w:t>
            </w:r>
          </w:p>
        </w:tc>
      </w:tr>
      <w:tr w:rsidR="00A50D49" w:rsidRPr="003F0D03" w:rsidTr="00A50D49">
        <w:trPr>
          <w:trHeight w:val="36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4. ÖĞRETMEN YETİŞTİRME VE EĞİT.</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Öğretmen Yetiştirme ve Eğitimi İşleri (Genel)</w:t>
            </w:r>
          </w:p>
        </w:tc>
      </w:tr>
      <w:tr w:rsidR="00A50D49" w:rsidRPr="003F0D03" w:rsidTr="00A50D49">
        <w:trPr>
          <w:trHeight w:val="36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YÖK'le İlişkiler </w:t>
            </w:r>
          </w:p>
        </w:tc>
      </w:tr>
      <w:tr w:rsidR="00A50D49" w:rsidRPr="003F0D03" w:rsidTr="00A50D49">
        <w:trPr>
          <w:trHeight w:val="36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Öğretmen Yeterlikleri</w:t>
            </w:r>
          </w:p>
        </w:tc>
      </w:tr>
      <w:tr w:rsidR="00A50D49" w:rsidRPr="003F0D03" w:rsidTr="00A50D49">
        <w:trPr>
          <w:trHeight w:val="36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Öğretmen Yetiştirme ve Eğitimiyle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5. ÖZEL ÖĞRETİM KURUMLARI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Öğretim Kurumları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Okul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Yaygın Eğitim Kurumları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Trafik Genel Eğitim Planı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Öğrenim Ücreti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Ücretsiz Öğrenci/Kursiyer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Eğitimle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6. EĞİTİM TEKNOLOJİLERİ İŞLERİ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Teknolojileri İşleri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6.2</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Kalite Kontrol İşleri (Radyo, TV </w:t>
            </w:r>
            <w:proofErr w:type="spellStart"/>
            <w:r w:rsidRPr="003F0D03">
              <w:rPr>
                <w:rFonts w:eastAsia="Times New Roman" w:cstheme="minorHAnsi"/>
                <w:color w:val="000000"/>
                <w:sz w:val="20"/>
                <w:szCs w:val="20"/>
                <w:lang w:eastAsia="tr-TR"/>
              </w:rPr>
              <w:t>Prog</w:t>
            </w:r>
            <w:proofErr w:type="spellEnd"/>
            <w:r w:rsidRPr="003F0D03">
              <w:rPr>
                <w:rFonts w:eastAsia="Times New Roman" w:cstheme="minorHAnsi"/>
                <w:color w:val="000000"/>
                <w:sz w:val="20"/>
                <w:szCs w:val="20"/>
                <w:lang w:eastAsia="tr-TR"/>
              </w:rPr>
              <w:t xml:space="preserve">. Eğitim Yazılımları)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Radyo ve Televizyon Programlarının Hazırlanması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Ürün Tasarım ve Planlama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Dijital Fotoğraf Arşivi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6.6</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Materyallerini Çoğaltma, Pazarlama ve Yayınlama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Sınav Evrakının Dağıtımı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Soru Hazırlama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Merkezi Sistem Sınavları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Uzaktan Eğitim ve e-öğrenme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Çağrı Merkezi (Call Center)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Açık Öğretim Okulları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6.13</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Açık Öğretim Kurumları Öğrenci Ders Notlarının Hazırlanması ve Halk Eğitim Merkezi Müdürlüklerine Gönderilmesi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Teknolojileriyle İlgili Diğer İşler</w:t>
            </w:r>
          </w:p>
        </w:tc>
      </w:tr>
    </w:tbl>
    <w:p w:rsidR="00A50D49" w:rsidRPr="003E1CB3" w:rsidRDefault="00A50D49" w:rsidP="00A50D49">
      <w:pPr>
        <w:spacing w:after="120" w:line="240" w:lineRule="auto"/>
        <w:jc w:val="both"/>
        <w:rPr>
          <w:rFonts w:cstheme="minorHAnsi"/>
          <w:szCs w:val="24"/>
        </w:rPr>
      </w:pPr>
    </w:p>
    <w:p w:rsidR="00A50D49" w:rsidRDefault="00A50D49" w:rsidP="00682159">
      <w:pPr>
        <w:pStyle w:val="Balk1"/>
      </w:pPr>
      <w:bookmarkStart w:id="37" w:name="_Toc530061508"/>
      <w:bookmarkStart w:id="38" w:name="_Toc534912884"/>
      <w:bookmarkStart w:id="39" w:name="_Toc160247415"/>
    </w:p>
    <w:p w:rsidR="00A50D49" w:rsidRDefault="00A50D49" w:rsidP="00682159">
      <w:pPr>
        <w:pStyle w:val="Balk1"/>
      </w:pPr>
      <w:bookmarkStart w:id="40" w:name="_Toc160306398"/>
      <w:r w:rsidRPr="00FB4F14">
        <w:t>PAYDAŞ ANALİZİ</w:t>
      </w:r>
      <w:bookmarkEnd w:id="37"/>
      <w:bookmarkEnd w:id="38"/>
      <w:bookmarkEnd w:id="39"/>
      <w:bookmarkEnd w:id="40"/>
    </w:p>
    <w:p w:rsidR="002E0D16" w:rsidRPr="002E0D16" w:rsidRDefault="002E0D16" w:rsidP="002E0D16"/>
    <w:p w:rsidR="002E0D16" w:rsidRDefault="002E0D16" w:rsidP="002E0D16">
      <w:pPr>
        <w:spacing w:after="120" w:line="240" w:lineRule="auto"/>
        <w:ind w:firstLine="708"/>
        <w:jc w:val="both"/>
      </w:pPr>
      <w:r>
        <w:t xml:space="preserve">Stratejik planlamanın temel unsurlarından biri olan katılımcılığın sağlanabilmesi için Kurumumuzun etkileşim içinde bulunduğu tarafların görüşleri dikkate alınarak stratejik planın sahiplenilmesine çalışılmıştır. </w:t>
      </w:r>
    </w:p>
    <w:p w:rsidR="002E0D16" w:rsidRDefault="002E0D16" w:rsidP="002E0D16">
      <w:pPr>
        <w:spacing w:after="120" w:line="240" w:lineRule="auto"/>
        <w:ind w:firstLine="708"/>
        <w:jc w:val="both"/>
      </w:pPr>
      <w:r>
        <w:t xml:space="preserve">Demirci İlçe Millî Eğitim Müdürlüğü, faaliyetleriyle ilgili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 edilmiştir. </w:t>
      </w:r>
    </w:p>
    <w:p w:rsidR="002E0D16" w:rsidRDefault="002E0D16" w:rsidP="002E0D16">
      <w:pPr>
        <w:spacing w:after="120" w:line="240" w:lineRule="auto"/>
        <w:ind w:firstLine="708"/>
        <w:jc w:val="both"/>
      </w:pPr>
      <w:r>
        <w:t xml:space="preserve">Paydaş analizinde aşamalar; </w:t>
      </w:r>
    </w:p>
    <w:p w:rsidR="002E0D16" w:rsidRDefault="002E0D16" w:rsidP="002E0D16">
      <w:pPr>
        <w:spacing w:after="120" w:line="240" w:lineRule="auto"/>
        <w:ind w:firstLine="708"/>
        <w:jc w:val="both"/>
      </w:pPr>
      <w:r>
        <w:sym w:font="Symbol" w:char="F0B7"/>
      </w:r>
      <w:r>
        <w:t xml:space="preserve"> Paydaşları tespiti </w:t>
      </w:r>
    </w:p>
    <w:p w:rsidR="002E0D16" w:rsidRDefault="002E0D16" w:rsidP="002E0D16">
      <w:pPr>
        <w:spacing w:after="120" w:line="240" w:lineRule="auto"/>
        <w:ind w:firstLine="708"/>
        <w:jc w:val="both"/>
      </w:pPr>
      <w:r>
        <w:sym w:font="Symbol" w:char="F0B7"/>
      </w:r>
      <w:r>
        <w:t xml:space="preserve"> Paydaşların </w:t>
      </w:r>
      <w:proofErr w:type="spellStart"/>
      <w:r>
        <w:t>önceliklendirilmesi</w:t>
      </w:r>
      <w:proofErr w:type="spellEnd"/>
      <w:r>
        <w:t xml:space="preserve"> </w:t>
      </w:r>
    </w:p>
    <w:p w:rsidR="002E0D16" w:rsidRDefault="002E0D16" w:rsidP="002E0D16">
      <w:pPr>
        <w:spacing w:after="120" w:line="240" w:lineRule="auto"/>
        <w:ind w:firstLine="708"/>
        <w:jc w:val="both"/>
      </w:pPr>
      <w:r>
        <w:sym w:font="Symbol" w:char="F0B7"/>
      </w:r>
      <w:r>
        <w:t xml:space="preserve"> Paydaşların değerlendirilmesi </w:t>
      </w:r>
    </w:p>
    <w:p w:rsidR="002E0D16" w:rsidRDefault="002E0D16" w:rsidP="002E0D16">
      <w:pPr>
        <w:spacing w:after="120" w:line="240" w:lineRule="auto"/>
        <w:ind w:firstLine="708"/>
        <w:jc w:val="both"/>
      </w:pPr>
      <w:r>
        <w:sym w:font="Symbol" w:char="F0B7"/>
      </w:r>
      <w:r>
        <w:t xml:space="preserve"> Görüş ve önerilerin alınması </w:t>
      </w:r>
    </w:p>
    <w:p w:rsidR="002E0D16" w:rsidRDefault="002E0D16" w:rsidP="002E0D16">
      <w:pPr>
        <w:spacing w:after="120" w:line="240" w:lineRule="auto"/>
        <w:ind w:firstLine="708"/>
        <w:jc w:val="both"/>
      </w:pPr>
      <w:r>
        <w:t xml:space="preserve">Demirci İlçe Millî Eğitim Müdürlüğünün hizmet üretim sürecinde iş birliği yapması gereken kurum ve kişiler, temel ve stratejik ortaklar olarak tanımlanmıştır. Her zaman birlikte çalışmalar yürüterek beraber çalıştığımız kurumlar temel ortak, stratejik Sayfa 25 / 91 planımız doğrultusunda </w:t>
      </w:r>
      <w:proofErr w:type="gramStart"/>
      <w:r>
        <w:t>vizyonumuza</w:t>
      </w:r>
      <w:proofErr w:type="gramEnd"/>
      <w:r>
        <w:t xml:space="preserve"> ulaşırken yola birlikte devam ettiğimiz kurumlar ise stratejik ortak olarak belirtilmiştir. Paydaşlarımızın katılımları ile anket ve görüşme yöntemi kullanılarak bir tasarım süreci oluşturulmuştur. </w:t>
      </w:r>
    </w:p>
    <w:p w:rsidR="002E0D16" w:rsidRDefault="002E0D16" w:rsidP="002E0D16">
      <w:pPr>
        <w:spacing w:after="120" w:line="240" w:lineRule="auto"/>
        <w:ind w:firstLine="708"/>
        <w:jc w:val="both"/>
      </w:pPr>
      <w:r>
        <w:t xml:space="preserve">İç paydaş tespitinde kuruluştan etkilenen veya kuruluşu etkileyen kuruluş içindeki kişi-gurup ve ilgili/bağlı kuruluş ve kişiler dikkate alınmıştır. Kurumun ürettiği hizmetleri kullanan kişi ve kurumlar –hedef kitle- dikkate alınmıştır. </w:t>
      </w:r>
    </w:p>
    <w:p w:rsidR="002E0D16" w:rsidRDefault="002E0D16" w:rsidP="002E0D16">
      <w:pPr>
        <w:spacing w:after="120" w:line="240" w:lineRule="auto"/>
        <w:ind w:firstLine="708"/>
        <w:jc w:val="both"/>
      </w:pPr>
      <w:r>
        <w:t xml:space="preserve">Paydaşlar Demirci İlçe Millî Eğitim Müdürlüğü faaliyet alanları ve hizmetlerinden etkilenme durumları dikkate alınarak </w:t>
      </w:r>
      <w:proofErr w:type="spellStart"/>
      <w:r>
        <w:t>önceliklendirilmiştir</w:t>
      </w:r>
      <w:proofErr w:type="spellEnd"/>
      <w:r>
        <w:t>.</w:t>
      </w:r>
    </w:p>
    <w:p w:rsidR="002E0D16" w:rsidRDefault="002E0D16" w:rsidP="002E0D16">
      <w:pPr>
        <w:spacing w:after="120" w:line="240" w:lineRule="auto"/>
        <w:ind w:firstLine="708"/>
        <w:jc w:val="both"/>
      </w:pPr>
      <w:r>
        <w:lastRenderedPageBreak/>
        <w:t xml:space="preserve">Paydaşların değerlendirilmesinde, Demirci İlçe Millî Eğitim Müdürlüğü faaliyet alanları ve hizmetlerinden hangileri ile ilgili oldukları, paydaşların Demirci İlçe Millî Eğitim Müdürlüğümüzden olan beklentileri dikkate alınmıştır. </w:t>
      </w:r>
    </w:p>
    <w:p w:rsidR="002E0D16" w:rsidRDefault="002E0D16" w:rsidP="002E0D16">
      <w:pPr>
        <w:spacing w:after="120" w:line="240" w:lineRule="auto"/>
        <w:ind w:firstLine="708"/>
        <w:jc w:val="both"/>
      </w:pPr>
      <w:r>
        <w:t xml:space="preserve">Paydaşların görüşlerinin alınarak stratejik plana yansıtılması amaçlanmıştır. Bu doğrultuda ilk olarak Demirci İlçe Millî Eğitim Müdürlüğü Stratejik Plan Üst Ekibi yaptığı toplantıda, paydaş görüşlerinin bir plan dâhilinde ve mülakat, anket, atölye çalışmaları, toplantılarla elde edilmesi kararlaştırılmıştır. Anket ve görüşme formları elektronik ortamda paydaşların kullanımına açılmıştır. Demirci İlçe Millî Eğitim Müdürlüğü Stratejik Plan Üst Ekibi tarafından görevlendirilen kişiler tarafından kurumlar ziyaret edilmiş, kurumlarda yapılan toplantı ve atölye çalışmalarında görüş ve öneriler alınarak, üst kurul toplantılarında bu görüş ve öneriler değerlendirilmiş, elektronik ortamda iletilen anket ve görüşme formları da değerlendirilerek stratejik plana yansıtılmıştır. </w:t>
      </w:r>
    </w:p>
    <w:p w:rsidR="00A50D49" w:rsidRDefault="002E0D16" w:rsidP="002E0D16">
      <w:pPr>
        <w:spacing w:after="120" w:line="240" w:lineRule="auto"/>
        <w:ind w:firstLine="708"/>
        <w:jc w:val="both"/>
      </w:pPr>
      <w:r>
        <w:t>2019-2023 Stratejik Plan İlçe Durum Analizi Raporunda Paydaş Analizinde kullanılmak üzere, okul/kurumlarda görev yapan personel ve velilere ve dış paydaşlara yönelik anket uygulanmıştır. Yapılan çalışmalar doğrultusunda ilgili paydaşlara ulaşma ve onların da düşüncelerini plana yansıtarak geniş katılımlı bir planlama çalışması yapılması amaçlanmıştır. Paydaşlarımızdan elde edilen görüşlerin büyük bir kısmı GZFT tablomuzda yer alarak sorun alanları listemizde belirtilmiştir.</w:t>
      </w:r>
    </w:p>
    <w:p w:rsidR="002E0D16" w:rsidRPr="00FB4F14" w:rsidRDefault="002E0D16" w:rsidP="002E0D16">
      <w:pPr>
        <w:spacing w:after="120" w:line="240" w:lineRule="auto"/>
        <w:ind w:firstLine="708"/>
        <w:jc w:val="both"/>
        <w:rPr>
          <w:rFonts w:cstheme="minorHAnsi"/>
        </w:rPr>
      </w:pPr>
    </w:p>
    <w:tbl>
      <w:tblPr>
        <w:tblStyle w:val="TabloKlavuzu"/>
        <w:tblW w:w="9631"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3"/>
        <w:gridCol w:w="504"/>
        <w:gridCol w:w="504"/>
        <w:gridCol w:w="376"/>
        <w:gridCol w:w="1590"/>
        <w:gridCol w:w="1453"/>
        <w:gridCol w:w="1307"/>
        <w:gridCol w:w="1634"/>
      </w:tblGrid>
      <w:tr w:rsidR="00A50D49" w:rsidRPr="003F0D03" w:rsidTr="00A50D49">
        <w:trPr>
          <w:trHeight w:val="514"/>
        </w:trPr>
        <w:tc>
          <w:tcPr>
            <w:tcW w:w="9631" w:type="dxa"/>
            <w:gridSpan w:val="8"/>
          </w:tcPr>
          <w:p w:rsidR="00A50D49" w:rsidRPr="003F0D03" w:rsidRDefault="00A50D49" w:rsidP="00A50D49">
            <w:pPr>
              <w:pStyle w:val="ResimYazs"/>
              <w:keepNext/>
              <w:jc w:val="center"/>
              <w:rPr>
                <w:rFonts w:eastAsia="Calibri" w:cstheme="minorHAnsi"/>
                <w:b/>
                <w:i w:val="0"/>
                <w:sz w:val="20"/>
                <w:szCs w:val="20"/>
              </w:rPr>
            </w:pPr>
            <w:bookmarkStart w:id="41" w:name="_Toc160306429"/>
            <w:r w:rsidRPr="003F0D03">
              <w:rPr>
                <w:b/>
                <w:i w:val="0"/>
                <w:color w:val="auto"/>
                <w:sz w:val="20"/>
                <w:szCs w:val="20"/>
              </w:rPr>
              <w:t xml:space="preserve">Tablo </w:t>
            </w:r>
            <w:r w:rsidRPr="003F0D03">
              <w:rPr>
                <w:b/>
                <w:i w:val="0"/>
                <w:sz w:val="20"/>
                <w:szCs w:val="20"/>
              </w:rPr>
              <w:fldChar w:fldCharType="begin"/>
            </w:r>
            <w:r w:rsidRPr="003F0D03">
              <w:rPr>
                <w:b/>
                <w:i w:val="0"/>
                <w:color w:val="auto"/>
                <w:sz w:val="20"/>
                <w:szCs w:val="20"/>
              </w:rPr>
              <w:instrText xml:space="preserve"> SEQ Tablo \* ARABIC </w:instrText>
            </w:r>
            <w:r w:rsidRPr="003F0D03">
              <w:rPr>
                <w:b/>
                <w:i w:val="0"/>
                <w:sz w:val="20"/>
                <w:szCs w:val="20"/>
              </w:rPr>
              <w:fldChar w:fldCharType="separate"/>
            </w:r>
            <w:r w:rsidR="002A60E2">
              <w:rPr>
                <w:b/>
                <w:i w:val="0"/>
                <w:noProof/>
                <w:color w:val="auto"/>
                <w:sz w:val="20"/>
                <w:szCs w:val="20"/>
              </w:rPr>
              <w:t>8</w:t>
            </w:r>
            <w:r w:rsidRPr="003F0D03">
              <w:rPr>
                <w:b/>
                <w:i w:val="0"/>
                <w:sz w:val="20"/>
                <w:szCs w:val="20"/>
              </w:rPr>
              <w:fldChar w:fldCharType="end"/>
            </w:r>
            <w:r w:rsidRPr="003F0D03">
              <w:rPr>
                <w:b/>
                <w:i w:val="0"/>
                <w:color w:val="auto"/>
                <w:sz w:val="20"/>
                <w:szCs w:val="20"/>
              </w:rPr>
              <w:t xml:space="preserve">: </w:t>
            </w:r>
            <w:r w:rsidRPr="003F0D03">
              <w:rPr>
                <w:rFonts w:eastAsia="Calibri" w:cstheme="minorHAnsi"/>
                <w:i w:val="0"/>
                <w:color w:val="auto"/>
                <w:sz w:val="20"/>
                <w:szCs w:val="20"/>
              </w:rPr>
              <w:t>Paydaş sınıflandırma matrisi, yararlanıcı-ürün hizmet matrisi</w:t>
            </w:r>
            <w:bookmarkEnd w:id="41"/>
          </w:p>
        </w:tc>
      </w:tr>
      <w:tr w:rsidR="00A50D49" w:rsidRPr="003F0D03" w:rsidTr="00A50D49">
        <w:trPr>
          <w:trHeight w:val="514"/>
        </w:trPr>
        <w:tc>
          <w:tcPr>
            <w:tcW w:w="2263" w:type="dxa"/>
            <w:vMerge w:val="restart"/>
          </w:tcPr>
          <w:p w:rsidR="00A50D49" w:rsidRPr="003F0D03" w:rsidRDefault="00A50D49" w:rsidP="003F0D03">
            <w:pPr>
              <w:jc w:val="center"/>
              <w:rPr>
                <w:rFonts w:eastAsia="Calibri" w:cstheme="minorHAnsi"/>
                <w:b/>
                <w:sz w:val="20"/>
                <w:szCs w:val="20"/>
              </w:rPr>
            </w:pPr>
            <w:r w:rsidRPr="003F0D03">
              <w:rPr>
                <w:rFonts w:eastAsia="Calibri" w:cstheme="minorHAnsi"/>
                <w:b/>
                <w:sz w:val="20"/>
                <w:szCs w:val="20"/>
              </w:rPr>
              <w:t>PAYDAŞLAR</w:t>
            </w:r>
          </w:p>
        </w:tc>
        <w:tc>
          <w:tcPr>
            <w:tcW w:w="504" w:type="dxa"/>
            <w:vMerge w:val="restart"/>
            <w:textDirection w:val="btLr"/>
          </w:tcPr>
          <w:p w:rsidR="00A50D49" w:rsidRPr="003F0D03" w:rsidRDefault="00A50D49" w:rsidP="003F0D03">
            <w:pPr>
              <w:ind w:left="113" w:right="113"/>
              <w:jc w:val="center"/>
              <w:rPr>
                <w:rFonts w:eastAsia="Calibri" w:cstheme="minorHAnsi"/>
                <w:b/>
                <w:sz w:val="20"/>
                <w:szCs w:val="20"/>
              </w:rPr>
            </w:pPr>
            <w:r w:rsidRPr="003F0D03">
              <w:rPr>
                <w:rFonts w:eastAsia="Calibri" w:cstheme="minorHAnsi"/>
                <w:b/>
                <w:sz w:val="20"/>
                <w:szCs w:val="20"/>
              </w:rPr>
              <w:t>İÇ PAYDAŞLAR</w:t>
            </w:r>
          </w:p>
        </w:tc>
        <w:tc>
          <w:tcPr>
            <w:tcW w:w="504" w:type="dxa"/>
            <w:vMerge w:val="restart"/>
            <w:textDirection w:val="btLr"/>
          </w:tcPr>
          <w:p w:rsidR="00A50D49" w:rsidRPr="003F0D03" w:rsidRDefault="00A50D49" w:rsidP="003F0D03">
            <w:pPr>
              <w:ind w:left="113" w:right="113"/>
              <w:jc w:val="center"/>
              <w:rPr>
                <w:rFonts w:eastAsia="Calibri" w:cstheme="minorHAnsi"/>
                <w:b/>
                <w:sz w:val="20"/>
                <w:szCs w:val="20"/>
              </w:rPr>
            </w:pPr>
            <w:r w:rsidRPr="003F0D03">
              <w:rPr>
                <w:rFonts w:eastAsia="Calibri" w:cstheme="minorHAnsi"/>
                <w:b/>
                <w:sz w:val="20"/>
                <w:szCs w:val="20"/>
              </w:rPr>
              <w:t>DIŞ PAYDAŞLAR</w:t>
            </w:r>
          </w:p>
        </w:tc>
        <w:tc>
          <w:tcPr>
            <w:tcW w:w="376" w:type="dxa"/>
            <w:vMerge w:val="restart"/>
            <w:textDirection w:val="btLr"/>
          </w:tcPr>
          <w:p w:rsidR="00A50D49" w:rsidRPr="003F0D03" w:rsidRDefault="00A50D49" w:rsidP="003F0D03">
            <w:pPr>
              <w:ind w:left="113" w:right="113"/>
              <w:jc w:val="center"/>
              <w:rPr>
                <w:rFonts w:eastAsia="Calibri" w:cstheme="minorHAnsi"/>
                <w:b/>
                <w:sz w:val="20"/>
                <w:szCs w:val="20"/>
              </w:rPr>
            </w:pPr>
          </w:p>
        </w:tc>
        <w:tc>
          <w:tcPr>
            <w:tcW w:w="1590" w:type="dxa"/>
            <w:vMerge w:val="restart"/>
          </w:tcPr>
          <w:p w:rsidR="00A50D49" w:rsidRPr="003F0D03" w:rsidRDefault="00A50D49" w:rsidP="003F0D03">
            <w:pPr>
              <w:jc w:val="center"/>
              <w:rPr>
                <w:rFonts w:eastAsia="Calibri" w:cstheme="minorHAnsi"/>
                <w:b/>
                <w:sz w:val="20"/>
                <w:szCs w:val="20"/>
              </w:rPr>
            </w:pPr>
            <w:r w:rsidRPr="003F0D03">
              <w:rPr>
                <w:rFonts w:eastAsia="Calibri" w:cstheme="minorHAnsi"/>
                <w:b/>
                <w:sz w:val="20"/>
                <w:szCs w:val="20"/>
              </w:rPr>
              <w:t>NEDEN PAYDAŞ</w:t>
            </w:r>
          </w:p>
        </w:tc>
        <w:tc>
          <w:tcPr>
            <w:tcW w:w="1453" w:type="dxa"/>
          </w:tcPr>
          <w:p w:rsidR="00A50D49" w:rsidRPr="003F0D03" w:rsidRDefault="00A50D49" w:rsidP="00842468">
            <w:pPr>
              <w:rPr>
                <w:rFonts w:eastAsia="Calibri" w:cstheme="minorHAnsi"/>
                <w:sz w:val="20"/>
                <w:szCs w:val="20"/>
              </w:rPr>
            </w:pPr>
            <w:r w:rsidRPr="003F0D03">
              <w:rPr>
                <w:rFonts w:eastAsia="Calibri" w:cstheme="minorHAnsi"/>
                <w:sz w:val="20"/>
                <w:szCs w:val="20"/>
              </w:rPr>
              <w:t>Paydaşın Kurum Faaliyetlerini Etkileme Derecesi</w:t>
            </w:r>
          </w:p>
        </w:tc>
        <w:tc>
          <w:tcPr>
            <w:tcW w:w="1307" w:type="dxa"/>
          </w:tcPr>
          <w:p w:rsidR="00A50D49" w:rsidRPr="003F0D03" w:rsidRDefault="00A50D49" w:rsidP="00842468">
            <w:pPr>
              <w:rPr>
                <w:rFonts w:eastAsia="Calibri" w:cstheme="minorHAnsi"/>
                <w:sz w:val="20"/>
                <w:szCs w:val="20"/>
              </w:rPr>
            </w:pPr>
            <w:r w:rsidRPr="003F0D03">
              <w:rPr>
                <w:rFonts w:eastAsia="Calibri" w:cstheme="minorHAnsi"/>
                <w:sz w:val="20"/>
                <w:szCs w:val="20"/>
              </w:rPr>
              <w:t>Paydaşın Taleplerine Verilen önem</w:t>
            </w:r>
          </w:p>
        </w:tc>
        <w:tc>
          <w:tcPr>
            <w:tcW w:w="1634" w:type="dxa"/>
            <w:vMerge w:val="restart"/>
          </w:tcPr>
          <w:p w:rsidR="00A50D49" w:rsidRPr="003F0D03" w:rsidRDefault="00A50D49" w:rsidP="003F0D03">
            <w:pPr>
              <w:jc w:val="center"/>
              <w:rPr>
                <w:rFonts w:eastAsia="Calibri" w:cstheme="minorHAnsi"/>
                <w:b/>
                <w:sz w:val="20"/>
                <w:szCs w:val="20"/>
              </w:rPr>
            </w:pPr>
            <w:r w:rsidRPr="003F0D03">
              <w:rPr>
                <w:rFonts w:eastAsia="Calibri" w:cstheme="minorHAnsi"/>
                <w:b/>
                <w:sz w:val="20"/>
                <w:szCs w:val="20"/>
              </w:rPr>
              <w:t>SONUÇ</w:t>
            </w:r>
          </w:p>
        </w:tc>
      </w:tr>
      <w:tr w:rsidR="00A50D49" w:rsidRPr="003F0D03" w:rsidTr="00A50D49">
        <w:trPr>
          <w:trHeight w:val="175"/>
        </w:trPr>
        <w:tc>
          <w:tcPr>
            <w:tcW w:w="2263" w:type="dxa"/>
            <w:vMerge/>
          </w:tcPr>
          <w:p w:rsidR="00A50D49" w:rsidRPr="003F0D03" w:rsidRDefault="00A50D49" w:rsidP="00842468">
            <w:pPr>
              <w:jc w:val="center"/>
              <w:rPr>
                <w:rFonts w:eastAsia="Calibri" w:cstheme="minorHAnsi"/>
                <w:sz w:val="20"/>
                <w:szCs w:val="20"/>
              </w:rPr>
            </w:pPr>
          </w:p>
        </w:tc>
        <w:tc>
          <w:tcPr>
            <w:tcW w:w="504" w:type="dxa"/>
            <w:vMerge/>
          </w:tcPr>
          <w:p w:rsidR="00A50D49" w:rsidRPr="003F0D03" w:rsidRDefault="00A50D49" w:rsidP="00842468">
            <w:pPr>
              <w:jc w:val="center"/>
              <w:rPr>
                <w:rFonts w:eastAsia="Calibri" w:cstheme="minorHAnsi"/>
                <w:b/>
                <w:sz w:val="20"/>
                <w:szCs w:val="20"/>
              </w:rPr>
            </w:pPr>
          </w:p>
        </w:tc>
        <w:tc>
          <w:tcPr>
            <w:tcW w:w="504" w:type="dxa"/>
            <w:vMerge/>
          </w:tcPr>
          <w:p w:rsidR="00A50D49" w:rsidRPr="003F0D03" w:rsidRDefault="00A50D49" w:rsidP="00842468">
            <w:pPr>
              <w:jc w:val="center"/>
              <w:rPr>
                <w:rFonts w:eastAsia="Calibri" w:cstheme="minorHAnsi"/>
                <w:b/>
                <w:sz w:val="20"/>
                <w:szCs w:val="20"/>
              </w:rPr>
            </w:pPr>
          </w:p>
        </w:tc>
        <w:tc>
          <w:tcPr>
            <w:tcW w:w="376" w:type="dxa"/>
            <w:vMerge/>
          </w:tcPr>
          <w:p w:rsidR="00A50D49" w:rsidRPr="003F0D03" w:rsidRDefault="00A50D49" w:rsidP="00842468">
            <w:pPr>
              <w:jc w:val="center"/>
              <w:rPr>
                <w:rFonts w:eastAsia="Calibri" w:cstheme="minorHAnsi"/>
                <w:b/>
                <w:sz w:val="20"/>
                <w:szCs w:val="20"/>
              </w:rPr>
            </w:pPr>
          </w:p>
        </w:tc>
        <w:tc>
          <w:tcPr>
            <w:tcW w:w="1590" w:type="dxa"/>
            <w:vMerge/>
          </w:tcPr>
          <w:p w:rsidR="00A50D49" w:rsidRPr="003F0D03" w:rsidRDefault="00A50D49" w:rsidP="00842468">
            <w:pPr>
              <w:jc w:val="center"/>
              <w:rPr>
                <w:rFonts w:eastAsia="Calibri" w:cstheme="minorHAnsi"/>
                <w:b/>
                <w:sz w:val="20"/>
                <w:szCs w:val="20"/>
              </w:rPr>
            </w:pPr>
          </w:p>
        </w:tc>
        <w:tc>
          <w:tcPr>
            <w:tcW w:w="2760" w:type="dxa"/>
            <w:gridSpan w:val="2"/>
          </w:tcPr>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Tam 5, Çok 4, Orta 3, Az 2, Hiç 1</w:t>
            </w:r>
          </w:p>
        </w:tc>
        <w:tc>
          <w:tcPr>
            <w:tcW w:w="1634" w:type="dxa"/>
            <w:vMerge/>
          </w:tcPr>
          <w:p w:rsidR="00A50D49" w:rsidRPr="003F0D03" w:rsidRDefault="00A50D49" w:rsidP="00842468">
            <w:pPr>
              <w:rPr>
                <w:rFonts w:eastAsia="Calibri" w:cstheme="minorHAnsi"/>
                <w:b/>
                <w:sz w:val="20"/>
                <w:szCs w:val="20"/>
              </w:rPr>
            </w:pPr>
          </w:p>
        </w:tc>
      </w:tr>
      <w:tr w:rsidR="00A50D49" w:rsidRPr="003F0D03" w:rsidTr="00A50D49">
        <w:trPr>
          <w:trHeight w:val="531"/>
        </w:trPr>
        <w:tc>
          <w:tcPr>
            <w:tcW w:w="2263" w:type="dxa"/>
            <w:vMerge/>
          </w:tcPr>
          <w:p w:rsidR="00A50D49" w:rsidRPr="003F0D03" w:rsidRDefault="00A50D49" w:rsidP="00842468">
            <w:pPr>
              <w:jc w:val="center"/>
              <w:rPr>
                <w:rFonts w:eastAsia="Calibri" w:cstheme="minorHAnsi"/>
                <w:sz w:val="20"/>
                <w:szCs w:val="20"/>
              </w:rPr>
            </w:pPr>
          </w:p>
        </w:tc>
        <w:tc>
          <w:tcPr>
            <w:tcW w:w="504" w:type="dxa"/>
            <w:vMerge/>
          </w:tcPr>
          <w:p w:rsidR="00A50D49" w:rsidRPr="003F0D03" w:rsidRDefault="00A50D49" w:rsidP="00842468">
            <w:pPr>
              <w:jc w:val="center"/>
              <w:rPr>
                <w:rFonts w:eastAsia="Calibri" w:cstheme="minorHAnsi"/>
                <w:b/>
                <w:sz w:val="20"/>
                <w:szCs w:val="20"/>
              </w:rPr>
            </w:pPr>
          </w:p>
        </w:tc>
        <w:tc>
          <w:tcPr>
            <w:tcW w:w="504" w:type="dxa"/>
            <w:vMerge/>
          </w:tcPr>
          <w:p w:rsidR="00A50D49" w:rsidRPr="003F0D03" w:rsidRDefault="00A50D49" w:rsidP="00842468">
            <w:pPr>
              <w:jc w:val="center"/>
              <w:rPr>
                <w:rFonts w:eastAsia="Calibri" w:cstheme="minorHAnsi"/>
                <w:b/>
                <w:sz w:val="20"/>
                <w:szCs w:val="20"/>
              </w:rPr>
            </w:pPr>
          </w:p>
        </w:tc>
        <w:tc>
          <w:tcPr>
            <w:tcW w:w="376" w:type="dxa"/>
            <w:vMerge/>
          </w:tcPr>
          <w:p w:rsidR="00A50D49" w:rsidRPr="003F0D03" w:rsidRDefault="00A50D49" w:rsidP="00842468">
            <w:pPr>
              <w:jc w:val="center"/>
              <w:rPr>
                <w:rFonts w:eastAsia="Calibri" w:cstheme="minorHAnsi"/>
                <w:b/>
                <w:sz w:val="20"/>
                <w:szCs w:val="20"/>
              </w:rPr>
            </w:pPr>
          </w:p>
        </w:tc>
        <w:tc>
          <w:tcPr>
            <w:tcW w:w="1590" w:type="dxa"/>
            <w:vMerge/>
          </w:tcPr>
          <w:p w:rsidR="00A50D49" w:rsidRPr="003F0D03" w:rsidRDefault="00A50D49" w:rsidP="00842468">
            <w:pPr>
              <w:jc w:val="center"/>
              <w:rPr>
                <w:rFonts w:eastAsia="Calibri" w:cstheme="minorHAnsi"/>
                <w:b/>
                <w:sz w:val="20"/>
                <w:szCs w:val="20"/>
              </w:rPr>
            </w:pPr>
          </w:p>
        </w:tc>
        <w:tc>
          <w:tcPr>
            <w:tcW w:w="1453" w:type="dxa"/>
          </w:tcPr>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1,2,3 İzle</w:t>
            </w:r>
          </w:p>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4,5 bilgilendir</w:t>
            </w:r>
          </w:p>
        </w:tc>
        <w:tc>
          <w:tcPr>
            <w:tcW w:w="1307" w:type="dxa"/>
          </w:tcPr>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1,2,3 gözet</w:t>
            </w:r>
          </w:p>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4,5 Birlikte Çalış</w:t>
            </w:r>
          </w:p>
        </w:tc>
        <w:tc>
          <w:tcPr>
            <w:tcW w:w="1634" w:type="dxa"/>
            <w:vMerge/>
          </w:tcPr>
          <w:p w:rsidR="00A50D49" w:rsidRPr="003F0D03" w:rsidRDefault="00A50D49" w:rsidP="00842468">
            <w:pPr>
              <w:rPr>
                <w:rFonts w:eastAsia="Calibri" w:cstheme="minorHAnsi"/>
                <w:b/>
                <w:sz w:val="20"/>
                <w:szCs w:val="20"/>
              </w:rPr>
            </w:pPr>
          </w:p>
        </w:tc>
      </w:tr>
      <w:tr w:rsidR="00967DF6" w:rsidRPr="003F0D03" w:rsidTr="00A50D49">
        <w:trPr>
          <w:trHeight w:val="531"/>
        </w:trPr>
        <w:tc>
          <w:tcPr>
            <w:tcW w:w="2263" w:type="dxa"/>
          </w:tcPr>
          <w:p w:rsidR="00967DF6" w:rsidRPr="003F0D03" w:rsidRDefault="00967DF6" w:rsidP="00967DF6">
            <w:pPr>
              <w:jc w:val="center"/>
              <w:rPr>
                <w:rFonts w:eastAsia="Calibri" w:cstheme="minorHAnsi"/>
                <w:sz w:val="20"/>
                <w:szCs w:val="20"/>
              </w:rPr>
            </w:pPr>
            <w:proofErr w:type="gramStart"/>
            <w:r>
              <w:rPr>
                <w:rFonts w:eastAsia="Calibri" w:cstheme="minorHAnsi"/>
                <w:sz w:val="20"/>
                <w:szCs w:val="20"/>
              </w:rPr>
              <w:t>…….</w:t>
            </w:r>
            <w:proofErr w:type="gramEnd"/>
            <w:r>
              <w:rPr>
                <w:rFonts w:eastAsia="Calibri" w:cstheme="minorHAnsi"/>
                <w:sz w:val="20"/>
                <w:szCs w:val="20"/>
              </w:rPr>
              <w:t>İlçe Milli Eğitim Müdürlüğü Birimleri</w:t>
            </w:r>
          </w:p>
        </w:tc>
        <w:tc>
          <w:tcPr>
            <w:tcW w:w="504" w:type="dxa"/>
          </w:tcPr>
          <w:p w:rsidR="00967DF6" w:rsidRPr="003F0D03" w:rsidRDefault="00967DF6" w:rsidP="00967DF6">
            <w:pPr>
              <w:jc w:val="center"/>
              <w:rPr>
                <w:rFonts w:eastAsia="Calibri" w:cstheme="minorHAnsi"/>
                <w:b/>
                <w:sz w:val="20"/>
                <w:szCs w:val="20"/>
              </w:rPr>
            </w:pPr>
            <w:r>
              <w:rPr>
                <w:rFonts w:eastAsia="Calibri" w:cstheme="minorHAnsi"/>
                <w:b/>
                <w:sz w:val="20"/>
                <w:szCs w:val="20"/>
              </w:rPr>
              <w:t>X</w:t>
            </w:r>
          </w:p>
        </w:tc>
        <w:tc>
          <w:tcPr>
            <w:tcW w:w="504" w:type="dxa"/>
          </w:tcPr>
          <w:p w:rsidR="00967DF6" w:rsidRPr="003F0D03" w:rsidRDefault="00967DF6" w:rsidP="00967DF6">
            <w:pPr>
              <w:jc w:val="center"/>
              <w:rPr>
                <w:rFonts w:eastAsia="Calibri" w:cstheme="minorHAnsi"/>
                <w:b/>
                <w:sz w:val="20"/>
                <w:szCs w:val="20"/>
              </w:rPr>
            </w:pPr>
          </w:p>
        </w:tc>
        <w:tc>
          <w:tcPr>
            <w:tcW w:w="376" w:type="dxa"/>
          </w:tcPr>
          <w:p w:rsidR="00967DF6" w:rsidRPr="003F0D03" w:rsidRDefault="00967DF6" w:rsidP="00967DF6">
            <w:pPr>
              <w:jc w:val="center"/>
              <w:rPr>
                <w:rFonts w:eastAsia="Calibri" w:cstheme="minorHAnsi"/>
                <w:b/>
                <w:sz w:val="20"/>
                <w:szCs w:val="20"/>
              </w:rPr>
            </w:pPr>
          </w:p>
        </w:tc>
        <w:tc>
          <w:tcPr>
            <w:tcW w:w="1590" w:type="dxa"/>
          </w:tcPr>
          <w:p w:rsidR="00967DF6" w:rsidRPr="003F0D03" w:rsidRDefault="00967DF6" w:rsidP="00967DF6">
            <w:pPr>
              <w:jc w:val="center"/>
              <w:rPr>
                <w:rFonts w:eastAsia="Calibri" w:cstheme="minorHAnsi"/>
                <w:b/>
                <w:sz w:val="20"/>
                <w:szCs w:val="20"/>
              </w:rPr>
            </w:pPr>
          </w:p>
        </w:tc>
        <w:tc>
          <w:tcPr>
            <w:tcW w:w="1453" w:type="dxa"/>
          </w:tcPr>
          <w:p w:rsidR="00967DF6" w:rsidRPr="003F0D03" w:rsidRDefault="00967DF6" w:rsidP="00967DF6">
            <w:pPr>
              <w:jc w:val="center"/>
              <w:rPr>
                <w:rFonts w:eastAsia="Calibri" w:cstheme="minorHAnsi"/>
                <w:b/>
                <w:sz w:val="20"/>
                <w:szCs w:val="20"/>
              </w:rPr>
            </w:pPr>
            <w:r>
              <w:rPr>
                <w:rFonts w:eastAsia="Calibri" w:cstheme="minorHAnsi"/>
                <w:b/>
                <w:sz w:val="20"/>
                <w:szCs w:val="20"/>
              </w:rPr>
              <w:t>5</w:t>
            </w:r>
          </w:p>
        </w:tc>
        <w:tc>
          <w:tcPr>
            <w:tcW w:w="1307" w:type="dxa"/>
          </w:tcPr>
          <w:p w:rsidR="00967DF6" w:rsidRPr="003F0D03" w:rsidRDefault="00967DF6" w:rsidP="00967DF6">
            <w:pPr>
              <w:jc w:val="center"/>
              <w:rPr>
                <w:rFonts w:eastAsia="Calibri" w:cstheme="minorHAnsi"/>
                <w:b/>
                <w:sz w:val="20"/>
                <w:szCs w:val="20"/>
              </w:rPr>
            </w:pPr>
            <w:r>
              <w:rPr>
                <w:rFonts w:eastAsia="Calibri" w:cstheme="minorHAnsi"/>
                <w:b/>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Manisa Millî Eğitim Müdürlüğü Birimleri</w:t>
            </w:r>
          </w:p>
        </w:tc>
        <w:tc>
          <w:tcPr>
            <w:tcW w:w="50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X</w:t>
            </w:r>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İlçe Millî Eğitim Müdürlükleri</w:t>
            </w: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Okullar</w:t>
            </w: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proofErr w:type="spellStart"/>
            <w:r w:rsidRPr="003F0D03">
              <w:rPr>
                <w:rFonts w:eastAsia="Calibri" w:cstheme="minorHAnsi"/>
                <w:sz w:val="20"/>
                <w:szCs w:val="20"/>
              </w:rPr>
              <w:t>MEM’e</w:t>
            </w:r>
            <w:proofErr w:type="spellEnd"/>
            <w:r w:rsidRPr="003F0D03">
              <w:rPr>
                <w:rFonts w:eastAsia="Calibri" w:cstheme="minorHAnsi"/>
                <w:sz w:val="20"/>
                <w:szCs w:val="20"/>
              </w:rPr>
              <w:t xml:space="preserve"> Bağlı Kurum ve Kuruluşlar (ASO, Mesleki Eğitim Merkezi vb.)</w:t>
            </w: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Öğrenciler</w:t>
            </w: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Öğretmenler</w:t>
            </w: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Veliler</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Vatandaşlar</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2</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2</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lastRenderedPageBreak/>
              <w:t>Manisa Valiliği</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YİKOB</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Belediye</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p>
        </w:tc>
        <w:tc>
          <w:tcPr>
            <w:tcW w:w="1307" w:type="dxa"/>
          </w:tcPr>
          <w:p w:rsidR="00967DF6" w:rsidRPr="003F0D03" w:rsidRDefault="00967DF6" w:rsidP="00967DF6">
            <w:pPr>
              <w:jc w:val="center"/>
              <w:rPr>
                <w:rFonts w:eastAsia="Calibri" w:cstheme="minorHAnsi"/>
                <w:sz w:val="20"/>
                <w:szCs w:val="20"/>
              </w:rPr>
            </w:pP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Üniversiteler</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Hayırseverler</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kişiler</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Sivil Toplum Kuruluşları</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Tüm öğrencilerin askerlik tehir/tecil işlemlerini birlikte yürütmek için birlikte çalışılan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Medya</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p>
        </w:tc>
        <w:tc>
          <w:tcPr>
            <w:tcW w:w="1453" w:type="dxa"/>
          </w:tcPr>
          <w:p w:rsidR="00967DF6" w:rsidRPr="003F0D03" w:rsidRDefault="00967DF6" w:rsidP="00967DF6">
            <w:pPr>
              <w:jc w:val="center"/>
              <w:rPr>
                <w:rFonts w:eastAsia="Calibri" w:cstheme="minorHAnsi"/>
                <w:sz w:val="20"/>
                <w:szCs w:val="20"/>
              </w:rPr>
            </w:pPr>
          </w:p>
        </w:tc>
        <w:tc>
          <w:tcPr>
            <w:tcW w:w="1307" w:type="dxa"/>
          </w:tcPr>
          <w:p w:rsidR="00967DF6" w:rsidRPr="003F0D03" w:rsidRDefault="00967DF6" w:rsidP="00967DF6">
            <w:pPr>
              <w:jc w:val="center"/>
              <w:rPr>
                <w:rFonts w:eastAsia="Calibri" w:cstheme="minorHAnsi"/>
                <w:sz w:val="20"/>
                <w:szCs w:val="20"/>
              </w:rPr>
            </w:pPr>
          </w:p>
        </w:tc>
        <w:tc>
          <w:tcPr>
            <w:tcW w:w="1634" w:type="dxa"/>
          </w:tcPr>
          <w:p w:rsidR="00967DF6" w:rsidRPr="003F0D03" w:rsidRDefault="00967DF6" w:rsidP="00967DF6">
            <w:pPr>
              <w:jc w:val="center"/>
              <w:rPr>
                <w:rFonts w:eastAsia="Calibri" w:cstheme="minorHAnsi"/>
                <w:sz w:val="20"/>
                <w:szCs w:val="20"/>
              </w:rPr>
            </w:pP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İSKUR</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 birlikte çalış</w:t>
            </w:r>
          </w:p>
        </w:tc>
      </w:tr>
    </w:tbl>
    <w:p w:rsidR="00A50D49" w:rsidRPr="00FB4F14" w:rsidRDefault="00A50D49" w:rsidP="00A50D49">
      <w:pPr>
        <w:jc w:val="both"/>
        <w:rPr>
          <w:rFonts w:cstheme="minorHAnsi"/>
        </w:rPr>
      </w:pPr>
    </w:p>
    <w:p w:rsidR="00A50D49" w:rsidRDefault="00E42F46" w:rsidP="009A1810">
      <w:pPr>
        <w:pStyle w:val="Balk3"/>
        <w:rPr>
          <w:color w:val="FF0000"/>
        </w:rPr>
      </w:pPr>
      <w:bookmarkStart w:id="42" w:name="_Toc160306399"/>
      <w:r w:rsidRPr="00E42F46">
        <w:t>Dış Paydaş Analizi</w:t>
      </w:r>
      <w:bookmarkEnd w:id="42"/>
      <w:r w:rsidR="00967DF6">
        <w:t xml:space="preserve"> </w:t>
      </w:r>
    </w:p>
    <w:p w:rsidR="00AA49B3" w:rsidRPr="00AA49B3" w:rsidRDefault="00AA49B3" w:rsidP="00AA49B3"/>
    <w:p w:rsidR="00A50D49" w:rsidRPr="008B2D93" w:rsidRDefault="00AA49B3" w:rsidP="00AA49B3">
      <w:pPr>
        <w:autoSpaceDE w:val="0"/>
        <w:autoSpaceDN w:val="0"/>
        <w:adjustRightInd w:val="0"/>
        <w:spacing w:after="120" w:line="240" w:lineRule="auto"/>
        <w:ind w:firstLine="708"/>
        <w:jc w:val="both"/>
        <w:rPr>
          <w:rFonts w:eastAsia="Calibri" w:cstheme="minorHAnsi"/>
          <w:shd w:val="clear" w:color="auto" w:fill="FFFFFF"/>
        </w:rPr>
      </w:pPr>
      <w:r>
        <w:rPr>
          <w:rFonts w:eastAsia="Calibri" w:cstheme="minorHAnsi"/>
          <w:shd w:val="clear" w:color="auto" w:fill="FFFFFF"/>
        </w:rPr>
        <w:t xml:space="preserve">Demirci İlçe </w:t>
      </w:r>
      <w:r w:rsidR="00A50D49" w:rsidRPr="008B2D93">
        <w:rPr>
          <w:rFonts w:eastAsia="Calibri" w:cstheme="minorHAnsi"/>
          <w:shd w:val="clear" w:color="auto" w:fill="FFFFFF"/>
        </w:rPr>
        <w:t>MEM Stratejik Planlama Ekibi tarafından hazırlanan dış paydaş anketi soruları 475 kişiye uygulanmış ve 31 Temmuz 2023’te bitirilmiştir.</w:t>
      </w:r>
      <w:r w:rsidR="00A50D49" w:rsidRPr="008B2D93">
        <w:rPr>
          <w:rFonts w:cstheme="minorHAnsi"/>
        </w:rPr>
        <w:t xml:space="preserve"> Dış paydaş anketine katılanların %35,62’si velidir. %45,80 kamu kurum ve kuruluşu, %4,87 özel sektör, %4,87 belediyede çalışmaktadır.  </w:t>
      </w:r>
      <w:r w:rsidR="00A50D49" w:rsidRPr="008B2D93">
        <w:rPr>
          <w:rFonts w:eastAsia="Calibri" w:cstheme="minorHAnsi"/>
          <w:szCs w:val="24"/>
        </w:rPr>
        <w:t>Çalışmalarınızda en çok irtibatta olduğunuz birimler hangileridir? Sorusuna verilen cevaplara bakıldığında; en çok tekrar edilen İnsan Kaynakları Şubesi olmuştur (138 kez) Çalışmalarından en çok memnun olduğunuz birimler hangileridir? Sorusuna verilen cevaplara bakıldığında; en çok tekrar edilen İnsan Kaynakları Şubesi (100 kez), Temel Eğitim Şubesi (99 kez) ve Hayat Boyu Öğrenme Şubesi (80) olmuştur</w:t>
      </w:r>
      <w:r w:rsidR="00A50D49" w:rsidRPr="008B2D93">
        <w:rPr>
          <w:rFonts w:eastAsia="Calibri" w:cstheme="minorHAnsi"/>
          <w:shd w:val="clear" w:color="auto" w:fill="FFFFFF"/>
        </w:rPr>
        <w:t xml:space="preserve"> </w:t>
      </w:r>
      <w:r w:rsidR="00A50D49" w:rsidRPr="008B2D93">
        <w:rPr>
          <w:rFonts w:eastAsia="Calibri" w:cstheme="minorHAnsi"/>
          <w:szCs w:val="24"/>
        </w:rPr>
        <w:t>Çalışmalarınızda en çok ilişkili olduğunuz faaliyet alanları hangileridir? Sorusuna verilen cevaplara bakıldığında; en çok tekrar edilen zorunlu eğitim faaliyetleri (ilkokul, ortaokul ve ortaöğretim) (198 kez), öğrenci başarısını arttırmaya yönelik faaliyetler (142 kez), okul öncesi eğitim faaliyetleri (96 kez) olmuştur. Müdürlüğümüzün önümüzdeki 5 yıl içerisinde hangi alanlara daha çok yönelmesini arzu edersiniz? Sorusuna verilen cevaplara bakıldığında; en çok tekrar edilen öğrenci başarısını artırmaya yönelik faaliyetler (177 kez), öğrencilerin sosyal, sportif, sanatsal, bilimsel ve kültürel faaliyetlere katılımı (140 kez), okul binası, bahçe, spor salonu, laboratuvar vb. imkânları (108 kez) olmuştur.</w:t>
      </w:r>
    </w:p>
    <w:p w:rsidR="00A50D49" w:rsidRPr="00A50D49" w:rsidRDefault="00A50D49" w:rsidP="00A50D49">
      <w:pPr>
        <w:pStyle w:val="Balk2"/>
        <w:rPr>
          <w:sz w:val="22"/>
          <w:szCs w:val="22"/>
        </w:rPr>
      </w:pPr>
    </w:p>
    <w:tbl>
      <w:tblPr>
        <w:tblStyle w:val="TabloKlavuzu"/>
        <w:tblW w:w="9393"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531"/>
        <w:gridCol w:w="4862"/>
      </w:tblGrid>
      <w:tr w:rsidR="00A50D49" w:rsidRPr="003F0D03" w:rsidTr="00A50D49">
        <w:trPr>
          <w:trHeight w:val="200"/>
        </w:trPr>
        <w:tc>
          <w:tcPr>
            <w:tcW w:w="9393" w:type="dxa"/>
            <w:gridSpan w:val="2"/>
          </w:tcPr>
          <w:p w:rsidR="00A50D49" w:rsidRPr="003F0D03" w:rsidRDefault="00A50D49" w:rsidP="00AA49B3">
            <w:pPr>
              <w:pStyle w:val="ResimYazs"/>
              <w:keepNext/>
              <w:jc w:val="center"/>
              <w:rPr>
                <w:rFonts w:eastAsia="Calibri" w:cstheme="minorHAnsi"/>
                <w:sz w:val="20"/>
                <w:szCs w:val="20"/>
              </w:rPr>
            </w:pPr>
            <w:bookmarkStart w:id="43" w:name="_Toc160306430"/>
            <w:r w:rsidRPr="003F0D03">
              <w:rPr>
                <w:b/>
                <w:i w:val="0"/>
                <w:color w:val="auto"/>
                <w:sz w:val="20"/>
                <w:szCs w:val="20"/>
              </w:rPr>
              <w:t xml:space="preserve">Tablo </w:t>
            </w:r>
            <w:r w:rsidRPr="003F0D03">
              <w:rPr>
                <w:b/>
                <w:i w:val="0"/>
                <w:sz w:val="20"/>
                <w:szCs w:val="20"/>
              </w:rPr>
              <w:fldChar w:fldCharType="begin"/>
            </w:r>
            <w:r w:rsidRPr="003F0D03">
              <w:rPr>
                <w:b/>
                <w:i w:val="0"/>
                <w:color w:val="auto"/>
                <w:sz w:val="20"/>
                <w:szCs w:val="20"/>
              </w:rPr>
              <w:instrText xml:space="preserve"> SEQ Tablo \* ARABIC </w:instrText>
            </w:r>
            <w:r w:rsidRPr="003F0D03">
              <w:rPr>
                <w:b/>
                <w:i w:val="0"/>
                <w:sz w:val="20"/>
                <w:szCs w:val="20"/>
              </w:rPr>
              <w:fldChar w:fldCharType="separate"/>
            </w:r>
            <w:r w:rsidR="002A60E2">
              <w:rPr>
                <w:b/>
                <w:i w:val="0"/>
                <w:noProof/>
                <w:color w:val="auto"/>
                <w:sz w:val="20"/>
                <w:szCs w:val="20"/>
              </w:rPr>
              <w:t>9</w:t>
            </w:r>
            <w:r w:rsidRPr="003F0D03">
              <w:rPr>
                <w:b/>
                <w:i w:val="0"/>
                <w:sz w:val="20"/>
                <w:szCs w:val="20"/>
              </w:rPr>
              <w:fldChar w:fldCharType="end"/>
            </w:r>
            <w:r w:rsidRPr="003F0D03">
              <w:rPr>
                <w:b/>
                <w:i w:val="0"/>
                <w:color w:val="auto"/>
                <w:sz w:val="20"/>
                <w:szCs w:val="20"/>
              </w:rPr>
              <w:t>:</w:t>
            </w:r>
            <w:r w:rsidRPr="003F0D03">
              <w:rPr>
                <w:b/>
                <w:color w:val="auto"/>
                <w:sz w:val="20"/>
                <w:szCs w:val="20"/>
              </w:rPr>
              <w:t xml:space="preserve"> </w:t>
            </w:r>
            <w:r w:rsidRPr="003F0D03">
              <w:rPr>
                <w:rFonts w:eastAsia="Calibri" w:cstheme="minorHAnsi"/>
                <w:i w:val="0"/>
                <w:color w:val="auto"/>
                <w:sz w:val="20"/>
                <w:szCs w:val="20"/>
              </w:rPr>
              <w:t>Dış paydaş anketi katılımcılarının görüş ve önerileri</w:t>
            </w:r>
            <w:bookmarkEnd w:id="43"/>
            <w:r w:rsidR="00967DF6">
              <w:rPr>
                <w:rFonts w:eastAsia="Calibri" w:cstheme="minorHAnsi"/>
                <w:i w:val="0"/>
                <w:color w:val="auto"/>
                <w:sz w:val="20"/>
                <w:szCs w:val="20"/>
              </w:rPr>
              <w:t xml:space="preserve"> </w:t>
            </w:r>
            <w:r w:rsidR="007C399B">
              <w:rPr>
                <w:rFonts w:eastAsia="Calibri" w:cstheme="minorHAnsi"/>
                <w:i w:val="0"/>
                <w:color w:val="auto"/>
                <w:sz w:val="20"/>
                <w:szCs w:val="20"/>
              </w:rPr>
              <w:t xml:space="preserve"> </w:t>
            </w:r>
          </w:p>
        </w:tc>
      </w:tr>
      <w:tr w:rsidR="00A50D49" w:rsidRPr="003F0D03" w:rsidTr="00A50D49">
        <w:trPr>
          <w:trHeight w:val="200"/>
        </w:trPr>
        <w:tc>
          <w:tcPr>
            <w:tcW w:w="4531" w:type="dxa"/>
          </w:tcPr>
          <w:p w:rsidR="00A50D49" w:rsidRPr="003F0D03" w:rsidRDefault="00A50D49" w:rsidP="00842468">
            <w:pPr>
              <w:ind w:left="-539" w:firstLine="539"/>
              <w:rPr>
                <w:rFonts w:eastAsia="Calibri" w:cstheme="minorHAnsi"/>
                <w:sz w:val="20"/>
                <w:szCs w:val="20"/>
              </w:rPr>
            </w:pPr>
            <w:r w:rsidRPr="003F0D03">
              <w:rPr>
                <w:rFonts w:eastAsia="Calibri" w:cstheme="minorHAnsi"/>
                <w:sz w:val="20"/>
                <w:szCs w:val="20"/>
              </w:rPr>
              <w:t>Okul binası yapılması, yapılanların tamamlanması.</w:t>
            </w:r>
          </w:p>
          <w:p w:rsidR="00A50D49" w:rsidRPr="003F0D03" w:rsidRDefault="00A50D49" w:rsidP="00842468">
            <w:pPr>
              <w:ind w:left="-539" w:firstLine="539"/>
              <w:rPr>
                <w:rFonts w:eastAsia="Calibri" w:cstheme="minorHAnsi"/>
                <w:sz w:val="20"/>
                <w:szCs w:val="20"/>
              </w:rPr>
            </w:pPr>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Atamaların çoğalması</w:t>
            </w:r>
          </w:p>
        </w:tc>
      </w:tr>
      <w:tr w:rsidR="00A50D49" w:rsidRPr="003F0D03" w:rsidTr="00A50D49">
        <w:trPr>
          <w:trHeight w:val="458"/>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Eğitim alanına daha fazla bütçe ayırılması.</w:t>
            </w:r>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Teknolojik eksikliklerin giderilmesi</w:t>
            </w:r>
          </w:p>
        </w:tc>
      </w:tr>
      <w:tr w:rsidR="00A50D49" w:rsidRPr="003F0D03" w:rsidTr="00A50D49">
        <w:trPr>
          <w:trHeight w:val="449"/>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Öğrencilerden ücret alınmaması.</w:t>
            </w:r>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İlçe Millî eğitim müdürlüğü personelinin uzmanlık alanında yetiştirilmesi ve insani ilişkiler eğitimi alması.</w:t>
            </w:r>
          </w:p>
        </w:tc>
      </w:tr>
      <w:tr w:rsidR="00A50D49" w:rsidRPr="003F0D03" w:rsidTr="00A50D49">
        <w:trPr>
          <w:trHeight w:val="403"/>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 eğitimleri.</w:t>
            </w:r>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Liyakat sahibi öğretmen, memur ve idareci.</w:t>
            </w:r>
          </w:p>
        </w:tc>
      </w:tr>
      <w:tr w:rsidR="00A50D49" w:rsidRPr="003F0D03" w:rsidTr="00A50D49">
        <w:trPr>
          <w:trHeight w:val="200"/>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Müdürlük ile veli-öğrenciler arasında iletişim kopukluğu yaşanması.</w:t>
            </w:r>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Okulda güvenlik elemanı eksikliği.</w:t>
            </w:r>
          </w:p>
        </w:tc>
      </w:tr>
      <w:tr w:rsidR="00A50D49" w:rsidRPr="003F0D03" w:rsidTr="00A50D49">
        <w:trPr>
          <w:trHeight w:val="413"/>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Okullarda destek personeli eksikliği.</w:t>
            </w:r>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Öğrencilerin birbirlerine karşı olan tutum ve davranış, sevgi ve saygılarını arttırmaya yönelik çalışmalar.</w:t>
            </w:r>
          </w:p>
        </w:tc>
      </w:tr>
    </w:tbl>
    <w:p w:rsidR="00A50D49" w:rsidRDefault="00A50D49" w:rsidP="00A50D49">
      <w:pPr>
        <w:spacing w:line="240" w:lineRule="auto"/>
        <w:jc w:val="both"/>
        <w:rPr>
          <w:rFonts w:eastAsia="Calibri" w:cstheme="minorHAnsi"/>
          <w:szCs w:val="24"/>
        </w:rPr>
      </w:pPr>
    </w:p>
    <w:p w:rsidR="00A50D49" w:rsidRPr="007C399B" w:rsidRDefault="00E42F46" w:rsidP="009A1810">
      <w:pPr>
        <w:pStyle w:val="Balk3"/>
        <w:rPr>
          <w:color w:val="FF0000"/>
        </w:rPr>
      </w:pPr>
      <w:bookmarkStart w:id="44" w:name="_Toc160306400"/>
      <w:r>
        <w:t>İç Paydaş Analizi</w:t>
      </w:r>
      <w:bookmarkEnd w:id="44"/>
      <w:r w:rsidR="007C399B">
        <w:t xml:space="preserve"> </w:t>
      </w:r>
    </w:p>
    <w:p w:rsidR="00A50D49" w:rsidRPr="008B2D93" w:rsidRDefault="00AA49B3" w:rsidP="00AA49B3">
      <w:pPr>
        <w:spacing w:after="120" w:line="240" w:lineRule="auto"/>
        <w:ind w:firstLine="708"/>
        <w:jc w:val="both"/>
        <w:rPr>
          <w:rFonts w:eastAsia="Calibri" w:cstheme="minorHAnsi"/>
          <w:szCs w:val="24"/>
        </w:rPr>
      </w:pPr>
      <w:r>
        <w:rPr>
          <w:rFonts w:eastAsia="Calibri" w:cstheme="minorHAnsi"/>
          <w:szCs w:val="24"/>
        </w:rPr>
        <w:t xml:space="preserve">Demirci İlçe </w:t>
      </w:r>
      <w:r w:rsidR="00A50D49" w:rsidRPr="008B2D93">
        <w:rPr>
          <w:rFonts w:eastAsia="Calibri" w:cstheme="minorHAnsi"/>
          <w:szCs w:val="24"/>
        </w:rPr>
        <w:t>MEM Stratejik Planlama Ekibi tarafından hazırlanan paydaş anketi soruları 2.600 kişiye uygulanmış ve 31 Temmuz 2023’te bitirilmiştir. Bu kapsamda İç Paydaş Anketi ve Dış Paydaş Anketi sonuçları hazırlanmıştır.   İç paydaş anketine katılanların %75,41’i Müdürlüğün güvenilir olduğunu düşünürken %17,99’u bu düşünceye kısmen katıldıklarını, %6,59’u ise katılmadıklarını belirtmiştir. İç paydaş anketine katılanların %75,55’i çevreye duyarlı olduğunu düşünürken %19,40’ bu düşünceye kısmen katıldıklarını, %5,06’sı ise katılmadıklarını belirtmiştir. İç paydaş anketine katılanların %77,09’u çalıştığı okul/kurumda çalışıyor olmaktan mutlu olduğunu düşünürken %14,87’si bu düşünceye kısmen katıldıklarını, %8,04’ü ise katılmadıklarını belirtmiştir. İç paydaş anketine katılanların %85,20’si çalıştığı kurumda işi ile ilgili gelişmeler hakkında yöneticiler tarafından bilgilendirildiğini ifade ederken %10,43’ü bu düşünceye kısmen katıldıklarını, %4,36’sı ise katılmadıklarını belirtmiştir. İç paydaş anketine katılanların %92,95’i çalıştığı kurumun hedeflerine ulaşmasının kendisini gerçekten ilgilendirdiğinin ifade ederken %5,25’i bu düşünceye kısmen katıldıklarını, %1,80’i ise katılmadıklarını belirtmiştir.</w:t>
      </w:r>
    </w:p>
    <w:p w:rsidR="00A50D49" w:rsidRPr="00A50D49" w:rsidRDefault="00A50D49" w:rsidP="00AA49B3">
      <w:pPr>
        <w:spacing w:after="120" w:line="240" w:lineRule="auto"/>
        <w:ind w:firstLine="708"/>
        <w:jc w:val="both"/>
        <w:rPr>
          <w:rFonts w:eastAsia="Calibri" w:cstheme="minorHAnsi"/>
          <w:szCs w:val="24"/>
        </w:rPr>
      </w:pPr>
      <w:r w:rsidRPr="00A50D49">
        <w:rPr>
          <w:rFonts w:eastAsia="Calibri" w:cstheme="minorHAnsi"/>
          <w:szCs w:val="24"/>
        </w:rPr>
        <w:t xml:space="preserve">Anket katılımcılarının önümüzdeki 5 yıl içerisinde </w:t>
      </w:r>
      <w:r w:rsidR="00AA49B3">
        <w:rPr>
          <w:rFonts w:eastAsia="Calibri" w:cstheme="minorHAnsi"/>
          <w:szCs w:val="24"/>
        </w:rPr>
        <w:t>Demirci İlçe</w:t>
      </w:r>
      <w:r w:rsidRPr="00A50D49">
        <w:rPr>
          <w:rFonts w:eastAsia="Calibri" w:cstheme="minorHAnsi"/>
          <w:szCs w:val="24"/>
        </w:rPr>
        <w:t xml:space="preserve"> Millî Eğitim Müdürlüğü hizmetlerinin iyileştirilmesi için öncelik verilmesi gereken alanlardaki faaliyetler aşağıda belirtilmiştir.</w:t>
      </w:r>
    </w:p>
    <w:tbl>
      <w:tblPr>
        <w:tblStyle w:val="TabloKlavuzu"/>
        <w:tblW w:w="9067"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815"/>
        <w:gridCol w:w="4252"/>
      </w:tblGrid>
      <w:tr w:rsidR="00A50D49" w:rsidRPr="003F0D03" w:rsidTr="00A50D49">
        <w:trPr>
          <w:trHeight w:val="384"/>
        </w:trPr>
        <w:tc>
          <w:tcPr>
            <w:tcW w:w="9067" w:type="dxa"/>
            <w:gridSpan w:val="2"/>
          </w:tcPr>
          <w:p w:rsidR="00A50D49" w:rsidRPr="003F0D03" w:rsidRDefault="00A50D49" w:rsidP="00A50D49">
            <w:pPr>
              <w:pStyle w:val="ResimYazs"/>
              <w:keepNext/>
              <w:ind w:right="463"/>
              <w:jc w:val="center"/>
              <w:rPr>
                <w:rFonts w:eastAsia="Calibri" w:cstheme="minorHAnsi"/>
                <w:b/>
                <w:i w:val="0"/>
                <w:sz w:val="20"/>
                <w:szCs w:val="20"/>
              </w:rPr>
            </w:pPr>
            <w:bookmarkStart w:id="45" w:name="_Toc160247530"/>
            <w:bookmarkStart w:id="46" w:name="_Toc160306431"/>
            <w:r w:rsidRPr="003F0D03">
              <w:rPr>
                <w:b/>
                <w:i w:val="0"/>
                <w:color w:val="auto"/>
                <w:sz w:val="20"/>
                <w:szCs w:val="20"/>
              </w:rPr>
              <w:t xml:space="preserve">Tablo </w:t>
            </w:r>
            <w:r w:rsidRPr="003F0D03">
              <w:rPr>
                <w:b/>
                <w:i w:val="0"/>
                <w:sz w:val="20"/>
                <w:szCs w:val="20"/>
              </w:rPr>
              <w:fldChar w:fldCharType="begin"/>
            </w:r>
            <w:r w:rsidRPr="003F0D03">
              <w:rPr>
                <w:b/>
                <w:i w:val="0"/>
                <w:color w:val="auto"/>
                <w:sz w:val="20"/>
                <w:szCs w:val="20"/>
              </w:rPr>
              <w:instrText xml:space="preserve"> SEQ Tablo \* ARABIC </w:instrText>
            </w:r>
            <w:r w:rsidRPr="003F0D03">
              <w:rPr>
                <w:b/>
                <w:i w:val="0"/>
                <w:sz w:val="20"/>
                <w:szCs w:val="20"/>
              </w:rPr>
              <w:fldChar w:fldCharType="separate"/>
            </w:r>
            <w:r w:rsidR="002A60E2">
              <w:rPr>
                <w:b/>
                <w:i w:val="0"/>
                <w:noProof/>
                <w:color w:val="auto"/>
                <w:sz w:val="20"/>
                <w:szCs w:val="20"/>
              </w:rPr>
              <w:t>10</w:t>
            </w:r>
            <w:r w:rsidRPr="003F0D03">
              <w:rPr>
                <w:b/>
                <w:i w:val="0"/>
                <w:noProof/>
                <w:sz w:val="20"/>
                <w:szCs w:val="20"/>
              </w:rPr>
              <w:fldChar w:fldCharType="end"/>
            </w:r>
            <w:r w:rsidRPr="003F0D03">
              <w:rPr>
                <w:b/>
                <w:i w:val="0"/>
                <w:color w:val="auto"/>
                <w:sz w:val="20"/>
                <w:szCs w:val="20"/>
              </w:rPr>
              <w:t xml:space="preserve">: </w:t>
            </w:r>
            <w:r w:rsidRPr="003F0D03">
              <w:rPr>
                <w:rFonts w:eastAsia="Calibri" w:cstheme="minorHAnsi"/>
                <w:i w:val="0"/>
                <w:color w:val="auto"/>
                <w:sz w:val="20"/>
                <w:szCs w:val="20"/>
              </w:rPr>
              <w:t>İyileştirilmesi Öncelikli alanlar</w:t>
            </w:r>
            <w:bookmarkEnd w:id="45"/>
            <w:bookmarkEnd w:id="46"/>
          </w:p>
        </w:tc>
      </w:tr>
      <w:tr w:rsidR="00A50D49" w:rsidRPr="003F0D03" w:rsidTr="00A50D49">
        <w:trPr>
          <w:trHeight w:val="631"/>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Bina fiziki yapı eksiklerinin giderilmesi.</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Okul binalarının bakım, onarım ve tadilatına öncelik verilmesi.</w:t>
            </w:r>
          </w:p>
        </w:tc>
      </w:tr>
      <w:tr w:rsidR="00A50D49" w:rsidRPr="003F0D03" w:rsidTr="00A50D49">
        <w:trPr>
          <w:trHeight w:val="427"/>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Okul binası yapılması.</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Okul donanımının zenginleştirilmesi.</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Yıkılan okul ve pansiyonların yeniden yapılması.</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Atama ve görevlendirmelerde objektif değerlendirmelerle karar verilmesi.</w:t>
            </w:r>
          </w:p>
        </w:tc>
      </w:tr>
      <w:tr w:rsidR="00A50D49" w:rsidRPr="003F0D03" w:rsidTr="00A50D49">
        <w:trPr>
          <w:trHeight w:val="263"/>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Denetleme kontrol mekanizmasının layıkıyla işletilmesi.</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Materyal desteği.</w:t>
            </w:r>
          </w:p>
        </w:tc>
      </w:tr>
      <w:tr w:rsidR="00A50D49" w:rsidRPr="003F0D03" w:rsidTr="00A50D49">
        <w:trPr>
          <w:trHeight w:val="402"/>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Ödüllendirmelerde adalet.</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Öğrenci disiplin kurallarını artırma.</w:t>
            </w:r>
          </w:p>
        </w:tc>
      </w:tr>
      <w:tr w:rsidR="00A50D49" w:rsidRPr="003F0D03" w:rsidTr="00A50D49">
        <w:trPr>
          <w:trHeight w:val="449"/>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 xml:space="preserve">Yüz yüze ve uygulamalı </w:t>
            </w:r>
            <w:proofErr w:type="spellStart"/>
            <w:r w:rsidRPr="003F0D03">
              <w:rPr>
                <w:rFonts w:eastAsia="Calibri" w:cstheme="minorHAnsi"/>
                <w:sz w:val="20"/>
                <w:szCs w:val="20"/>
              </w:rPr>
              <w:t>hizmetiçi</w:t>
            </w:r>
            <w:proofErr w:type="spellEnd"/>
            <w:r w:rsidRPr="003F0D03">
              <w:rPr>
                <w:rFonts w:eastAsia="Calibri" w:cstheme="minorHAnsi"/>
                <w:sz w:val="20"/>
                <w:szCs w:val="20"/>
              </w:rPr>
              <w:t xml:space="preserve"> eğitim.</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Akademik başarının arttırılması.</w:t>
            </w:r>
          </w:p>
        </w:tc>
      </w:tr>
      <w:tr w:rsidR="00A50D49" w:rsidRPr="003F0D03" w:rsidTr="00A50D49">
        <w:trPr>
          <w:trHeight w:val="495"/>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Bilişim sektöründeki gelişmelere ayak uyduracak atölye ve sınıflarlar, güncel malzemeler.</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Millî eğitim müdür ya da yardımcılarının okullara gelip, öğretmenleri dinleyip sorunları yerinde tespit etmesi.</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Etik değerlere özen gösterilmesi.</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İl içi ve il dışı gezi-gözlem içeren aktivitelere destek sağlanması.</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 xml:space="preserve">Öğrenciler yönelik kültürel faaliyetlerin arttırılması.  </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Kurum Kültürüne önem verilmesi.</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Okullarda öğretmenler için park yeri temin edilmesi.</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 xml:space="preserve">Okullarımızın genelinde bahçe sorununun </w:t>
            </w:r>
            <w:r w:rsidRPr="003F0D03">
              <w:rPr>
                <w:rFonts w:eastAsia="Calibri" w:cstheme="minorHAnsi"/>
                <w:sz w:val="20"/>
                <w:szCs w:val="20"/>
              </w:rPr>
              <w:lastRenderedPageBreak/>
              <w:t xml:space="preserve">çözülmesi.  </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lastRenderedPageBreak/>
              <w:t>Öğrencilerin yeteneklerini geliştirici etkinlikler yapılması.</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 xml:space="preserve">Sınıf mevcutlarının azaltılması.  </w:t>
            </w:r>
          </w:p>
        </w:tc>
      </w:tr>
      <w:tr w:rsidR="00A50D49" w:rsidRPr="003F0D03" w:rsidTr="00A50D49">
        <w:trPr>
          <w:trHeight w:val="311"/>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Veli seminerlerinin arttırılması.</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Spor salonu (Çok amaçlı salon ) yapılması.</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Sportif, sosyal ve sanatsal faaliyetlere ağırlık verilmesi.</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Öğretmene değer verilmesi.</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Öğretmenler arası iletişimin arttırılması.</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Öğretmenleri motive edecek çalışmalara yer verilmesi.</w:t>
            </w:r>
          </w:p>
        </w:tc>
      </w:tr>
      <w:tr w:rsidR="00A50D49" w:rsidRPr="003F0D03" w:rsidTr="00A50D49">
        <w:trPr>
          <w:trHeight w:val="263"/>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Yardımcı personel sayısı artırılması.</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 xml:space="preserve">Okul ve kurumların personel eksiklerinin tamamlanması.  </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Okullara yeterli sağlık ve güvenlik personeli sağlanması.</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Yenilikçi projeler yapılması.</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Rehberlik faaliyetlerine ağırlık verilmesi.</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Teknoloji yeterlilik ve rehberlik faaliyetlerinin arttırılması.</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Teknolojik alandaki faaliyetlerin arttırılması.</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 xml:space="preserve">Temizlik alanının iyileştirilmesi.  </w:t>
            </w:r>
          </w:p>
        </w:tc>
      </w:tr>
    </w:tbl>
    <w:p w:rsidR="007229CD" w:rsidRDefault="007229CD" w:rsidP="007229CD"/>
    <w:p w:rsidR="00A50D49" w:rsidRPr="00FB4F14" w:rsidRDefault="00A50D49" w:rsidP="00682159">
      <w:pPr>
        <w:pStyle w:val="Balk1"/>
      </w:pPr>
      <w:bookmarkStart w:id="47" w:name="_Toc160247418"/>
      <w:bookmarkStart w:id="48" w:name="_Toc160306401"/>
      <w:r w:rsidRPr="00FB4F14">
        <w:t>KURULUŞ İÇİ ANALİZ</w:t>
      </w:r>
      <w:bookmarkEnd w:id="47"/>
      <w:bookmarkEnd w:id="48"/>
    </w:p>
    <w:p w:rsidR="00A50D49" w:rsidRPr="007C399B" w:rsidRDefault="00E42F46" w:rsidP="00A50D49">
      <w:pPr>
        <w:spacing w:line="240" w:lineRule="auto"/>
        <w:jc w:val="center"/>
        <w:rPr>
          <w:rFonts w:eastAsia="Trebuchet MS" w:cstheme="minorHAnsi"/>
          <w:b/>
          <w:color w:val="FF0000"/>
          <w:sz w:val="24"/>
        </w:rPr>
      </w:pPr>
      <w:r w:rsidRPr="00A50D49">
        <w:rPr>
          <w:rFonts w:eastAsia="Trebuchet MS" w:cstheme="minorHAnsi"/>
          <w:b/>
          <w:color w:val="833C0B" w:themeColor="accent2" w:themeShade="80"/>
          <w:sz w:val="24"/>
        </w:rPr>
        <w:t>Kurum Kültürü Analizi</w:t>
      </w:r>
      <w:r w:rsidR="007C399B">
        <w:rPr>
          <w:rFonts w:eastAsia="Trebuchet MS" w:cstheme="minorHAnsi"/>
          <w:b/>
          <w:color w:val="833C0B" w:themeColor="accent2" w:themeShade="80"/>
          <w:sz w:val="24"/>
        </w:rPr>
        <w:t xml:space="preserve"> </w:t>
      </w:r>
    </w:p>
    <w:p w:rsidR="00AA49B3" w:rsidRDefault="00AA49B3" w:rsidP="00AA49B3">
      <w:pPr>
        <w:spacing w:after="120" w:line="240" w:lineRule="auto"/>
        <w:ind w:firstLine="708"/>
        <w:jc w:val="both"/>
      </w:pPr>
      <w:r>
        <w:t xml:space="preserve">Demirci İlçe Milli Eğitim Müdürlüğü kurum kültürü analiz çalışması 2019-2023 Stratejik Plan hazırlık çalışmaları kapsamında Stratejik Plan Koordinasyon Ekibi ile 24-27 Aralık 2018 tarihleri arasında gerçekleştirilmiştir. Bu çalışma sonuçları genel hatlarıyla aşağıda sunulmuştur. </w:t>
      </w:r>
    </w:p>
    <w:p w:rsidR="00AA49B3" w:rsidRDefault="00AA49B3" w:rsidP="00AA49B3">
      <w:pPr>
        <w:spacing w:after="120" w:line="240" w:lineRule="auto"/>
        <w:ind w:firstLine="708"/>
        <w:jc w:val="both"/>
      </w:pPr>
      <w:r>
        <w:t xml:space="preserve">Çalışma sonuçlarına göre geliştirmeye açık alanlar öncelik sırasına göre aşağıda sıralanmıştır; </w:t>
      </w:r>
    </w:p>
    <w:p w:rsidR="00AA49B3" w:rsidRDefault="00AA49B3" w:rsidP="00AA49B3">
      <w:pPr>
        <w:spacing w:after="120" w:line="240" w:lineRule="auto"/>
        <w:ind w:firstLine="708"/>
        <w:jc w:val="both"/>
      </w:pPr>
      <w:r>
        <w:t xml:space="preserve">1- Yönetici Yetiştirme Sistemi, </w:t>
      </w:r>
    </w:p>
    <w:p w:rsidR="00AA49B3" w:rsidRDefault="00AA49B3" w:rsidP="00AA49B3">
      <w:pPr>
        <w:spacing w:after="120" w:line="240" w:lineRule="auto"/>
        <w:ind w:firstLine="708"/>
        <w:jc w:val="both"/>
      </w:pPr>
      <w:r>
        <w:t xml:space="preserve">2- Öğretmen ve Yönetici Motivasyon Mekanizmaları, </w:t>
      </w:r>
    </w:p>
    <w:p w:rsidR="00AA49B3" w:rsidRDefault="00AA49B3" w:rsidP="00AA49B3">
      <w:pPr>
        <w:spacing w:after="120" w:line="240" w:lineRule="auto"/>
        <w:ind w:firstLine="708"/>
        <w:jc w:val="both"/>
      </w:pPr>
      <w:r>
        <w:t xml:space="preserve">3- Personele yönelik ödül sistemi </w:t>
      </w:r>
    </w:p>
    <w:p w:rsidR="00AA49B3" w:rsidRDefault="00AA49B3" w:rsidP="00AA49B3">
      <w:pPr>
        <w:spacing w:after="120" w:line="240" w:lineRule="auto"/>
        <w:ind w:firstLine="708"/>
        <w:jc w:val="both"/>
      </w:pPr>
      <w:r>
        <w:t xml:space="preserve">4- Kurum içi iletişim, </w:t>
      </w:r>
    </w:p>
    <w:p w:rsidR="00AA49B3" w:rsidRDefault="00AA49B3" w:rsidP="00AA49B3">
      <w:pPr>
        <w:spacing w:after="120" w:line="240" w:lineRule="auto"/>
        <w:ind w:firstLine="708"/>
        <w:jc w:val="both"/>
      </w:pPr>
      <w:r>
        <w:t xml:space="preserve">5- Çalışanların karar alma süreçlerine etkin katılımları, </w:t>
      </w:r>
    </w:p>
    <w:p w:rsidR="00AA49B3" w:rsidRDefault="00AA49B3" w:rsidP="00AA49B3">
      <w:pPr>
        <w:spacing w:after="120" w:line="240" w:lineRule="auto"/>
        <w:ind w:firstLine="708"/>
        <w:jc w:val="both"/>
      </w:pPr>
      <w:r>
        <w:t xml:space="preserve">6- Birimler arası iletişim ve bilgi paylaşımı. </w:t>
      </w:r>
    </w:p>
    <w:p w:rsidR="00AA49B3" w:rsidRDefault="00AA49B3" w:rsidP="00AA49B3">
      <w:pPr>
        <w:spacing w:after="120" w:line="240" w:lineRule="auto"/>
        <w:ind w:firstLine="708"/>
        <w:jc w:val="both"/>
      </w:pPr>
      <w:r>
        <w:t xml:space="preserve">Gerçekleştirilen analizlere göre kurumun güçlü olduğu alanlar öncelik sırasına göre: </w:t>
      </w:r>
    </w:p>
    <w:p w:rsidR="00AA49B3" w:rsidRDefault="00AA49B3" w:rsidP="00AA49B3">
      <w:pPr>
        <w:spacing w:after="120" w:line="240" w:lineRule="auto"/>
        <w:ind w:firstLine="708"/>
        <w:jc w:val="both"/>
      </w:pPr>
      <w:r>
        <w:t xml:space="preserve">1- Okullaşma oranının arttırılmasına yönelik yapılan çalışmalar, </w:t>
      </w:r>
    </w:p>
    <w:p w:rsidR="00AA49B3" w:rsidRDefault="00AA49B3" w:rsidP="00AA49B3">
      <w:pPr>
        <w:spacing w:after="120" w:line="240" w:lineRule="auto"/>
        <w:ind w:firstLine="708"/>
        <w:jc w:val="both"/>
      </w:pPr>
      <w:r>
        <w:t>2- MESİR Projesi (</w:t>
      </w:r>
      <w:proofErr w:type="spellStart"/>
      <w:r>
        <w:t>Manisa‟nın</w:t>
      </w:r>
      <w:proofErr w:type="spellEnd"/>
      <w:r>
        <w:t xml:space="preserve"> Eğitim Stratejilerini İzleme ve Raporlama) ile işbirliği ve paylaşımı artırıcı çalışmalar, </w:t>
      </w:r>
    </w:p>
    <w:p w:rsidR="00AA49B3" w:rsidRDefault="00AA49B3" w:rsidP="00AA49B3">
      <w:pPr>
        <w:spacing w:after="120" w:line="240" w:lineRule="auto"/>
        <w:ind w:firstLine="708"/>
        <w:jc w:val="both"/>
      </w:pPr>
      <w:r>
        <w:t xml:space="preserve">3- Müdürlüğümüzün dış çevrede meydana gelen değişimlere ayak uydurabilmesi, </w:t>
      </w:r>
    </w:p>
    <w:p w:rsidR="00AA49B3" w:rsidRDefault="00AA49B3" w:rsidP="00AA49B3">
      <w:pPr>
        <w:spacing w:after="120" w:line="240" w:lineRule="auto"/>
        <w:ind w:firstLine="708"/>
        <w:jc w:val="both"/>
      </w:pPr>
      <w:r>
        <w:t xml:space="preserve">4- Yeni fikirlerin ve farklı görüşlerin desteklenmesi, </w:t>
      </w:r>
    </w:p>
    <w:p w:rsidR="00AA49B3" w:rsidRDefault="00AA49B3" w:rsidP="00AA49B3">
      <w:pPr>
        <w:spacing w:after="120" w:line="240" w:lineRule="auto"/>
        <w:ind w:firstLine="708"/>
        <w:jc w:val="both"/>
      </w:pPr>
      <w:r>
        <w:t>5- Çalışanlar arası bilgi paylaşımı ve iş birliği,</w:t>
      </w:r>
    </w:p>
    <w:p w:rsidR="00AA49B3" w:rsidRDefault="00AA49B3" w:rsidP="00AA49B3">
      <w:pPr>
        <w:spacing w:after="120" w:line="240" w:lineRule="auto"/>
        <w:ind w:firstLine="708"/>
        <w:jc w:val="both"/>
      </w:pPr>
      <w:r>
        <w:t xml:space="preserve"> 6- Takım çalışmasına yatkınlık, </w:t>
      </w:r>
    </w:p>
    <w:p w:rsidR="00AA49B3" w:rsidRDefault="00AA49B3" w:rsidP="00AA49B3">
      <w:pPr>
        <w:spacing w:after="120" w:line="240" w:lineRule="auto"/>
        <w:ind w:firstLine="708"/>
        <w:jc w:val="both"/>
      </w:pPr>
      <w:r>
        <w:t xml:space="preserve">7- Yeni fikirlerin ve farklı görüşlerin desteklenmesidir. Sayfa 33 / 91 </w:t>
      </w:r>
    </w:p>
    <w:p w:rsidR="00AA49B3" w:rsidRDefault="00AA49B3" w:rsidP="00AA49B3">
      <w:pPr>
        <w:spacing w:after="120" w:line="240" w:lineRule="auto"/>
        <w:ind w:firstLine="708"/>
        <w:jc w:val="both"/>
      </w:pPr>
      <w:r>
        <w:t xml:space="preserve">Kurum Kültürü; “Bir kurumun içindeki çalışanların davranışlarını yönlendiren normlar, davranışlar, değerler, inançlar ve alışkanlıklar sistemidir.” </w:t>
      </w:r>
    </w:p>
    <w:p w:rsidR="00AA49B3" w:rsidRDefault="00AA49B3" w:rsidP="00AA49B3">
      <w:pPr>
        <w:spacing w:after="120" w:line="240" w:lineRule="auto"/>
        <w:ind w:firstLine="708"/>
        <w:jc w:val="both"/>
      </w:pPr>
      <w:r>
        <w:t xml:space="preserve">Müdürlüğümüz web sayfasında yer alan Telefon Zinciri ve Duyurular bölümünden her türlü duyuru ve etkinlik paylaşılmaktadır. Yapılan Müdürler Toplantılarında Mevcut Durum değerlendirilmesi yapılmaktadır. Milli Eğitim Müdürümüz İlgili Birimin Şube Müdürü ile birlikte okul ve kurumları sık sık ziyaret etmektedirler. Karar alma sürecinde katılımcılık önemli bir rol oynamaktadır. Kurum yöneticilerimiz, yönetilenlerle aynı amaç etrafında birleşmekte ve onlara daha </w:t>
      </w:r>
      <w:r>
        <w:lastRenderedPageBreak/>
        <w:t xml:space="preserve">yakın olduklarını hissettirerek </w:t>
      </w:r>
      <w:proofErr w:type="gramStart"/>
      <w:r>
        <w:t>motivasyonlarını</w:t>
      </w:r>
      <w:proofErr w:type="gramEnd"/>
      <w:r>
        <w:t xml:space="preserve"> sağlamaktadırlar. Böylece çalışanları motive etme, yönlendirme, bilgi ve beceri düzeylerini yükseltici eğitim </w:t>
      </w:r>
      <w:proofErr w:type="gramStart"/>
      <w:r>
        <w:t>imkan</w:t>
      </w:r>
      <w:proofErr w:type="gramEnd"/>
      <w:r>
        <w:t xml:space="preserve"> ve fırsatı verme ve iş zenginleştirme ortamı oluşmaktadır. </w:t>
      </w:r>
    </w:p>
    <w:p w:rsidR="00AA49B3" w:rsidRDefault="00AA49B3" w:rsidP="00AA49B3">
      <w:pPr>
        <w:spacing w:after="120" w:line="240" w:lineRule="auto"/>
        <w:ind w:firstLine="708"/>
        <w:jc w:val="both"/>
      </w:pPr>
      <w:r>
        <w:t xml:space="preserve">Kurum kültürü ile sağlanan bu ortamda, toplantılar, kurum gazeteleri, duvar panoları, internet sitesi </w:t>
      </w:r>
      <w:proofErr w:type="spellStart"/>
      <w:r>
        <w:t>vb</w:t>
      </w:r>
      <w:proofErr w:type="spellEnd"/>
      <w:r>
        <w:t xml:space="preserve"> araçlarla çalışanlar, sürekli bilgilendirilmektedir. Kısaca değişik eğitim vasıta ve yöntemleri kullanılarak çalışanların bilgi ve becerileri yükseltilmekte ve kalite kültürü yerleştirilmektedir. </w:t>
      </w:r>
    </w:p>
    <w:p w:rsidR="00E42F46" w:rsidRDefault="00AA49B3" w:rsidP="00AA49B3">
      <w:pPr>
        <w:spacing w:after="120" w:line="240" w:lineRule="auto"/>
        <w:ind w:firstLine="708"/>
        <w:jc w:val="both"/>
        <w:rPr>
          <w:rFonts w:eastAsia="Trebuchet MS" w:cstheme="minorHAnsi"/>
          <w:b/>
          <w:color w:val="833C0B" w:themeColor="accent2" w:themeShade="80"/>
          <w:sz w:val="24"/>
        </w:rPr>
      </w:pPr>
      <w:r>
        <w:t>Kurum kültürü ile Müdürlüğümüzde çalışanlar, işyerine ayrı bir kimlik kazandırmış olmaktadırlar. Bu kimlik, çalışanların Müdürlüğümüze bağlılıklarını ve bir aidiyet duygusu ile kuruma sahip çıkmalarını sağlamaktadır. Kurum çalışanlarımız Müdürlüğümüzde çalışmanın toplum içinde kendilerine sağladığı avantaj ve statüyü göz önünde bulundurarak kurumun başarısı için hep birlikte çabalamanın heyecanını yüreklerinde hissetmektedirler.</w:t>
      </w:r>
    </w:p>
    <w:p w:rsidR="00E42F46" w:rsidRDefault="00E42F46" w:rsidP="009A1810">
      <w:pPr>
        <w:pStyle w:val="Balk3"/>
      </w:pPr>
    </w:p>
    <w:p w:rsidR="00E42F46" w:rsidRPr="00E42F46" w:rsidRDefault="00E42F46" w:rsidP="009A1810">
      <w:pPr>
        <w:pStyle w:val="Balk3"/>
      </w:pPr>
    </w:p>
    <w:p w:rsidR="00E42F46" w:rsidRPr="00E42F46" w:rsidRDefault="00E42F46" w:rsidP="009A1810">
      <w:pPr>
        <w:pStyle w:val="Balk3"/>
      </w:pPr>
    </w:p>
    <w:p w:rsidR="003F0D03" w:rsidRPr="007C399B" w:rsidRDefault="003F0D03" w:rsidP="009A1810">
      <w:pPr>
        <w:pStyle w:val="Balk3"/>
        <w:rPr>
          <w:color w:val="FF0000"/>
        </w:rPr>
      </w:pPr>
      <w:bookmarkStart w:id="49" w:name="_Toc160306402"/>
      <w:r w:rsidRPr="00E42F46">
        <w:t>Teşkilat Yapısı</w:t>
      </w:r>
      <w:bookmarkEnd w:id="49"/>
      <w:r w:rsidR="007C399B">
        <w:t xml:space="preserve"> </w:t>
      </w:r>
    </w:p>
    <w:p w:rsidR="003F0D03" w:rsidRPr="007C399B" w:rsidRDefault="003F0D03" w:rsidP="003F0D03">
      <w:pPr>
        <w:jc w:val="center"/>
        <w:rPr>
          <w:b/>
          <w:color w:val="FF0000"/>
        </w:rPr>
      </w:pPr>
    </w:p>
    <w:p w:rsidR="003F0D03" w:rsidRDefault="003F0D03" w:rsidP="003F0D03">
      <w:pPr>
        <w:jc w:val="center"/>
        <w:rPr>
          <w:rFonts w:cstheme="minorHAnsi"/>
        </w:rPr>
      </w:pPr>
      <w:bookmarkStart w:id="50" w:name="_Toc160306452"/>
      <w:r w:rsidRPr="00E42F46">
        <w:rPr>
          <w:b/>
        </w:rPr>
        <w:t xml:space="preserve">Şekil </w:t>
      </w:r>
      <w:r w:rsidRPr="00E42F46">
        <w:rPr>
          <w:b/>
        </w:rPr>
        <w:fldChar w:fldCharType="begin"/>
      </w:r>
      <w:r w:rsidRPr="00E42F46">
        <w:rPr>
          <w:b/>
        </w:rPr>
        <w:instrText xml:space="preserve"> SEQ Şekil \* ARABIC </w:instrText>
      </w:r>
      <w:r w:rsidRPr="00E42F46">
        <w:rPr>
          <w:b/>
        </w:rPr>
        <w:fldChar w:fldCharType="separate"/>
      </w:r>
      <w:r w:rsidR="002A60E2">
        <w:rPr>
          <w:b/>
          <w:noProof/>
        </w:rPr>
        <w:t>2</w:t>
      </w:r>
      <w:r w:rsidRPr="00E42F46">
        <w:rPr>
          <w:b/>
          <w:noProof/>
        </w:rPr>
        <w:fldChar w:fldCharType="end"/>
      </w:r>
      <w:r w:rsidRPr="00E42F46">
        <w:rPr>
          <w:b/>
        </w:rPr>
        <w:t xml:space="preserve">: </w:t>
      </w:r>
      <w:r w:rsidRPr="00E42F46">
        <w:rPr>
          <w:rFonts w:cstheme="minorHAnsi"/>
        </w:rPr>
        <w:t>Teşkilat yapısı</w:t>
      </w:r>
      <w:bookmarkEnd w:id="50"/>
    </w:p>
    <w:p w:rsidR="00AA49B3" w:rsidRDefault="00AA49B3" w:rsidP="003F0D03">
      <w:pPr>
        <w:jc w:val="center"/>
        <w:rPr>
          <w:rFonts w:cstheme="minorHAnsi"/>
        </w:rPr>
      </w:pPr>
      <w:r>
        <w:rPr>
          <w:noProof/>
          <w:lang w:eastAsia="tr-TR"/>
        </w:rPr>
        <w:drawing>
          <wp:inline distT="0" distB="0" distL="0" distR="0" wp14:anchorId="73E07D48" wp14:editId="063315D7">
            <wp:extent cx="5760720" cy="456096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560967"/>
                    </a:xfrm>
                    <a:prstGeom prst="rect">
                      <a:avLst/>
                    </a:prstGeom>
                    <a:noFill/>
                    <a:ln>
                      <a:noFill/>
                    </a:ln>
                  </pic:spPr>
                </pic:pic>
              </a:graphicData>
            </a:graphic>
          </wp:inline>
        </w:drawing>
      </w:r>
    </w:p>
    <w:p w:rsidR="00E42F46" w:rsidRPr="00E42F46" w:rsidRDefault="00E42F46" w:rsidP="00E42F46"/>
    <w:p w:rsidR="00E42F46" w:rsidRPr="00E42F46" w:rsidRDefault="00E42F46" w:rsidP="00E42F46"/>
    <w:p w:rsidR="00E42F46" w:rsidRPr="00E42F46" w:rsidRDefault="00E42F46" w:rsidP="00E42F46"/>
    <w:p w:rsidR="00E42F46" w:rsidRDefault="003A3523" w:rsidP="009A1810">
      <w:pPr>
        <w:pStyle w:val="Balk3"/>
      </w:pPr>
      <w:bookmarkStart w:id="51" w:name="_Toc160306403"/>
      <w:r>
        <w:t>İnsan Kaynakları</w:t>
      </w:r>
      <w:bookmarkEnd w:id="51"/>
      <w:r w:rsidR="007C399B">
        <w:t xml:space="preserve"> </w:t>
      </w:r>
    </w:p>
    <w:p w:rsidR="009A1810" w:rsidRPr="009A1810" w:rsidRDefault="009A1810" w:rsidP="009A1810"/>
    <w:p w:rsidR="009A1810" w:rsidRDefault="009A1810" w:rsidP="009A1810">
      <w:pPr>
        <w:pStyle w:val="ResimYazs"/>
        <w:keepNext/>
        <w:ind w:firstLine="708"/>
        <w:jc w:val="both"/>
        <w:rPr>
          <w:i w:val="0"/>
          <w:sz w:val="22"/>
          <w:szCs w:val="22"/>
        </w:rPr>
      </w:pPr>
      <w:bookmarkStart w:id="52" w:name="_Toc160247531"/>
      <w:bookmarkStart w:id="53" w:name="_Toc160306432"/>
      <w:r w:rsidRPr="009A1810">
        <w:rPr>
          <w:i w:val="0"/>
          <w:sz w:val="22"/>
          <w:szCs w:val="22"/>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Pr="009A1810">
        <w:rPr>
          <w:i w:val="0"/>
          <w:sz w:val="22"/>
          <w:szCs w:val="22"/>
        </w:rPr>
        <w:t>inisiyatif</w:t>
      </w:r>
      <w:proofErr w:type="gramEnd"/>
      <w:r w:rsidRPr="009A1810">
        <w:rPr>
          <w:i w:val="0"/>
          <w:sz w:val="22"/>
          <w:szCs w:val="22"/>
        </w:rPr>
        <w:t xml:space="preserve"> alan, araştıran, sorgulayan ve eleştirel düşünme becerilerine sahip özgür bireyler yetiştirebilmektir.</w:t>
      </w:r>
    </w:p>
    <w:p w:rsidR="009A1810" w:rsidRDefault="009A1810" w:rsidP="009A1810">
      <w:pPr>
        <w:pStyle w:val="ResimYazs"/>
        <w:keepNext/>
        <w:ind w:firstLine="708"/>
        <w:jc w:val="both"/>
        <w:rPr>
          <w:i w:val="0"/>
          <w:sz w:val="22"/>
          <w:szCs w:val="22"/>
        </w:rPr>
      </w:pPr>
      <w:r w:rsidRPr="009A1810">
        <w:rPr>
          <w:i w:val="0"/>
          <w:sz w:val="22"/>
          <w:szCs w:val="22"/>
        </w:rPr>
        <w:t>Başarımı artırmak amacıyla kurumun yapı ve stratejisiyle tutarlı iş gücünün eğitilmesi ve denetlenmesine yönelik etkinlikler olarak tanımlanabilen insan kaynakları yönetimi Müdürlüğümüzün önemle üzerinde durduğu temel süreçlerden biridir.</w:t>
      </w:r>
    </w:p>
    <w:p w:rsidR="009A1810" w:rsidRDefault="009A1810" w:rsidP="009A1810">
      <w:pPr>
        <w:pStyle w:val="ResimYazs"/>
        <w:keepNext/>
        <w:ind w:firstLine="708"/>
        <w:jc w:val="both"/>
        <w:rPr>
          <w:i w:val="0"/>
          <w:sz w:val="22"/>
          <w:szCs w:val="22"/>
        </w:rPr>
      </w:pPr>
      <w:r w:rsidRPr="009A1810">
        <w:rPr>
          <w:i w:val="0"/>
          <w:sz w:val="22"/>
          <w:szCs w:val="22"/>
        </w:rPr>
        <w:t xml:space="preserve">Kurumlarda insan kaynaklarını, </w:t>
      </w:r>
      <w:proofErr w:type="spellStart"/>
      <w:r w:rsidRPr="009A1810">
        <w:rPr>
          <w:i w:val="0"/>
          <w:sz w:val="22"/>
          <w:szCs w:val="22"/>
        </w:rPr>
        <w:t>organizasyonel</w:t>
      </w:r>
      <w:proofErr w:type="spellEnd"/>
      <w:r w:rsidRPr="009A1810">
        <w:rPr>
          <w:i w:val="0"/>
          <w:sz w:val="22"/>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9A1810" w:rsidRPr="009A1810" w:rsidRDefault="009A1810" w:rsidP="009A1810">
      <w:pPr>
        <w:pStyle w:val="ResimYazs"/>
        <w:keepNext/>
        <w:ind w:firstLine="708"/>
        <w:jc w:val="both"/>
        <w:rPr>
          <w:b/>
          <w:i w:val="0"/>
          <w:color w:val="auto"/>
          <w:sz w:val="22"/>
          <w:szCs w:val="22"/>
        </w:rPr>
      </w:pPr>
      <w:r w:rsidRPr="009A1810">
        <w:rPr>
          <w:i w:val="0"/>
          <w:sz w:val="22"/>
          <w:szCs w:val="22"/>
        </w:rPr>
        <w:t>Demirci İlçe Milli Eğitim Müdürlüğü 26 Kasım 2018 tarihi itibarıyla toplam 499 personel ile çalışmalarını sürdürmektedir. Demirci İlçe Milli Eğitim Müdürlüğü personelinin birimlere göre dağılımı ve eğitim ile cinsiyet bilgileri aşağıdaki tabloda verilmiştir.</w:t>
      </w:r>
    </w:p>
    <w:p w:rsidR="009A1810" w:rsidRDefault="009A1810" w:rsidP="003A3523">
      <w:pPr>
        <w:pStyle w:val="ResimYazs"/>
        <w:keepNext/>
        <w:jc w:val="center"/>
        <w:rPr>
          <w:b/>
          <w:i w:val="0"/>
          <w:color w:val="auto"/>
          <w:sz w:val="20"/>
        </w:rPr>
      </w:pPr>
    </w:p>
    <w:p w:rsidR="009A1810" w:rsidRDefault="00842468" w:rsidP="003A3523">
      <w:pPr>
        <w:pStyle w:val="ResimYazs"/>
        <w:keepNext/>
        <w:jc w:val="center"/>
        <w:rPr>
          <w:rFonts w:cstheme="minorHAnsi"/>
          <w:i w:val="0"/>
          <w:color w:val="auto"/>
          <w:sz w:val="20"/>
        </w:rPr>
      </w:pPr>
      <w:r w:rsidRPr="004B033D">
        <w:rPr>
          <w:b/>
          <w:i w:val="0"/>
          <w:color w:val="auto"/>
          <w:sz w:val="20"/>
        </w:rPr>
        <w:t xml:space="preserve">Tablo </w:t>
      </w:r>
      <w:r w:rsidRPr="004B033D">
        <w:rPr>
          <w:b/>
          <w:i w:val="0"/>
          <w:color w:val="auto"/>
          <w:sz w:val="20"/>
        </w:rPr>
        <w:fldChar w:fldCharType="begin"/>
      </w:r>
      <w:r w:rsidRPr="004B033D">
        <w:rPr>
          <w:b/>
          <w:i w:val="0"/>
          <w:color w:val="auto"/>
          <w:sz w:val="20"/>
        </w:rPr>
        <w:instrText xml:space="preserve"> SEQ Tablo \* ARABIC </w:instrText>
      </w:r>
      <w:r w:rsidRPr="004B033D">
        <w:rPr>
          <w:b/>
          <w:i w:val="0"/>
          <w:color w:val="auto"/>
          <w:sz w:val="20"/>
        </w:rPr>
        <w:fldChar w:fldCharType="separate"/>
      </w:r>
      <w:r w:rsidR="002A60E2">
        <w:rPr>
          <w:b/>
          <w:i w:val="0"/>
          <w:noProof/>
          <w:color w:val="auto"/>
          <w:sz w:val="20"/>
        </w:rPr>
        <w:t>11</w:t>
      </w:r>
      <w:r w:rsidRPr="004B033D">
        <w:rPr>
          <w:b/>
          <w:i w:val="0"/>
          <w:noProof/>
          <w:color w:val="auto"/>
          <w:sz w:val="20"/>
        </w:rPr>
        <w:fldChar w:fldCharType="end"/>
      </w:r>
      <w:r w:rsidRPr="004B033D">
        <w:rPr>
          <w:b/>
          <w:i w:val="0"/>
          <w:color w:val="auto"/>
          <w:sz w:val="20"/>
        </w:rPr>
        <w:t xml:space="preserve">: </w:t>
      </w:r>
      <w:r w:rsidR="005B5F82" w:rsidRPr="004B033D">
        <w:rPr>
          <w:rFonts w:cstheme="minorHAnsi"/>
          <w:i w:val="0"/>
          <w:color w:val="auto"/>
          <w:sz w:val="20"/>
        </w:rPr>
        <w:t>Müdürlüğümüz</w:t>
      </w:r>
      <w:r w:rsidRPr="004B033D">
        <w:rPr>
          <w:rFonts w:cstheme="minorHAnsi"/>
          <w:i w:val="0"/>
          <w:color w:val="auto"/>
          <w:sz w:val="20"/>
        </w:rPr>
        <w:t xml:space="preserve"> Çalışanlarının Eğitim Düzeyi ve Cinsiyet Bilgilerine Göre Dağılımı</w:t>
      </w:r>
      <w:bookmarkEnd w:id="52"/>
      <w:bookmarkEnd w:id="53"/>
    </w:p>
    <w:p w:rsidR="009A1810" w:rsidRDefault="009A1810" w:rsidP="003A3523">
      <w:pPr>
        <w:pStyle w:val="ResimYazs"/>
        <w:keepNext/>
        <w:jc w:val="center"/>
        <w:rPr>
          <w:rFonts w:cstheme="minorHAnsi"/>
          <w:i w:val="0"/>
          <w:color w:val="auto"/>
          <w:sz w:val="20"/>
        </w:rPr>
      </w:pPr>
      <w:r>
        <w:rPr>
          <w:rFonts w:cstheme="minorHAnsi"/>
          <w:i w:val="0"/>
          <w:noProof/>
          <w:color w:val="auto"/>
          <w:sz w:val="20"/>
          <w:lang w:eastAsia="tr-TR"/>
        </w:rPr>
        <w:drawing>
          <wp:inline distT="0" distB="0" distL="0" distR="0">
            <wp:extent cx="5753100" cy="24574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457450"/>
                    </a:xfrm>
                    <a:prstGeom prst="rect">
                      <a:avLst/>
                    </a:prstGeom>
                    <a:noFill/>
                    <a:ln>
                      <a:noFill/>
                    </a:ln>
                  </pic:spPr>
                </pic:pic>
              </a:graphicData>
            </a:graphic>
          </wp:inline>
        </w:drawing>
      </w:r>
    </w:p>
    <w:p w:rsidR="00842468" w:rsidRPr="004B033D" w:rsidRDefault="007C399B" w:rsidP="003A3523">
      <w:pPr>
        <w:pStyle w:val="ResimYazs"/>
        <w:keepNext/>
        <w:jc w:val="center"/>
        <w:rPr>
          <w:rFonts w:cstheme="minorHAnsi"/>
          <w:b/>
          <w:i w:val="0"/>
          <w:color w:val="auto"/>
          <w:sz w:val="20"/>
        </w:rPr>
      </w:pPr>
      <w:r>
        <w:rPr>
          <w:rFonts w:cstheme="minorHAnsi"/>
          <w:i w:val="0"/>
          <w:color w:val="auto"/>
          <w:sz w:val="20"/>
        </w:rPr>
        <w:t xml:space="preserve"> </w:t>
      </w:r>
    </w:p>
    <w:p w:rsidR="00842468" w:rsidRPr="007C399B" w:rsidRDefault="00842468" w:rsidP="003A3523">
      <w:pPr>
        <w:tabs>
          <w:tab w:val="left" w:pos="2133"/>
        </w:tabs>
        <w:spacing w:after="120" w:line="240" w:lineRule="auto"/>
        <w:jc w:val="both"/>
        <w:rPr>
          <w:rFonts w:eastAsia="Calibri" w:cstheme="minorHAnsi"/>
          <w:b/>
          <w:color w:val="FF0000"/>
          <w:szCs w:val="24"/>
        </w:rPr>
      </w:pPr>
      <w:r w:rsidRPr="000A07BB">
        <w:rPr>
          <w:rFonts w:eastAsia="Calibri" w:cstheme="minorHAnsi"/>
          <w:szCs w:val="24"/>
        </w:rPr>
        <w:t>Tablo</w:t>
      </w:r>
      <w:r>
        <w:rPr>
          <w:rFonts w:eastAsia="Calibri" w:cstheme="minorHAnsi"/>
          <w:szCs w:val="24"/>
        </w:rPr>
        <w:t>da</w:t>
      </w:r>
      <w:r w:rsidRPr="000A07BB">
        <w:rPr>
          <w:rFonts w:eastAsia="Calibri" w:cstheme="minorHAnsi"/>
          <w:szCs w:val="24"/>
        </w:rPr>
        <w:t xml:space="preserve"> belirtildiği üzere </w:t>
      </w:r>
      <w:r w:rsidR="009A1810">
        <w:rPr>
          <w:rFonts w:eastAsia="Calibri" w:cstheme="minorHAnsi"/>
          <w:szCs w:val="24"/>
        </w:rPr>
        <w:t>Demirci İlçe Millî Eğitim Müdürlüğümüzde 499</w:t>
      </w:r>
      <w:r w:rsidRPr="000A07BB">
        <w:rPr>
          <w:rFonts w:eastAsia="Calibri" w:cstheme="minorHAnsi"/>
          <w:szCs w:val="24"/>
        </w:rPr>
        <w:t xml:space="preserve"> çalışan bulunmaktadır. Destek Hizmetleri, Din Öğretimi, Hayat Boyu Öğrenme Hizmetleri, Mesleki ve Teknik Eğitim Hizmetleri, Ortaöğretim Hizmetleri, Özel Eğitim ve Rehberlik Hizmetleri, Temel Eğitim Hizmetlerine bağlı çalışanlarımız da dâhil olmak üzere genel toplamda Müdürlüğü</w:t>
      </w:r>
      <w:r w:rsidR="009A1810">
        <w:rPr>
          <w:rFonts w:eastAsia="Calibri" w:cstheme="minorHAnsi"/>
          <w:szCs w:val="24"/>
        </w:rPr>
        <w:t>müz bünyesinde 499</w:t>
      </w:r>
      <w:r w:rsidRPr="000A07BB">
        <w:rPr>
          <w:rFonts w:eastAsia="Calibri" w:cstheme="minorHAnsi"/>
          <w:szCs w:val="24"/>
        </w:rPr>
        <w:t xml:space="preserve"> çalışan gör</w:t>
      </w:r>
      <w:r w:rsidR="009A1810">
        <w:rPr>
          <w:rFonts w:eastAsia="Calibri" w:cstheme="minorHAnsi"/>
          <w:szCs w:val="24"/>
        </w:rPr>
        <w:t>ev yapmaktadır. Çalışanlardan 1’i doktora, 7’i yüksek lisans, 448’i lisans, 15’si enstitü-ön lisans, 22’si</w:t>
      </w:r>
      <w:r w:rsidRPr="000A07BB">
        <w:rPr>
          <w:rFonts w:eastAsia="Calibri" w:cstheme="minorHAnsi"/>
          <w:szCs w:val="24"/>
        </w:rPr>
        <w:t xml:space="preserve"> lise ve altı mezunudur.</w:t>
      </w:r>
    </w:p>
    <w:p w:rsidR="00842468" w:rsidRDefault="00842468" w:rsidP="00842468">
      <w:pPr>
        <w:tabs>
          <w:tab w:val="left" w:pos="2133"/>
        </w:tabs>
        <w:spacing w:line="360" w:lineRule="auto"/>
        <w:jc w:val="both"/>
        <w:rPr>
          <w:rFonts w:cstheme="minorHAnsi"/>
          <w:sz w:val="24"/>
        </w:rPr>
      </w:pPr>
    </w:p>
    <w:p w:rsidR="00842468" w:rsidRDefault="00842468" w:rsidP="00842468">
      <w:pPr>
        <w:tabs>
          <w:tab w:val="left" w:pos="2133"/>
        </w:tabs>
        <w:spacing w:line="360" w:lineRule="auto"/>
        <w:jc w:val="both"/>
        <w:rPr>
          <w:rFonts w:cstheme="minorHAnsi"/>
          <w:sz w:val="24"/>
        </w:rPr>
      </w:pPr>
    </w:p>
    <w:p w:rsidR="00842468" w:rsidRDefault="00842468" w:rsidP="00842468">
      <w:pPr>
        <w:tabs>
          <w:tab w:val="left" w:pos="2133"/>
        </w:tabs>
        <w:spacing w:line="360" w:lineRule="auto"/>
        <w:jc w:val="both"/>
        <w:rPr>
          <w:rFonts w:cstheme="minorHAnsi"/>
          <w:sz w:val="24"/>
        </w:rPr>
      </w:pPr>
    </w:p>
    <w:p w:rsidR="00842468" w:rsidRPr="00FB4F14" w:rsidRDefault="00842468" w:rsidP="00842468">
      <w:pPr>
        <w:tabs>
          <w:tab w:val="left" w:pos="2133"/>
        </w:tabs>
        <w:spacing w:line="360" w:lineRule="auto"/>
        <w:jc w:val="both"/>
        <w:rPr>
          <w:rFonts w:cstheme="minorHAnsi"/>
          <w:sz w:val="24"/>
        </w:rPr>
      </w:pPr>
    </w:p>
    <w:p w:rsidR="00842468" w:rsidRPr="00FB4F14" w:rsidRDefault="00842468" w:rsidP="00842468">
      <w:pPr>
        <w:tabs>
          <w:tab w:val="left" w:pos="2133"/>
        </w:tabs>
        <w:spacing w:line="360" w:lineRule="auto"/>
        <w:jc w:val="both"/>
        <w:rPr>
          <w:rFonts w:cstheme="minorHAnsi"/>
          <w:sz w:val="24"/>
        </w:rPr>
      </w:pPr>
    </w:p>
    <w:p w:rsidR="00842468" w:rsidRPr="007C399B" w:rsidRDefault="007C399B" w:rsidP="00842468">
      <w:pPr>
        <w:tabs>
          <w:tab w:val="left" w:pos="2133"/>
        </w:tabs>
        <w:spacing w:line="360" w:lineRule="auto"/>
        <w:jc w:val="center"/>
        <w:rPr>
          <w:rFonts w:cstheme="minorHAnsi"/>
          <w:b/>
          <w:color w:val="FF0000"/>
          <w:sz w:val="24"/>
          <w:szCs w:val="24"/>
        </w:rPr>
      </w:pPr>
      <w:r w:rsidRPr="007C399B">
        <w:rPr>
          <w:rFonts w:cstheme="minorHAnsi"/>
          <w:b/>
          <w:color w:val="FF0000"/>
          <w:sz w:val="24"/>
          <w:szCs w:val="24"/>
        </w:rPr>
        <w:t>TÜM TABLOLAR İLÇEYE GÖRE DÜZENLENECEK)</w:t>
      </w:r>
    </w:p>
    <w:tbl>
      <w:tblPr>
        <w:tblStyle w:val="TabloKlavuzu"/>
        <w:tblW w:w="5238" w:type="pct"/>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2317"/>
        <w:gridCol w:w="1163"/>
        <w:gridCol w:w="1164"/>
        <w:gridCol w:w="1164"/>
        <w:gridCol w:w="1308"/>
        <w:gridCol w:w="1304"/>
        <w:gridCol w:w="1310"/>
      </w:tblGrid>
      <w:tr w:rsidR="00842468" w:rsidRPr="004B033D" w:rsidTr="003A3523">
        <w:trPr>
          <w:trHeight w:val="412"/>
        </w:trPr>
        <w:tc>
          <w:tcPr>
            <w:tcW w:w="5000" w:type="pct"/>
            <w:gridSpan w:val="7"/>
          </w:tcPr>
          <w:p w:rsidR="00842468" w:rsidRPr="004B033D" w:rsidRDefault="00842468" w:rsidP="007C399B">
            <w:pPr>
              <w:pStyle w:val="ResimYazs"/>
              <w:keepNext/>
              <w:jc w:val="center"/>
              <w:rPr>
                <w:rFonts w:eastAsia="Calibri" w:cstheme="minorHAnsi"/>
                <w:i w:val="0"/>
                <w:sz w:val="20"/>
                <w:szCs w:val="20"/>
              </w:rPr>
            </w:pPr>
            <w:bookmarkStart w:id="54" w:name="_Toc160247532"/>
            <w:bookmarkStart w:id="55" w:name="_Toc160306433"/>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2A60E2">
              <w:rPr>
                <w:b/>
                <w:i w:val="0"/>
                <w:noProof/>
                <w:color w:val="auto"/>
                <w:sz w:val="20"/>
                <w:szCs w:val="20"/>
              </w:rPr>
              <w:t>12</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Müdürlüğümüzün 2022-2023 Yılı Unvanlara Göre Normu</w:t>
            </w:r>
            <w:bookmarkEnd w:id="54"/>
            <w:bookmarkEnd w:id="55"/>
            <w:r w:rsidR="007C399B">
              <w:rPr>
                <w:rFonts w:cstheme="minorHAnsi"/>
                <w:i w:val="0"/>
                <w:color w:val="auto"/>
                <w:sz w:val="20"/>
                <w:szCs w:val="20"/>
              </w:rPr>
              <w:t xml:space="preserve"> </w:t>
            </w:r>
          </w:p>
        </w:tc>
      </w:tr>
      <w:tr w:rsidR="00842468" w:rsidRPr="004B033D" w:rsidTr="003A3523">
        <w:trPr>
          <w:trHeight w:val="412"/>
        </w:trPr>
        <w:tc>
          <w:tcPr>
            <w:tcW w:w="1191" w:type="pct"/>
            <w:hideMark/>
          </w:tcPr>
          <w:p w:rsidR="00842468" w:rsidRPr="004B033D" w:rsidRDefault="00842468" w:rsidP="00842468">
            <w:pPr>
              <w:ind w:left="357"/>
              <w:jc w:val="center"/>
              <w:rPr>
                <w:rFonts w:eastAsia="Calibri" w:cstheme="minorHAnsi"/>
                <w:b/>
                <w:sz w:val="20"/>
                <w:szCs w:val="20"/>
              </w:rPr>
            </w:pPr>
            <w:r w:rsidRPr="004B033D">
              <w:rPr>
                <w:rFonts w:eastAsia="Calibri" w:cstheme="minorHAnsi"/>
                <w:b/>
                <w:sz w:val="20"/>
                <w:szCs w:val="20"/>
              </w:rPr>
              <w:t>GÖREV UNVANI</w:t>
            </w:r>
          </w:p>
        </w:tc>
        <w:tc>
          <w:tcPr>
            <w:tcW w:w="598"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 Norm</w:t>
            </w:r>
          </w:p>
        </w:tc>
        <w:tc>
          <w:tcPr>
            <w:tcW w:w="598"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 Mevcut</w:t>
            </w:r>
          </w:p>
        </w:tc>
        <w:tc>
          <w:tcPr>
            <w:tcW w:w="598"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2021-2022 Norm</w:t>
            </w:r>
          </w:p>
        </w:tc>
        <w:tc>
          <w:tcPr>
            <w:tcW w:w="672" w:type="pct"/>
          </w:tcPr>
          <w:p w:rsidR="00842468" w:rsidRPr="004B033D" w:rsidRDefault="00842468" w:rsidP="00842468">
            <w:pPr>
              <w:ind w:left="34"/>
              <w:jc w:val="center"/>
              <w:rPr>
                <w:rFonts w:eastAsia="Calibri" w:cstheme="minorHAnsi"/>
                <w:b/>
                <w:sz w:val="20"/>
                <w:szCs w:val="20"/>
              </w:rPr>
            </w:pPr>
            <w:r w:rsidRPr="004B033D">
              <w:rPr>
                <w:rFonts w:eastAsia="Calibri" w:cstheme="minorHAnsi"/>
                <w:b/>
                <w:sz w:val="20"/>
                <w:szCs w:val="20"/>
              </w:rPr>
              <w:t>2021-2022 Mevcut</w:t>
            </w:r>
          </w:p>
        </w:tc>
        <w:tc>
          <w:tcPr>
            <w:tcW w:w="670"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 Norm</w:t>
            </w:r>
          </w:p>
        </w:tc>
        <w:tc>
          <w:tcPr>
            <w:tcW w:w="673"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 Mevcut</w:t>
            </w:r>
          </w:p>
        </w:tc>
      </w:tr>
      <w:tr w:rsidR="00842468" w:rsidRPr="004B033D" w:rsidTr="003A3523">
        <w:trPr>
          <w:trHeight w:val="193"/>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İlçe Millî Eğitim Müdürü</w:t>
            </w:r>
          </w:p>
        </w:tc>
        <w:tc>
          <w:tcPr>
            <w:tcW w:w="598" w:type="pct"/>
          </w:tcPr>
          <w:p w:rsidR="00842468" w:rsidRPr="004B033D" w:rsidRDefault="00116AE2" w:rsidP="00842468">
            <w:pPr>
              <w:ind w:left="38"/>
              <w:jc w:val="center"/>
              <w:rPr>
                <w:rFonts w:eastAsia="Calibri" w:cstheme="minorHAnsi"/>
                <w:sz w:val="20"/>
                <w:szCs w:val="20"/>
              </w:rPr>
            </w:pPr>
            <w:r>
              <w:rPr>
                <w:rFonts w:eastAsia="Calibri" w:cstheme="minorHAnsi"/>
                <w:sz w:val="20"/>
                <w:szCs w:val="20"/>
              </w:rPr>
              <w:t>1</w:t>
            </w:r>
          </w:p>
        </w:tc>
        <w:tc>
          <w:tcPr>
            <w:tcW w:w="598" w:type="pct"/>
          </w:tcPr>
          <w:p w:rsidR="00842468" w:rsidRPr="004B033D" w:rsidRDefault="00116AE2" w:rsidP="00842468">
            <w:pPr>
              <w:jc w:val="center"/>
              <w:rPr>
                <w:rFonts w:eastAsia="Calibri" w:cstheme="minorHAnsi"/>
                <w:sz w:val="20"/>
                <w:szCs w:val="20"/>
              </w:rPr>
            </w:pPr>
            <w:r>
              <w:rPr>
                <w:rFonts w:eastAsia="Calibri" w:cstheme="minorHAnsi"/>
                <w:sz w:val="20"/>
                <w:szCs w:val="20"/>
              </w:rPr>
              <w:t>1</w:t>
            </w:r>
          </w:p>
        </w:tc>
        <w:tc>
          <w:tcPr>
            <w:tcW w:w="598" w:type="pct"/>
          </w:tcPr>
          <w:p w:rsidR="00842468" w:rsidRPr="004B033D" w:rsidRDefault="00116AE2" w:rsidP="00842468">
            <w:pPr>
              <w:pStyle w:val="NormalWeb"/>
              <w:jc w:val="center"/>
              <w:textAlignment w:val="bottom"/>
              <w:rPr>
                <w:rFonts w:asciiTheme="minorHAnsi" w:hAnsiTheme="minorHAnsi" w:cstheme="minorHAnsi"/>
                <w:sz w:val="20"/>
                <w:szCs w:val="20"/>
              </w:rPr>
            </w:pPr>
            <w:r>
              <w:rPr>
                <w:rFonts w:asciiTheme="minorHAnsi" w:eastAsiaTheme="minorEastAsia" w:hAnsiTheme="minorHAnsi" w:cstheme="minorHAnsi"/>
                <w:color w:val="262626"/>
                <w:kern w:val="24"/>
                <w:sz w:val="20"/>
                <w:szCs w:val="20"/>
              </w:rPr>
              <w:t>1</w:t>
            </w:r>
          </w:p>
        </w:tc>
        <w:tc>
          <w:tcPr>
            <w:tcW w:w="672" w:type="pct"/>
          </w:tcPr>
          <w:p w:rsidR="00842468" w:rsidRPr="004B033D" w:rsidRDefault="00116AE2" w:rsidP="00842468">
            <w:pPr>
              <w:pStyle w:val="NormalWeb"/>
              <w:jc w:val="center"/>
              <w:textAlignment w:val="bottom"/>
              <w:rPr>
                <w:rFonts w:asciiTheme="minorHAnsi" w:hAnsiTheme="minorHAnsi" w:cstheme="minorHAnsi"/>
                <w:sz w:val="20"/>
                <w:szCs w:val="20"/>
              </w:rPr>
            </w:pPr>
            <w:r>
              <w:rPr>
                <w:rFonts w:asciiTheme="minorHAnsi" w:eastAsiaTheme="minorEastAsia" w:hAnsiTheme="minorHAnsi" w:cstheme="minorHAnsi"/>
                <w:color w:val="262626"/>
                <w:kern w:val="24"/>
                <w:sz w:val="20"/>
                <w:szCs w:val="20"/>
              </w:rPr>
              <w:t>1</w:t>
            </w:r>
          </w:p>
        </w:tc>
        <w:tc>
          <w:tcPr>
            <w:tcW w:w="670" w:type="pct"/>
          </w:tcPr>
          <w:p w:rsidR="00842468" w:rsidRPr="004B033D" w:rsidRDefault="00116AE2" w:rsidP="00842468">
            <w:pPr>
              <w:ind w:left="36"/>
              <w:jc w:val="center"/>
              <w:rPr>
                <w:rFonts w:eastAsia="Calibri" w:cstheme="minorHAnsi"/>
                <w:sz w:val="20"/>
                <w:szCs w:val="20"/>
              </w:rPr>
            </w:pPr>
            <w:r>
              <w:rPr>
                <w:rFonts w:eastAsia="Calibri" w:cstheme="minorHAnsi"/>
                <w:sz w:val="20"/>
                <w:szCs w:val="20"/>
              </w:rPr>
              <w:t>1</w:t>
            </w:r>
          </w:p>
        </w:tc>
        <w:tc>
          <w:tcPr>
            <w:tcW w:w="673" w:type="pct"/>
          </w:tcPr>
          <w:p w:rsidR="00842468" w:rsidRPr="004B033D" w:rsidRDefault="00116AE2" w:rsidP="00842468">
            <w:pPr>
              <w:ind w:left="39"/>
              <w:jc w:val="center"/>
              <w:rPr>
                <w:rFonts w:eastAsia="Calibri" w:cstheme="minorHAnsi"/>
                <w:sz w:val="20"/>
                <w:szCs w:val="20"/>
              </w:rPr>
            </w:pPr>
            <w:r>
              <w:rPr>
                <w:rFonts w:eastAsia="Calibri" w:cstheme="minorHAnsi"/>
                <w:sz w:val="20"/>
                <w:szCs w:val="20"/>
              </w:rPr>
              <w:t>1</w:t>
            </w:r>
          </w:p>
        </w:tc>
      </w:tr>
      <w:tr w:rsidR="00842468" w:rsidRPr="004B033D" w:rsidTr="003A3523">
        <w:trPr>
          <w:trHeight w:val="224"/>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İlçe Millî Eğitim Şube Müdürü</w:t>
            </w:r>
          </w:p>
        </w:tc>
        <w:tc>
          <w:tcPr>
            <w:tcW w:w="598" w:type="pct"/>
          </w:tcPr>
          <w:p w:rsidR="00842468" w:rsidRPr="004B033D" w:rsidRDefault="00116AE2" w:rsidP="00842468">
            <w:pPr>
              <w:ind w:left="38"/>
              <w:jc w:val="center"/>
              <w:rPr>
                <w:rFonts w:eastAsia="Calibri" w:cstheme="minorHAnsi"/>
                <w:sz w:val="20"/>
                <w:szCs w:val="20"/>
              </w:rPr>
            </w:pPr>
            <w:r>
              <w:rPr>
                <w:rFonts w:eastAsia="Calibri" w:cstheme="minorHAnsi"/>
                <w:sz w:val="20"/>
                <w:szCs w:val="20"/>
              </w:rPr>
              <w:t>2</w:t>
            </w:r>
          </w:p>
        </w:tc>
        <w:tc>
          <w:tcPr>
            <w:tcW w:w="598" w:type="pct"/>
          </w:tcPr>
          <w:p w:rsidR="00842468" w:rsidRPr="004B033D" w:rsidRDefault="00116AE2" w:rsidP="00842468">
            <w:pPr>
              <w:ind w:left="37"/>
              <w:jc w:val="center"/>
              <w:rPr>
                <w:rFonts w:eastAsia="Calibri" w:cstheme="minorHAnsi"/>
                <w:sz w:val="20"/>
                <w:szCs w:val="20"/>
              </w:rPr>
            </w:pPr>
            <w:r>
              <w:rPr>
                <w:rFonts w:eastAsia="Calibri" w:cstheme="minorHAnsi"/>
                <w:sz w:val="20"/>
                <w:szCs w:val="20"/>
              </w:rPr>
              <w:t>2</w:t>
            </w:r>
          </w:p>
        </w:tc>
        <w:tc>
          <w:tcPr>
            <w:tcW w:w="598" w:type="pct"/>
          </w:tcPr>
          <w:p w:rsidR="00842468" w:rsidRPr="004B033D" w:rsidRDefault="00116AE2" w:rsidP="00842468">
            <w:pPr>
              <w:pStyle w:val="NormalWeb"/>
              <w:jc w:val="center"/>
              <w:textAlignment w:val="bottom"/>
              <w:rPr>
                <w:rFonts w:asciiTheme="minorHAnsi" w:hAnsiTheme="minorHAnsi" w:cstheme="minorHAnsi"/>
                <w:sz w:val="20"/>
                <w:szCs w:val="20"/>
              </w:rPr>
            </w:pPr>
            <w:r>
              <w:rPr>
                <w:rFonts w:asciiTheme="minorHAnsi" w:eastAsiaTheme="minorEastAsia" w:hAnsiTheme="minorHAnsi" w:cstheme="minorHAnsi"/>
                <w:color w:val="262626"/>
                <w:kern w:val="24"/>
                <w:sz w:val="20"/>
                <w:szCs w:val="20"/>
              </w:rPr>
              <w:t>2</w:t>
            </w:r>
          </w:p>
        </w:tc>
        <w:tc>
          <w:tcPr>
            <w:tcW w:w="672" w:type="pct"/>
          </w:tcPr>
          <w:p w:rsidR="00842468" w:rsidRPr="004B033D" w:rsidRDefault="00116AE2" w:rsidP="00842468">
            <w:pPr>
              <w:pStyle w:val="NormalWeb"/>
              <w:jc w:val="center"/>
              <w:textAlignment w:val="bottom"/>
              <w:rPr>
                <w:rFonts w:asciiTheme="minorHAnsi" w:hAnsiTheme="minorHAnsi" w:cstheme="minorHAnsi"/>
                <w:sz w:val="20"/>
                <w:szCs w:val="20"/>
              </w:rPr>
            </w:pPr>
            <w:r>
              <w:rPr>
                <w:rFonts w:asciiTheme="minorHAnsi" w:eastAsiaTheme="minorEastAsia" w:hAnsiTheme="minorHAnsi" w:cstheme="minorHAnsi"/>
                <w:color w:val="262626"/>
                <w:kern w:val="24"/>
                <w:sz w:val="20"/>
                <w:szCs w:val="20"/>
              </w:rPr>
              <w:t>2</w:t>
            </w:r>
          </w:p>
        </w:tc>
        <w:tc>
          <w:tcPr>
            <w:tcW w:w="670" w:type="pct"/>
          </w:tcPr>
          <w:p w:rsidR="00842468" w:rsidRPr="004B033D" w:rsidRDefault="00116AE2" w:rsidP="00842468">
            <w:pPr>
              <w:ind w:left="36"/>
              <w:jc w:val="center"/>
              <w:rPr>
                <w:rFonts w:eastAsia="Calibri" w:cstheme="minorHAnsi"/>
                <w:sz w:val="20"/>
                <w:szCs w:val="20"/>
              </w:rPr>
            </w:pPr>
            <w:r>
              <w:rPr>
                <w:rFonts w:eastAsia="Calibri" w:cstheme="minorHAnsi"/>
                <w:sz w:val="20"/>
                <w:szCs w:val="20"/>
              </w:rPr>
              <w:t>2</w:t>
            </w:r>
          </w:p>
        </w:tc>
        <w:tc>
          <w:tcPr>
            <w:tcW w:w="673" w:type="pct"/>
          </w:tcPr>
          <w:p w:rsidR="00842468" w:rsidRPr="004B033D" w:rsidRDefault="00116AE2" w:rsidP="00842468">
            <w:pPr>
              <w:ind w:left="39"/>
              <w:jc w:val="center"/>
              <w:rPr>
                <w:rFonts w:eastAsia="Calibri" w:cstheme="minorHAnsi"/>
                <w:sz w:val="20"/>
                <w:szCs w:val="20"/>
              </w:rPr>
            </w:pPr>
            <w:r>
              <w:rPr>
                <w:rFonts w:eastAsia="Calibri" w:cstheme="minorHAnsi"/>
                <w:sz w:val="20"/>
                <w:szCs w:val="20"/>
              </w:rPr>
              <w:t>2</w:t>
            </w:r>
          </w:p>
        </w:tc>
      </w:tr>
      <w:tr w:rsidR="00842468" w:rsidRPr="004B033D" w:rsidTr="003A3523">
        <w:trPr>
          <w:trHeight w:val="234"/>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Okul Müdürü</w:t>
            </w:r>
          </w:p>
        </w:tc>
        <w:tc>
          <w:tcPr>
            <w:tcW w:w="598" w:type="pct"/>
          </w:tcPr>
          <w:p w:rsidR="00842468" w:rsidRPr="004B033D" w:rsidRDefault="00116AE2" w:rsidP="00842468">
            <w:pPr>
              <w:ind w:left="38"/>
              <w:jc w:val="center"/>
              <w:rPr>
                <w:rFonts w:eastAsia="Calibri" w:cstheme="minorHAnsi"/>
                <w:sz w:val="20"/>
                <w:szCs w:val="20"/>
              </w:rPr>
            </w:pPr>
            <w:r>
              <w:rPr>
                <w:rFonts w:eastAsia="Calibri" w:cstheme="minorHAnsi"/>
                <w:sz w:val="20"/>
                <w:szCs w:val="20"/>
              </w:rPr>
              <w:t>24</w:t>
            </w:r>
          </w:p>
        </w:tc>
        <w:tc>
          <w:tcPr>
            <w:tcW w:w="598" w:type="pct"/>
          </w:tcPr>
          <w:p w:rsidR="00842468" w:rsidRPr="004B033D" w:rsidRDefault="00116AE2" w:rsidP="00842468">
            <w:pPr>
              <w:ind w:left="37"/>
              <w:jc w:val="center"/>
              <w:rPr>
                <w:rFonts w:eastAsia="Calibri" w:cstheme="minorHAnsi"/>
                <w:sz w:val="20"/>
                <w:szCs w:val="20"/>
              </w:rPr>
            </w:pPr>
            <w:r>
              <w:rPr>
                <w:rFonts w:eastAsia="Calibri" w:cstheme="minorHAnsi"/>
                <w:sz w:val="20"/>
                <w:szCs w:val="20"/>
              </w:rPr>
              <w:t>24</w:t>
            </w:r>
          </w:p>
        </w:tc>
        <w:tc>
          <w:tcPr>
            <w:tcW w:w="598" w:type="pct"/>
          </w:tcPr>
          <w:p w:rsidR="00842468" w:rsidRPr="004B033D" w:rsidRDefault="00116AE2" w:rsidP="00842468">
            <w:pPr>
              <w:pStyle w:val="NormalWeb"/>
              <w:jc w:val="center"/>
              <w:textAlignment w:val="bottom"/>
              <w:rPr>
                <w:rFonts w:asciiTheme="minorHAnsi" w:hAnsiTheme="minorHAnsi" w:cstheme="minorHAnsi"/>
                <w:sz w:val="20"/>
                <w:szCs w:val="20"/>
              </w:rPr>
            </w:pPr>
            <w:r>
              <w:rPr>
                <w:rFonts w:asciiTheme="minorHAnsi" w:hAnsiTheme="minorHAnsi" w:cstheme="minorHAnsi"/>
                <w:color w:val="000000" w:themeColor="text1" w:themeShade="80"/>
                <w:kern w:val="24"/>
                <w:sz w:val="20"/>
                <w:szCs w:val="20"/>
              </w:rPr>
              <w:t>24</w:t>
            </w:r>
          </w:p>
        </w:tc>
        <w:tc>
          <w:tcPr>
            <w:tcW w:w="672" w:type="pct"/>
          </w:tcPr>
          <w:p w:rsidR="00842468" w:rsidRPr="004B033D" w:rsidRDefault="00116AE2" w:rsidP="00842468">
            <w:pPr>
              <w:pStyle w:val="NormalWeb"/>
              <w:jc w:val="center"/>
              <w:textAlignment w:val="bottom"/>
              <w:rPr>
                <w:rFonts w:asciiTheme="minorHAnsi" w:hAnsiTheme="minorHAnsi" w:cstheme="minorHAnsi"/>
                <w:sz w:val="20"/>
                <w:szCs w:val="20"/>
              </w:rPr>
            </w:pPr>
            <w:r>
              <w:rPr>
                <w:rFonts w:asciiTheme="minorHAnsi" w:hAnsiTheme="minorHAnsi" w:cstheme="minorHAnsi"/>
                <w:color w:val="000000" w:themeColor="text1" w:themeShade="80"/>
                <w:kern w:val="24"/>
                <w:sz w:val="20"/>
                <w:szCs w:val="20"/>
              </w:rPr>
              <w:t>24</w:t>
            </w:r>
          </w:p>
        </w:tc>
        <w:tc>
          <w:tcPr>
            <w:tcW w:w="670" w:type="pct"/>
          </w:tcPr>
          <w:p w:rsidR="00842468" w:rsidRPr="004B033D" w:rsidRDefault="00116AE2" w:rsidP="00842468">
            <w:pPr>
              <w:ind w:left="36"/>
              <w:jc w:val="center"/>
              <w:rPr>
                <w:rFonts w:eastAsia="Calibri" w:cstheme="minorHAnsi"/>
                <w:sz w:val="20"/>
                <w:szCs w:val="20"/>
              </w:rPr>
            </w:pPr>
            <w:r>
              <w:rPr>
                <w:rFonts w:eastAsia="Calibri" w:cstheme="minorHAnsi"/>
                <w:sz w:val="20"/>
                <w:szCs w:val="20"/>
              </w:rPr>
              <w:t>24</w:t>
            </w:r>
          </w:p>
        </w:tc>
        <w:tc>
          <w:tcPr>
            <w:tcW w:w="673" w:type="pct"/>
          </w:tcPr>
          <w:p w:rsidR="00842468" w:rsidRPr="004B033D" w:rsidRDefault="00116AE2" w:rsidP="00842468">
            <w:pPr>
              <w:ind w:left="39"/>
              <w:jc w:val="center"/>
              <w:rPr>
                <w:rFonts w:eastAsia="Calibri" w:cstheme="minorHAnsi"/>
                <w:sz w:val="20"/>
                <w:szCs w:val="20"/>
              </w:rPr>
            </w:pPr>
            <w:r>
              <w:rPr>
                <w:rFonts w:eastAsia="Calibri" w:cstheme="minorHAnsi"/>
                <w:sz w:val="20"/>
                <w:szCs w:val="20"/>
              </w:rPr>
              <w:t>24</w:t>
            </w:r>
          </w:p>
        </w:tc>
      </w:tr>
      <w:tr w:rsidR="00842468" w:rsidRPr="004B033D" w:rsidTr="003A3523">
        <w:trPr>
          <w:trHeight w:val="224"/>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Okul Müdür Baş Yrd.</w:t>
            </w:r>
          </w:p>
        </w:tc>
        <w:tc>
          <w:tcPr>
            <w:tcW w:w="598" w:type="pct"/>
          </w:tcPr>
          <w:p w:rsidR="00842468" w:rsidRPr="004B033D" w:rsidRDefault="00116AE2" w:rsidP="00842468">
            <w:pPr>
              <w:ind w:left="38"/>
              <w:jc w:val="center"/>
              <w:rPr>
                <w:rFonts w:eastAsia="Calibri" w:cstheme="minorHAnsi"/>
                <w:sz w:val="20"/>
                <w:szCs w:val="20"/>
              </w:rPr>
            </w:pPr>
            <w:r>
              <w:rPr>
                <w:rFonts w:eastAsia="Calibri" w:cstheme="minorHAnsi"/>
                <w:sz w:val="20"/>
                <w:szCs w:val="20"/>
              </w:rPr>
              <w:t>3</w:t>
            </w:r>
          </w:p>
        </w:tc>
        <w:tc>
          <w:tcPr>
            <w:tcW w:w="598" w:type="pct"/>
          </w:tcPr>
          <w:p w:rsidR="00842468" w:rsidRPr="004B033D" w:rsidRDefault="00116AE2" w:rsidP="00842468">
            <w:pPr>
              <w:ind w:left="37"/>
              <w:jc w:val="center"/>
              <w:rPr>
                <w:rFonts w:eastAsia="Calibri" w:cstheme="minorHAnsi"/>
                <w:sz w:val="20"/>
                <w:szCs w:val="20"/>
              </w:rPr>
            </w:pPr>
            <w:r>
              <w:rPr>
                <w:rFonts w:eastAsia="Calibri" w:cstheme="minorHAnsi"/>
                <w:sz w:val="20"/>
                <w:szCs w:val="20"/>
              </w:rPr>
              <w:t>3</w:t>
            </w:r>
          </w:p>
        </w:tc>
        <w:tc>
          <w:tcPr>
            <w:tcW w:w="598" w:type="pct"/>
          </w:tcPr>
          <w:p w:rsidR="00842468" w:rsidRPr="004B033D" w:rsidRDefault="00116AE2" w:rsidP="00842468">
            <w:pPr>
              <w:pStyle w:val="NormalWeb"/>
              <w:jc w:val="center"/>
              <w:textAlignment w:val="bottom"/>
              <w:rPr>
                <w:rFonts w:asciiTheme="minorHAnsi" w:hAnsiTheme="minorHAnsi" w:cstheme="minorHAnsi"/>
                <w:sz w:val="20"/>
                <w:szCs w:val="20"/>
              </w:rPr>
            </w:pPr>
            <w:r>
              <w:rPr>
                <w:rFonts w:asciiTheme="minorHAnsi" w:hAnsiTheme="minorHAnsi" w:cstheme="minorHAnsi"/>
                <w:color w:val="000000" w:themeColor="text1" w:themeShade="80"/>
                <w:kern w:val="24"/>
                <w:sz w:val="20"/>
                <w:szCs w:val="20"/>
              </w:rPr>
              <w:t>3</w:t>
            </w:r>
          </w:p>
        </w:tc>
        <w:tc>
          <w:tcPr>
            <w:tcW w:w="672" w:type="pct"/>
          </w:tcPr>
          <w:p w:rsidR="00842468" w:rsidRPr="004B033D" w:rsidRDefault="00116AE2" w:rsidP="00842468">
            <w:pPr>
              <w:pStyle w:val="NormalWeb"/>
              <w:jc w:val="center"/>
              <w:textAlignment w:val="bottom"/>
              <w:rPr>
                <w:rFonts w:asciiTheme="minorHAnsi" w:hAnsiTheme="minorHAnsi" w:cstheme="minorHAnsi"/>
                <w:sz w:val="20"/>
                <w:szCs w:val="20"/>
              </w:rPr>
            </w:pPr>
            <w:r>
              <w:rPr>
                <w:rFonts w:asciiTheme="minorHAnsi" w:hAnsiTheme="minorHAnsi" w:cstheme="minorHAnsi"/>
                <w:color w:val="000000" w:themeColor="text1" w:themeShade="80"/>
                <w:kern w:val="24"/>
                <w:sz w:val="20"/>
                <w:szCs w:val="20"/>
              </w:rPr>
              <w:t>3</w:t>
            </w:r>
          </w:p>
        </w:tc>
        <w:tc>
          <w:tcPr>
            <w:tcW w:w="670" w:type="pct"/>
          </w:tcPr>
          <w:p w:rsidR="00842468" w:rsidRPr="004B033D" w:rsidRDefault="00116AE2" w:rsidP="00842468">
            <w:pPr>
              <w:ind w:left="36"/>
              <w:jc w:val="center"/>
              <w:rPr>
                <w:rFonts w:eastAsia="Calibri" w:cstheme="minorHAnsi"/>
                <w:sz w:val="20"/>
                <w:szCs w:val="20"/>
              </w:rPr>
            </w:pPr>
            <w:r>
              <w:rPr>
                <w:rFonts w:eastAsia="Calibri" w:cstheme="minorHAnsi"/>
                <w:sz w:val="20"/>
                <w:szCs w:val="20"/>
              </w:rPr>
              <w:t>3</w:t>
            </w:r>
          </w:p>
        </w:tc>
        <w:tc>
          <w:tcPr>
            <w:tcW w:w="673" w:type="pct"/>
          </w:tcPr>
          <w:p w:rsidR="00842468" w:rsidRPr="004B033D" w:rsidRDefault="00116AE2" w:rsidP="00842468">
            <w:pPr>
              <w:ind w:left="39"/>
              <w:jc w:val="center"/>
              <w:rPr>
                <w:rFonts w:eastAsia="Calibri" w:cstheme="minorHAnsi"/>
                <w:sz w:val="20"/>
                <w:szCs w:val="20"/>
              </w:rPr>
            </w:pPr>
            <w:r>
              <w:rPr>
                <w:rFonts w:eastAsia="Calibri" w:cstheme="minorHAnsi"/>
                <w:sz w:val="20"/>
                <w:szCs w:val="20"/>
              </w:rPr>
              <w:t>3</w:t>
            </w:r>
          </w:p>
        </w:tc>
      </w:tr>
      <w:tr w:rsidR="00842468" w:rsidRPr="004B033D" w:rsidTr="003A3523">
        <w:trPr>
          <w:trHeight w:val="228"/>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Okul Müdür Yardımcısı</w:t>
            </w:r>
          </w:p>
        </w:tc>
        <w:tc>
          <w:tcPr>
            <w:tcW w:w="598" w:type="pct"/>
          </w:tcPr>
          <w:p w:rsidR="00842468" w:rsidRPr="004B033D" w:rsidRDefault="00FC683A" w:rsidP="00842468">
            <w:pPr>
              <w:ind w:left="38"/>
              <w:jc w:val="center"/>
              <w:rPr>
                <w:rFonts w:eastAsia="Calibri" w:cstheme="minorHAnsi"/>
                <w:sz w:val="20"/>
                <w:szCs w:val="20"/>
              </w:rPr>
            </w:pPr>
            <w:r>
              <w:rPr>
                <w:rFonts w:eastAsia="Calibri" w:cstheme="minorHAnsi"/>
                <w:sz w:val="20"/>
                <w:szCs w:val="20"/>
              </w:rPr>
              <w:t>33</w:t>
            </w:r>
          </w:p>
        </w:tc>
        <w:tc>
          <w:tcPr>
            <w:tcW w:w="598" w:type="pct"/>
          </w:tcPr>
          <w:p w:rsidR="00842468" w:rsidRPr="004B033D" w:rsidRDefault="00FC683A" w:rsidP="00842468">
            <w:pPr>
              <w:ind w:left="37"/>
              <w:jc w:val="center"/>
              <w:rPr>
                <w:rFonts w:eastAsia="Calibri" w:cstheme="minorHAnsi"/>
                <w:sz w:val="20"/>
                <w:szCs w:val="20"/>
              </w:rPr>
            </w:pPr>
            <w:r>
              <w:rPr>
                <w:rFonts w:eastAsia="Calibri" w:cstheme="minorHAnsi"/>
                <w:sz w:val="20"/>
                <w:szCs w:val="20"/>
              </w:rPr>
              <w:t>33</w:t>
            </w:r>
          </w:p>
        </w:tc>
        <w:tc>
          <w:tcPr>
            <w:tcW w:w="598" w:type="pct"/>
          </w:tcPr>
          <w:p w:rsidR="00842468" w:rsidRPr="004B033D" w:rsidRDefault="00FC683A" w:rsidP="00842468">
            <w:pPr>
              <w:pStyle w:val="NormalWeb"/>
              <w:jc w:val="center"/>
              <w:textAlignment w:val="bottom"/>
              <w:rPr>
                <w:rFonts w:asciiTheme="minorHAnsi" w:hAnsiTheme="minorHAnsi" w:cstheme="minorHAnsi"/>
                <w:sz w:val="20"/>
                <w:szCs w:val="20"/>
              </w:rPr>
            </w:pPr>
            <w:r>
              <w:rPr>
                <w:rFonts w:asciiTheme="minorHAnsi" w:hAnsiTheme="minorHAnsi" w:cstheme="minorHAnsi"/>
                <w:color w:val="000000" w:themeColor="text1" w:themeShade="80"/>
                <w:kern w:val="24"/>
                <w:sz w:val="20"/>
                <w:szCs w:val="20"/>
              </w:rPr>
              <w:t>33</w:t>
            </w:r>
          </w:p>
        </w:tc>
        <w:tc>
          <w:tcPr>
            <w:tcW w:w="672" w:type="pct"/>
          </w:tcPr>
          <w:p w:rsidR="00842468" w:rsidRPr="004B033D" w:rsidRDefault="00FC683A" w:rsidP="00842468">
            <w:pPr>
              <w:pStyle w:val="NormalWeb"/>
              <w:jc w:val="center"/>
              <w:textAlignment w:val="bottom"/>
              <w:rPr>
                <w:rFonts w:asciiTheme="minorHAnsi" w:hAnsiTheme="minorHAnsi" w:cstheme="minorHAnsi"/>
                <w:sz w:val="20"/>
                <w:szCs w:val="20"/>
              </w:rPr>
            </w:pPr>
            <w:r>
              <w:rPr>
                <w:rFonts w:asciiTheme="minorHAnsi" w:hAnsiTheme="minorHAnsi" w:cstheme="minorHAnsi"/>
                <w:color w:val="000000" w:themeColor="text1" w:themeShade="80"/>
                <w:kern w:val="24"/>
                <w:sz w:val="20"/>
                <w:szCs w:val="20"/>
              </w:rPr>
              <w:t>33</w:t>
            </w:r>
          </w:p>
        </w:tc>
        <w:tc>
          <w:tcPr>
            <w:tcW w:w="670" w:type="pct"/>
          </w:tcPr>
          <w:p w:rsidR="00842468" w:rsidRPr="004B033D" w:rsidRDefault="00FC683A" w:rsidP="00842468">
            <w:pPr>
              <w:ind w:left="36"/>
              <w:jc w:val="center"/>
              <w:rPr>
                <w:rFonts w:eastAsia="Calibri" w:cstheme="minorHAnsi"/>
                <w:sz w:val="20"/>
                <w:szCs w:val="20"/>
              </w:rPr>
            </w:pPr>
            <w:r>
              <w:rPr>
                <w:rFonts w:eastAsia="Calibri" w:cstheme="minorHAnsi"/>
                <w:sz w:val="20"/>
                <w:szCs w:val="20"/>
              </w:rPr>
              <w:t>33</w:t>
            </w:r>
          </w:p>
        </w:tc>
        <w:tc>
          <w:tcPr>
            <w:tcW w:w="673" w:type="pct"/>
          </w:tcPr>
          <w:p w:rsidR="00842468" w:rsidRPr="004B033D" w:rsidRDefault="00FC683A" w:rsidP="00842468">
            <w:pPr>
              <w:ind w:left="39"/>
              <w:jc w:val="center"/>
              <w:rPr>
                <w:rFonts w:eastAsia="Calibri" w:cstheme="minorHAnsi"/>
                <w:sz w:val="20"/>
                <w:szCs w:val="20"/>
              </w:rPr>
            </w:pPr>
            <w:r>
              <w:rPr>
                <w:rFonts w:eastAsia="Calibri" w:cstheme="minorHAnsi"/>
                <w:sz w:val="20"/>
                <w:szCs w:val="20"/>
              </w:rPr>
              <w:t>33</w:t>
            </w:r>
          </w:p>
        </w:tc>
      </w:tr>
      <w:tr w:rsidR="00842468" w:rsidRPr="004B033D" w:rsidTr="003A3523">
        <w:trPr>
          <w:trHeight w:val="220"/>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Öğretmen</w:t>
            </w:r>
          </w:p>
        </w:tc>
        <w:tc>
          <w:tcPr>
            <w:tcW w:w="598" w:type="pct"/>
          </w:tcPr>
          <w:p w:rsidR="00842468" w:rsidRPr="004B033D" w:rsidRDefault="00FC683A" w:rsidP="00842468">
            <w:pPr>
              <w:pStyle w:val="NormalWeb"/>
              <w:jc w:val="center"/>
              <w:textAlignment w:val="bottom"/>
              <w:rPr>
                <w:rFonts w:asciiTheme="minorHAnsi" w:hAnsiTheme="minorHAnsi" w:cstheme="minorHAnsi"/>
                <w:sz w:val="20"/>
                <w:szCs w:val="20"/>
              </w:rPr>
            </w:pPr>
            <w:r>
              <w:rPr>
                <w:rFonts w:asciiTheme="minorHAnsi" w:hAnsiTheme="minorHAnsi" w:cstheme="minorHAnsi"/>
                <w:color w:val="000000" w:themeColor="text1" w:themeShade="80"/>
                <w:kern w:val="24"/>
                <w:sz w:val="20"/>
                <w:szCs w:val="20"/>
              </w:rPr>
              <w:t>442</w:t>
            </w:r>
          </w:p>
        </w:tc>
        <w:tc>
          <w:tcPr>
            <w:tcW w:w="598" w:type="pct"/>
          </w:tcPr>
          <w:p w:rsidR="00842468" w:rsidRPr="004B033D" w:rsidRDefault="00FC683A" w:rsidP="00842468">
            <w:pPr>
              <w:pStyle w:val="NormalWeb"/>
              <w:jc w:val="center"/>
              <w:textAlignment w:val="bottom"/>
              <w:rPr>
                <w:rFonts w:asciiTheme="minorHAnsi" w:hAnsiTheme="minorHAnsi" w:cstheme="minorHAnsi"/>
                <w:sz w:val="20"/>
                <w:szCs w:val="20"/>
              </w:rPr>
            </w:pPr>
            <w:r>
              <w:rPr>
                <w:rFonts w:asciiTheme="minorHAnsi" w:hAnsiTheme="minorHAnsi" w:cstheme="minorHAnsi"/>
                <w:color w:val="000000" w:themeColor="text1" w:themeShade="80"/>
                <w:kern w:val="24"/>
                <w:sz w:val="20"/>
                <w:szCs w:val="20"/>
              </w:rPr>
              <w:t>442</w:t>
            </w:r>
          </w:p>
        </w:tc>
        <w:tc>
          <w:tcPr>
            <w:tcW w:w="598" w:type="pct"/>
          </w:tcPr>
          <w:p w:rsidR="00842468" w:rsidRPr="004B033D" w:rsidRDefault="00FC683A" w:rsidP="00842468">
            <w:pPr>
              <w:pStyle w:val="NormalWeb"/>
              <w:jc w:val="center"/>
              <w:textAlignment w:val="bottom"/>
              <w:rPr>
                <w:rFonts w:asciiTheme="minorHAnsi" w:hAnsiTheme="minorHAnsi" w:cstheme="minorHAnsi"/>
                <w:sz w:val="20"/>
                <w:szCs w:val="20"/>
              </w:rPr>
            </w:pPr>
            <w:r>
              <w:rPr>
                <w:rFonts w:asciiTheme="minorHAnsi" w:eastAsiaTheme="minorEastAsia" w:hAnsiTheme="minorHAnsi" w:cstheme="minorHAnsi"/>
                <w:color w:val="262626"/>
                <w:kern w:val="24"/>
                <w:sz w:val="20"/>
                <w:szCs w:val="20"/>
              </w:rPr>
              <w:t>442</w:t>
            </w:r>
          </w:p>
        </w:tc>
        <w:tc>
          <w:tcPr>
            <w:tcW w:w="672" w:type="pct"/>
          </w:tcPr>
          <w:p w:rsidR="00842468" w:rsidRPr="004B033D" w:rsidRDefault="00FC683A" w:rsidP="00842468">
            <w:pPr>
              <w:pStyle w:val="NormalWeb"/>
              <w:jc w:val="center"/>
              <w:textAlignment w:val="bottom"/>
              <w:rPr>
                <w:rFonts w:asciiTheme="minorHAnsi" w:hAnsiTheme="minorHAnsi" w:cstheme="minorHAnsi"/>
                <w:sz w:val="20"/>
                <w:szCs w:val="20"/>
              </w:rPr>
            </w:pPr>
            <w:r>
              <w:rPr>
                <w:rFonts w:asciiTheme="minorHAnsi" w:eastAsiaTheme="minorEastAsia" w:hAnsiTheme="minorHAnsi" w:cstheme="minorHAnsi"/>
                <w:color w:val="262626"/>
                <w:kern w:val="24"/>
                <w:sz w:val="20"/>
                <w:szCs w:val="20"/>
              </w:rPr>
              <w:t>442</w:t>
            </w:r>
          </w:p>
        </w:tc>
        <w:tc>
          <w:tcPr>
            <w:tcW w:w="670" w:type="pct"/>
          </w:tcPr>
          <w:p w:rsidR="00842468" w:rsidRPr="004B033D" w:rsidRDefault="00FC683A" w:rsidP="00842468">
            <w:pPr>
              <w:ind w:left="36"/>
              <w:jc w:val="center"/>
              <w:rPr>
                <w:rFonts w:eastAsia="Calibri" w:cstheme="minorHAnsi"/>
                <w:sz w:val="20"/>
                <w:szCs w:val="20"/>
              </w:rPr>
            </w:pPr>
            <w:r>
              <w:rPr>
                <w:rFonts w:eastAsia="Calibri" w:cstheme="minorHAnsi"/>
                <w:sz w:val="20"/>
                <w:szCs w:val="20"/>
              </w:rPr>
              <w:t>442</w:t>
            </w:r>
          </w:p>
        </w:tc>
        <w:tc>
          <w:tcPr>
            <w:tcW w:w="673" w:type="pct"/>
          </w:tcPr>
          <w:p w:rsidR="00842468" w:rsidRPr="004B033D" w:rsidRDefault="00FC683A" w:rsidP="00842468">
            <w:pPr>
              <w:ind w:left="39"/>
              <w:jc w:val="center"/>
              <w:rPr>
                <w:rFonts w:eastAsia="Calibri" w:cstheme="minorHAnsi"/>
                <w:sz w:val="20"/>
                <w:szCs w:val="20"/>
              </w:rPr>
            </w:pPr>
            <w:r>
              <w:rPr>
                <w:rFonts w:eastAsia="Calibri" w:cstheme="minorHAnsi"/>
                <w:sz w:val="20"/>
                <w:szCs w:val="20"/>
              </w:rPr>
              <w:t>442</w:t>
            </w:r>
          </w:p>
        </w:tc>
      </w:tr>
      <w:tr w:rsidR="00842468" w:rsidRPr="004B033D" w:rsidTr="003A3523">
        <w:trPr>
          <w:trHeight w:val="220"/>
        </w:trPr>
        <w:tc>
          <w:tcPr>
            <w:tcW w:w="1191" w:type="pct"/>
          </w:tcPr>
          <w:p w:rsidR="00842468" w:rsidRPr="004B033D" w:rsidRDefault="003A3523" w:rsidP="00842468">
            <w:pPr>
              <w:ind w:left="31"/>
              <w:rPr>
                <w:rFonts w:eastAsia="Calibri" w:cstheme="minorHAnsi"/>
                <w:b/>
                <w:sz w:val="20"/>
                <w:szCs w:val="20"/>
              </w:rPr>
            </w:pPr>
            <w:r w:rsidRPr="004B033D">
              <w:rPr>
                <w:rFonts w:eastAsia="Calibri" w:cstheme="minorHAnsi"/>
                <w:b/>
                <w:sz w:val="20"/>
                <w:szCs w:val="20"/>
              </w:rPr>
              <w:t>TOPLAM</w:t>
            </w:r>
          </w:p>
        </w:tc>
        <w:tc>
          <w:tcPr>
            <w:tcW w:w="598" w:type="pct"/>
          </w:tcPr>
          <w:p w:rsidR="00842468" w:rsidRPr="004B033D" w:rsidRDefault="00FC683A" w:rsidP="00842468">
            <w:pPr>
              <w:ind w:left="38"/>
              <w:jc w:val="center"/>
              <w:rPr>
                <w:rFonts w:eastAsia="Calibri" w:cstheme="minorHAnsi"/>
                <w:b/>
                <w:sz w:val="20"/>
                <w:szCs w:val="20"/>
              </w:rPr>
            </w:pPr>
            <w:r>
              <w:rPr>
                <w:rFonts w:eastAsia="Calibri" w:cstheme="minorHAnsi"/>
                <w:b/>
                <w:sz w:val="20"/>
                <w:szCs w:val="20"/>
              </w:rPr>
              <w:t>499</w:t>
            </w:r>
          </w:p>
        </w:tc>
        <w:tc>
          <w:tcPr>
            <w:tcW w:w="598" w:type="pct"/>
          </w:tcPr>
          <w:p w:rsidR="00842468" w:rsidRPr="004B033D" w:rsidRDefault="00FC683A" w:rsidP="00842468">
            <w:pPr>
              <w:ind w:left="37"/>
              <w:jc w:val="center"/>
              <w:rPr>
                <w:rFonts w:eastAsia="Calibri" w:cstheme="minorHAnsi"/>
                <w:b/>
                <w:sz w:val="20"/>
                <w:szCs w:val="20"/>
              </w:rPr>
            </w:pPr>
            <w:r>
              <w:rPr>
                <w:rFonts w:eastAsia="Calibri" w:cstheme="minorHAnsi"/>
                <w:b/>
                <w:sz w:val="20"/>
                <w:szCs w:val="20"/>
              </w:rPr>
              <w:t>499</w:t>
            </w:r>
          </w:p>
        </w:tc>
        <w:tc>
          <w:tcPr>
            <w:tcW w:w="598" w:type="pct"/>
          </w:tcPr>
          <w:p w:rsidR="00842468" w:rsidRPr="004B033D" w:rsidRDefault="00FC683A" w:rsidP="00842468">
            <w:pPr>
              <w:ind w:left="36"/>
              <w:jc w:val="center"/>
              <w:rPr>
                <w:rFonts w:eastAsia="Calibri" w:cstheme="minorHAnsi"/>
                <w:b/>
                <w:sz w:val="20"/>
                <w:szCs w:val="20"/>
              </w:rPr>
            </w:pPr>
            <w:r>
              <w:rPr>
                <w:rFonts w:eastAsia="Calibri" w:cstheme="minorHAnsi"/>
                <w:b/>
                <w:sz w:val="20"/>
                <w:szCs w:val="20"/>
              </w:rPr>
              <w:t>499</w:t>
            </w:r>
          </w:p>
        </w:tc>
        <w:tc>
          <w:tcPr>
            <w:tcW w:w="672" w:type="pct"/>
          </w:tcPr>
          <w:p w:rsidR="00842468" w:rsidRPr="004B033D" w:rsidRDefault="00FC683A" w:rsidP="00842468">
            <w:pPr>
              <w:ind w:left="35"/>
              <w:jc w:val="center"/>
              <w:rPr>
                <w:rFonts w:eastAsia="Calibri" w:cstheme="minorHAnsi"/>
                <w:b/>
                <w:sz w:val="20"/>
                <w:szCs w:val="20"/>
              </w:rPr>
            </w:pPr>
            <w:r>
              <w:rPr>
                <w:rFonts w:eastAsia="Calibri" w:cstheme="minorHAnsi"/>
                <w:b/>
                <w:sz w:val="20"/>
                <w:szCs w:val="20"/>
              </w:rPr>
              <w:t>499</w:t>
            </w:r>
          </w:p>
        </w:tc>
        <w:tc>
          <w:tcPr>
            <w:tcW w:w="670" w:type="pct"/>
          </w:tcPr>
          <w:p w:rsidR="00842468" w:rsidRPr="004B033D" w:rsidRDefault="00FC683A" w:rsidP="00842468">
            <w:pPr>
              <w:jc w:val="center"/>
              <w:rPr>
                <w:rFonts w:eastAsia="Calibri" w:cstheme="minorHAnsi"/>
                <w:b/>
                <w:sz w:val="20"/>
                <w:szCs w:val="20"/>
              </w:rPr>
            </w:pPr>
            <w:r>
              <w:rPr>
                <w:rFonts w:eastAsia="Calibri" w:cstheme="minorHAnsi"/>
                <w:b/>
                <w:sz w:val="20"/>
                <w:szCs w:val="20"/>
              </w:rPr>
              <w:t>499</w:t>
            </w:r>
          </w:p>
        </w:tc>
        <w:tc>
          <w:tcPr>
            <w:tcW w:w="673" w:type="pct"/>
          </w:tcPr>
          <w:p w:rsidR="00842468" w:rsidRPr="004B033D" w:rsidRDefault="00FC683A" w:rsidP="00842468">
            <w:pPr>
              <w:ind w:left="39"/>
              <w:jc w:val="center"/>
              <w:rPr>
                <w:rFonts w:eastAsia="Calibri" w:cstheme="minorHAnsi"/>
                <w:b/>
                <w:sz w:val="20"/>
                <w:szCs w:val="20"/>
              </w:rPr>
            </w:pPr>
            <w:r>
              <w:rPr>
                <w:rFonts w:eastAsia="Calibri" w:cstheme="minorHAnsi"/>
                <w:b/>
                <w:sz w:val="20"/>
                <w:szCs w:val="20"/>
              </w:rPr>
              <w:t>499</w:t>
            </w:r>
          </w:p>
        </w:tc>
      </w:tr>
    </w:tbl>
    <w:p w:rsidR="00842468" w:rsidRDefault="00842468" w:rsidP="00842468">
      <w:pPr>
        <w:spacing w:line="240" w:lineRule="auto"/>
        <w:ind w:right="-426"/>
        <w:jc w:val="both"/>
        <w:rPr>
          <w:rFonts w:cstheme="minorHAnsi"/>
        </w:rPr>
      </w:pPr>
      <w:r w:rsidRPr="00ED6E67">
        <w:rPr>
          <w:rFonts w:cstheme="minorHAnsi"/>
        </w:rPr>
        <w:t>T</w:t>
      </w:r>
      <w:r>
        <w:rPr>
          <w:rFonts w:cstheme="minorHAnsi"/>
        </w:rPr>
        <w:t>abloda</w:t>
      </w:r>
      <w:r w:rsidRPr="00ED6E67">
        <w:rPr>
          <w:rFonts w:cstheme="minorHAnsi"/>
        </w:rPr>
        <w:t xml:space="preserve"> </w:t>
      </w:r>
      <w:r w:rsidR="00FC683A">
        <w:t>Müdürlüğümüzün 2018 yılı unvanlara göre normları ve mevcutları 499 olarak belirtilmiştir</w:t>
      </w:r>
    </w:p>
    <w:p w:rsidR="003A3523" w:rsidRPr="00ED6E67" w:rsidRDefault="003A3523" w:rsidP="00842468">
      <w:pPr>
        <w:spacing w:line="240" w:lineRule="auto"/>
        <w:ind w:right="-426"/>
        <w:jc w:val="both"/>
        <w:rPr>
          <w:rFonts w:cstheme="minorHAnsi"/>
        </w:rPr>
      </w:pPr>
    </w:p>
    <w:tbl>
      <w:tblPr>
        <w:tblStyle w:val="TabloKlavuzu"/>
        <w:tblW w:w="5318" w:type="pct"/>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740"/>
        <w:gridCol w:w="961"/>
        <w:gridCol w:w="871"/>
        <w:gridCol w:w="861"/>
        <w:gridCol w:w="55"/>
        <w:gridCol w:w="958"/>
        <w:gridCol w:w="881"/>
        <w:gridCol w:w="871"/>
        <w:gridCol w:w="101"/>
        <w:gridCol w:w="919"/>
        <w:gridCol w:w="871"/>
        <w:gridCol w:w="790"/>
      </w:tblGrid>
      <w:tr w:rsidR="00842468" w:rsidRPr="004B033D" w:rsidTr="003A3523">
        <w:trPr>
          <w:trHeight w:val="179"/>
        </w:trPr>
        <w:tc>
          <w:tcPr>
            <w:tcW w:w="5000" w:type="pct"/>
            <w:gridSpan w:val="12"/>
          </w:tcPr>
          <w:p w:rsidR="00842468" w:rsidRPr="004B033D" w:rsidRDefault="00842468" w:rsidP="003A3523">
            <w:pPr>
              <w:pStyle w:val="ResimYazs"/>
              <w:keepNext/>
              <w:jc w:val="center"/>
              <w:rPr>
                <w:rFonts w:cstheme="minorHAnsi"/>
                <w:i w:val="0"/>
                <w:sz w:val="20"/>
                <w:szCs w:val="20"/>
              </w:rPr>
            </w:pPr>
            <w:bookmarkStart w:id="56" w:name="_Toc160247533"/>
            <w:bookmarkStart w:id="57" w:name="_Toc160306434"/>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2A60E2">
              <w:rPr>
                <w:b/>
                <w:i w:val="0"/>
                <w:noProof/>
                <w:color w:val="auto"/>
                <w:sz w:val="20"/>
                <w:szCs w:val="20"/>
              </w:rPr>
              <w:t>13</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Eğitim Öğretim Sınıfı Dışındaki Personel Durumu</w:t>
            </w:r>
            <w:bookmarkEnd w:id="56"/>
            <w:bookmarkEnd w:id="57"/>
          </w:p>
        </w:tc>
      </w:tr>
      <w:tr w:rsidR="00842468" w:rsidRPr="004B033D" w:rsidTr="003A3523">
        <w:trPr>
          <w:trHeight w:val="179"/>
        </w:trPr>
        <w:tc>
          <w:tcPr>
            <w:tcW w:w="880" w:type="pct"/>
            <w:hideMark/>
          </w:tcPr>
          <w:p w:rsidR="00842468" w:rsidRPr="004B033D" w:rsidRDefault="00842468" w:rsidP="00842468">
            <w:pPr>
              <w:tabs>
                <w:tab w:val="left" w:pos="1035"/>
              </w:tabs>
              <w:jc w:val="center"/>
              <w:rPr>
                <w:rFonts w:eastAsia="Calibri" w:cstheme="minorHAnsi"/>
                <w:b/>
                <w:sz w:val="20"/>
                <w:szCs w:val="20"/>
              </w:rPr>
            </w:pPr>
          </w:p>
        </w:tc>
        <w:tc>
          <w:tcPr>
            <w:tcW w:w="1391" w:type="pct"/>
            <w:gridSpan w:val="4"/>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2020-2021 YILI</w:t>
            </w:r>
          </w:p>
        </w:tc>
        <w:tc>
          <w:tcPr>
            <w:tcW w:w="1423" w:type="pct"/>
            <w:gridSpan w:val="4"/>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2021-2022 YILI</w:t>
            </w:r>
          </w:p>
        </w:tc>
        <w:tc>
          <w:tcPr>
            <w:tcW w:w="1304" w:type="pct"/>
            <w:gridSpan w:val="3"/>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2022-2023 YILI</w:t>
            </w:r>
          </w:p>
        </w:tc>
      </w:tr>
      <w:tr w:rsidR="003A3523" w:rsidRPr="004B033D" w:rsidTr="003A3523">
        <w:trPr>
          <w:trHeight w:val="179"/>
        </w:trPr>
        <w:tc>
          <w:tcPr>
            <w:tcW w:w="880" w:type="pct"/>
            <w:hideMark/>
          </w:tcPr>
          <w:p w:rsidR="00842468" w:rsidRPr="004B033D" w:rsidRDefault="003A3523" w:rsidP="00842468">
            <w:pPr>
              <w:tabs>
                <w:tab w:val="left" w:pos="1035"/>
              </w:tabs>
              <w:jc w:val="center"/>
              <w:rPr>
                <w:rFonts w:eastAsia="Calibri" w:cstheme="minorHAnsi"/>
                <w:b/>
                <w:sz w:val="20"/>
                <w:szCs w:val="20"/>
              </w:rPr>
            </w:pPr>
            <w:r w:rsidRPr="004B033D">
              <w:rPr>
                <w:rFonts w:eastAsia="Calibri" w:cstheme="minorHAnsi"/>
                <w:b/>
                <w:sz w:val="20"/>
                <w:szCs w:val="20"/>
              </w:rPr>
              <w:t>Personel Görev ve Unvanı</w:t>
            </w:r>
          </w:p>
        </w:tc>
        <w:tc>
          <w:tcPr>
            <w:tcW w:w="486" w:type="pct"/>
            <w:hideMark/>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NORM DURUMU</w:t>
            </w:r>
          </w:p>
        </w:tc>
        <w:tc>
          <w:tcPr>
            <w:tcW w:w="441" w:type="pct"/>
            <w:hideMark/>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MEVCUT DURUM</w:t>
            </w:r>
          </w:p>
        </w:tc>
        <w:tc>
          <w:tcPr>
            <w:tcW w:w="436" w:type="pct"/>
            <w:hideMark/>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İHTİYAÇ</w:t>
            </w:r>
          </w:p>
        </w:tc>
        <w:tc>
          <w:tcPr>
            <w:tcW w:w="513" w:type="pct"/>
            <w:gridSpan w:val="2"/>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NORM DURUMU</w:t>
            </w:r>
          </w:p>
        </w:tc>
        <w:tc>
          <w:tcPr>
            <w:tcW w:w="446" w:type="pct"/>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MEVCUT DURUM</w:t>
            </w:r>
          </w:p>
        </w:tc>
        <w:tc>
          <w:tcPr>
            <w:tcW w:w="441" w:type="pct"/>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İHTİYAÇ</w:t>
            </w:r>
          </w:p>
        </w:tc>
        <w:tc>
          <w:tcPr>
            <w:tcW w:w="516" w:type="pct"/>
            <w:gridSpan w:val="2"/>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NORM DURUMU</w:t>
            </w:r>
          </w:p>
        </w:tc>
        <w:tc>
          <w:tcPr>
            <w:tcW w:w="441" w:type="pct"/>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MEVCUT DURUM</w:t>
            </w:r>
          </w:p>
        </w:tc>
        <w:tc>
          <w:tcPr>
            <w:tcW w:w="398" w:type="pct"/>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İHTİYAÇ</w:t>
            </w:r>
          </w:p>
        </w:tc>
      </w:tr>
      <w:tr w:rsidR="003A3523" w:rsidRPr="004B033D" w:rsidTr="003A3523">
        <w:trPr>
          <w:trHeight w:val="244"/>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Genel İdare Hizmetleri</w:t>
            </w:r>
          </w:p>
        </w:tc>
        <w:tc>
          <w:tcPr>
            <w:tcW w:w="486" w:type="pct"/>
          </w:tcPr>
          <w:p w:rsidR="00842468" w:rsidRPr="004B033D" w:rsidRDefault="00FC683A" w:rsidP="00842468">
            <w:pPr>
              <w:pStyle w:val="NormalWeb"/>
              <w:jc w:val="center"/>
              <w:textAlignment w:val="center"/>
              <w:rPr>
                <w:rFonts w:asciiTheme="minorHAnsi" w:hAnsiTheme="minorHAnsi" w:cstheme="minorHAnsi"/>
                <w:sz w:val="20"/>
                <w:szCs w:val="20"/>
              </w:rPr>
            </w:pPr>
            <w:r>
              <w:rPr>
                <w:rFonts w:asciiTheme="minorHAnsi" w:eastAsiaTheme="minorEastAsia" w:hAnsiTheme="minorHAnsi" w:cstheme="minorHAnsi"/>
                <w:color w:val="000000"/>
                <w:kern w:val="24"/>
                <w:sz w:val="20"/>
                <w:szCs w:val="20"/>
              </w:rPr>
              <w:t>37</w:t>
            </w:r>
          </w:p>
        </w:tc>
        <w:tc>
          <w:tcPr>
            <w:tcW w:w="441" w:type="pct"/>
          </w:tcPr>
          <w:p w:rsidR="00842468" w:rsidRPr="004B033D" w:rsidRDefault="00FC683A" w:rsidP="00842468">
            <w:pPr>
              <w:pStyle w:val="NormalWeb"/>
              <w:jc w:val="center"/>
              <w:textAlignment w:val="center"/>
              <w:rPr>
                <w:rFonts w:asciiTheme="minorHAnsi" w:hAnsiTheme="minorHAnsi" w:cstheme="minorHAnsi"/>
                <w:sz w:val="20"/>
                <w:szCs w:val="20"/>
              </w:rPr>
            </w:pPr>
            <w:r>
              <w:rPr>
                <w:rFonts w:asciiTheme="minorHAnsi" w:eastAsiaTheme="minorEastAsia" w:hAnsiTheme="minorHAnsi" w:cstheme="minorHAnsi"/>
                <w:color w:val="000000"/>
                <w:kern w:val="24"/>
                <w:sz w:val="20"/>
                <w:szCs w:val="20"/>
              </w:rPr>
              <w:t>14</w:t>
            </w:r>
          </w:p>
        </w:tc>
        <w:tc>
          <w:tcPr>
            <w:tcW w:w="436" w:type="pct"/>
          </w:tcPr>
          <w:p w:rsidR="00842468" w:rsidRPr="004B033D" w:rsidRDefault="00FC683A" w:rsidP="00842468">
            <w:pPr>
              <w:tabs>
                <w:tab w:val="left" w:pos="1035"/>
              </w:tabs>
              <w:jc w:val="center"/>
              <w:rPr>
                <w:rFonts w:eastAsia="Calibri" w:cstheme="minorHAnsi"/>
                <w:sz w:val="20"/>
                <w:szCs w:val="20"/>
              </w:rPr>
            </w:pPr>
            <w:r>
              <w:rPr>
                <w:rFonts w:eastAsia="Calibri" w:cstheme="minorHAnsi"/>
                <w:sz w:val="20"/>
                <w:szCs w:val="20"/>
              </w:rPr>
              <w:t>23</w:t>
            </w:r>
          </w:p>
        </w:tc>
        <w:tc>
          <w:tcPr>
            <w:tcW w:w="513" w:type="pct"/>
            <w:gridSpan w:val="2"/>
          </w:tcPr>
          <w:p w:rsidR="00842468" w:rsidRPr="004B033D" w:rsidRDefault="00FC683A" w:rsidP="00842468">
            <w:pPr>
              <w:tabs>
                <w:tab w:val="left" w:pos="1035"/>
              </w:tabs>
              <w:jc w:val="center"/>
              <w:rPr>
                <w:rFonts w:eastAsia="Calibri" w:cstheme="minorHAnsi"/>
                <w:sz w:val="20"/>
                <w:szCs w:val="20"/>
              </w:rPr>
            </w:pPr>
            <w:r>
              <w:rPr>
                <w:rFonts w:eastAsia="Calibri" w:cstheme="minorHAnsi"/>
                <w:sz w:val="20"/>
                <w:szCs w:val="20"/>
              </w:rPr>
              <w:t>37</w:t>
            </w:r>
          </w:p>
        </w:tc>
        <w:tc>
          <w:tcPr>
            <w:tcW w:w="446" w:type="pct"/>
          </w:tcPr>
          <w:p w:rsidR="00842468" w:rsidRPr="004B033D" w:rsidRDefault="00FC683A" w:rsidP="00842468">
            <w:pPr>
              <w:tabs>
                <w:tab w:val="left" w:pos="1035"/>
              </w:tabs>
              <w:jc w:val="center"/>
              <w:rPr>
                <w:rFonts w:eastAsia="Calibri" w:cstheme="minorHAnsi"/>
                <w:sz w:val="20"/>
                <w:szCs w:val="20"/>
              </w:rPr>
            </w:pPr>
            <w:r>
              <w:rPr>
                <w:rFonts w:eastAsia="Calibri" w:cstheme="minorHAnsi"/>
                <w:sz w:val="20"/>
                <w:szCs w:val="20"/>
              </w:rPr>
              <w:t>14</w:t>
            </w:r>
          </w:p>
        </w:tc>
        <w:tc>
          <w:tcPr>
            <w:tcW w:w="441" w:type="pct"/>
          </w:tcPr>
          <w:p w:rsidR="00842468" w:rsidRPr="004B033D" w:rsidRDefault="00FC683A" w:rsidP="00842468">
            <w:pPr>
              <w:tabs>
                <w:tab w:val="left" w:pos="1035"/>
              </w:tabs>
              <w:jc w:val="center"/>
              <w:rPr>
                <w:rFonts w:eastAsia="Calibri" w:cstheme="minorHAnsi"/>
                <w:sz w:val="20"/>
                <w:szCs w:val="20"/>
              </w:rPr>
            </w:pPr>
            <w:r>
              <w:rPr>
                <w:rFonts w:eastAsia="Calibri" w:cstheme="minorHAnsi"/>
                <w:sz w:val="20"/>
                <w:szCs w:val="20"/>
              </w:rPr>
              <w:t>23</w:t>
            </w:r>
          </w:p>
        </w:tc>
        <w:tc>
          <w:tcPr>
            <w:tcW w:w="516" w:type="pct"/>
            <w:gridSpan w:val="2"/>
          </w:tcPr>
          <w:p w:rsidR="00842468" w:rsidRPr="004B033D" w:rsidRDefault="00FC683A" w:rsidP="00842468">
            <w:pPr>
              <w:tabs>
                <w:tab w:val="left" w:pos="1035"/>
              </w:tabs>
              <w:jc w:val="center"/>
              <w:rPr>
                <w:rFonts w:eastAsia="Calibri" w:cstheme="minorHAnsi"/>
                <w:sz w:val="20"/>
                <w:szCs w:val="20"/>
              </w:rPr>
            </w:pPr>
            <w:r>
              <w:rPr>
                <w:rFonts w:eastAsia="Calibri" w:cstheme="minorHAnsi"/>
                <w:sz w:val="20"/>
                <w:szCs w:val="20"/>
              </w:rPr>
              <w:t>37</w:t>
            </w:r>
          </w:p>
        </w:tc>
        <w:tc>
          <w:tcPr>
            <w:tcW w:w="441" w:type="pct"/>
          </w:tcPr>
          <w:p w:rsidR="00842468" w:rsidRPr="004B033D" w:rsidRDefault="00FC683A" w:rsidP="00842468">
            <w:pPr>
              <w:tabs>
                <w:tab w:val="left" w:pos="1035"/>
              </w:tabs>
              <w:jc w:val="center"/>
              <w:rPr>
                <w:rFonts w:eastAsia="Calibri" w:cstheme="minorHAnsi"/>
                <w:sz w:val="20"/>
                <w:szCs w:val="20"/>
              </w:rPr>
            </w:pPr>
            <w:r>
              <w:rPr>
                <w:rFonts w:eastAsia="Calibri" w:cstheme="minorHAnsi"/>
                <w:sz w:val="20"/>
                <w:szCs w:val="20"/>
              </w:rPr>
              <w:t>14</w:t>
            </w:r>
          </w:p>
        </w:tc>
        <w:tc>
          <w:tcPr>
            <w:tcW w:w="398" w:type="pct"/>
          </w:tcPr>
          <w:p w:rsidR="00842468" w:rsidRPr="004B033D" w:rsidRDefault="00FC683A" w:rsidP="00842468">
            <w:pPr>
              <w:tabs>
                <w:tab w:val="left" w:pos="1035"/>
              </w:tabs>
              <w:jc w:val="center"/>
              <w:rPr>
                <w:rFonts w:eastAsia="Calibri" w:cstheme="minorHAnsi"/>
                <w:sz w:val="20"/>
                <w:szCs w:val="20"/>
              </w:rPr>
            </w:pPr>
            <w:r>
              <w:rPr>
                <w:rFonts w:eastAsia="Calibri" w:cstheme="minorHAnsi"/>
                <w:sz w:val="20"/>
                <w:szCs w:val="20"/>
              </w:rPr>
              <w:t>23</w:t>
            </w:r>
          </w:p>
        </w:tc>
      </w:tr>
      <w:tr w:rsidR="003A3523" w:rsidRPr="004B033D" w:rsidTr="003A3523">
        <w:trPr>
          <w:trHeight w:val="195"/>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Teknik Hizmetler Sınıfı</w:t>
            </w:r>
          </w:p>
        </w:tc>
        <w:tc>
          <w:tcPr>
            <w:tcW w:w="486"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124</w:t>
            </w:r>
          </w:p>
        </w:tc>
        <w:tc>
          <w:tcPr>
            <w:tcW w:w="441"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67</w:t>
            </w:r>
          </w:p>
        </w:tc>
        <w:tc>
          <w:tcPr>
            <w:tcW w:w="436"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57</w:t>
            </w:r>
          </w:p>
        </w:tc>
        <w:tc>
          <w:tcPr>
            <w:tcW w:w="513" w:type="pct"/>
            <w:gridSpan w:val="2"/>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130</w:t>
            </w:r>
          </w:p>
        </w:tc>
        <w:tc>
          <w:tcPr>
            <w:tcW w:w="446" w:type="pct"/>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81</w:t>
            </w:r>
          </w:p>
        </w:tc>
        <w:tc>
          <w:tcPr>
            <w:tcW w:w="441" w:type="pct"/>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49</w:t>
            </w:r>
          </w:p>
        </w:tc>
        <w:tc>
          <w:tcPr>
            <w:tcW w:w="516" w:type="pct"/>
            <w:gridSpan w:val="2"/>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123</w:t>
            </w:r>
          </w:p>
        </w:tc>
        <w:tc>
          <w:tcPr>
            <w:tcW w:w="441" w:type="pct"/>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82</w:t>
            </w:r>
          </w:p>
        </w:tc>
        <w:tc>
          <w:tcPr>
            <w:tcW w:w="398" w:type="pct"/>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41</w:t>
            </w:r>
          </w:p>
        </w:tc>
      </w:tr>
      <w:tr w:rsidR="003A3523" w:rsidRPr="004B033D" w:rsidTr="003A3523">
        <w:trPr>
          <w:trHeight w:val="198"/>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Sağlık Hizmetleri Sınıfı</w:t>
            </w:r>
          </w:p>
        </w:tc>
        <w:tc>
          <w:tcPr>
            <w:tcW w:w="486"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38</w:t>
            </w:r>
          </w:p>
        </w:tc>
        <w:tc>
          <w:tcPr>
            <w:tcW w:w="441"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12</w:t>
            </w:r>
          </w:p>
        </w:tc>
        <w:tc>
          <w:tcPr>
            <w:tcW w:w="436"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26</w:t>
            </w:r>
          </w:p>
        </w:tc>
        <w:tc>
          <w:tcPr>
            <w:tcW w:w="513" w:type="pct"/>
            <w:gridSpan w:val="2"/>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38</w:t>
            </w:r>
          </w:p>
        </w:tc>
        <w:tc>
          <w:tcPr>
            <w:tcW w:w="446"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14</w:t>
            </w:r>
          </w:p>
        </w:tc>
        <w:tc>
          <w:tcPr>
            <w:tcW w:w="441"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24</w:t>
            </w:r>
          </w:p>
        </w:tc>
        <w:tc>
          <w:tcPr>
            <w:tcW w:w="516" w:type="pct"/>
            <w:gridSpan w:val="2"/>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41</w:t>
            </w:r>
          </w:p>
        </w:tc>
        <w:tc>
          <w:tcPr>
            <w:tcW w:w="441" w:type="pct"/>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17</w:t>
            </w:r>
          </w:p>
        </w:tc>
        <w:tc>
          <w:tcPr>
            <w:tcW w:w="398" w:type="pct"/>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24</w:t>
            </w:r>
          </w:p>
        </w:tc>
      </w:tr>
      <w:tr w:rsidR="003A3523" w:rsidRPr="004B033D" w:rsidTr="003A3523">
        <w:trPr>
          <w:trHeight w:val="189"/>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Yardımcı Hizmetler Sınıfı</w:t>
            </w:r>
          </w:p>
        </w:tc>
        <w:tc>
          <w:tcPr>
            <w:tcW w:w="486"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835</w:t>
            </w:r>
          </w:p>
        </w:tc>
        <w:tc>
          <w:tcPr>
            <w:tcW w:w="441"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396</w:t>
            </w:r>
          </w:p>
        </w:tc>
        <w:tc>
          <w:tcPr>
            <w:tcW w:w="436"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439</w:t>
            </w:r>
          </w:p>
        </w:tc>
        <w:tc>
          <w:tcPr>
            <w:tcW w:w="513" w:type="pct"/>
            <w:gridSpan w:val="2"/>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879</w:t>
            </w:r>
          </w:p>
        </w:tc>
        <w:tc>
          <w:tcPr>
            <w:tcW w:w="446"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427</w:t>
            </w:r>
          </w:p>
        </w:tc>
        <w:tc>
          <w:tcPr>
            <w:tcW w:w="441" w:type="pct"/>
          </w:tcPr>
          <w:p w:rsidR="00842468" w:rsidRPr="004B033D" w:rsidRDefault="00842468" w:rsidP="00842468">
            <w:pPr>
              <w:pStyle w:val="NormalWeb"/>
              <w:jc w:val="center"/>
              <w:textAlignment w:val="center"/>
              <w:rPr>
                <w:rFonts w:asciiTheme="minorHAnsi" w:hAnsiTheme="minorHAnsi" w:cstheme="minorHAnsi"/>
                <w:sz w:val="20"/>
                <w:szCs w:val="20"/>
              </w:rPr>
            </w:pPr>
            <w:r w:rsidRPr="004B033D">
              <w:rPr>
                <w:rFonts w:asciiTheme="minorHAnsi" w:eastAsiaTheme="minorEastAsia" w:hAnsiTheme="minorHAnsi" w:cstheme="minorHAnsi"/>
                <w:color w:val="000000"/>
                <w:kern w:val="24"/>
                <w:sz w:val="20"/>
                <w:szCs w:val="20"/>
              </w:rPr>
              <w:t>452</w:t>
            </w:r>
          </w:p>
        </w:tc>
        <w:tc>
          <w:tcPr>
            <w:tcW w:w="516" w:type="pct"/>
            <w:gridSpan w:val="2"/>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878</w:t>
            </w:r>
          </w:p>
        </w:tc>
        <w:tc>
          <w:tcPr>
            <w:tcW w:w="441" w:type="pct"/>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522</w:t>
            </w:r>
          </w:p>
        </w:tc>
        <w:tc>
          <w:tcPr>
            <w:tcW w:w="398" w:type="pct"/>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356</w:t>
            </w:r>
          </w:p>
        </w:tc>
      </w:tr>
      <w:tr w:rsidR="003A3523" w:rsidRPr="004B033D" w:rsidTr="003A3523">
        <w:trPr>
          <w:trHeight w:val="203"/>
        </w:trPr>
        <w:tc>
          <w:tcPr>
            <w:tcW w:w="880" w:type="pct"/>
            <w:hideMark/>
          </w:tcPr>
          <w:p w:rsidR="00842468" w:rsidRPr="004B033D" w:rsidRDefault="003A3523" w:rsidP="00842468">
            <w:pPr>
              <w:tabs>
                <w:tab w:val="left" w:pos="1035"/>
              </w:tabs>
              <w:jc w:val="center"/>
              <w:rPr>
                <w:rFonts w:eastAsia="Calibri" w:cstheme="minorHAnsi"/>
                <w:b/>
                <w:sz w:val="20"/>
                <w:szCs w:val="20"/>
              </w:rPr>
            </w:pPr>
            <w:r w:rsidRPr="004B033D">
              <w:rPr>
                <w:rFonts w:eastAsia="Calibri" w:cstheme="minorHAnsi"/>
                <w:b/>
                <w:sz w:val="20"/>
                <w:szCs w:val="20"/>
              </w:rPr>
              <w:t>TOPLAM</w:t>
            </w:r>
          </w:p>
        </w:tc>
        <w:tc>
          <w:tcPr>
            <w:tcW w:w="486" w:type="pct"/>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2.018</w:t>
            </w:r>
          </w:p>
        </w:tc>
        <w:tc>
          <w:tcPr>
            <w:tcW w:w="441" w:type="pct"/>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1.074</w:t>
            </w:r>
          </w:p>
        </w:tc>
        <w:tc>
          <w:tcPr>
            <w:tcW w:w="436" w:type="pct"/>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944</w:t>
            </w:r>
          </w:p>
        </w:tc>
        <w:tc>
          <w:tcPr>
            <w:tcW w:w="513" w:type="pct"/>
            <w:gridSpan w:val="2"/>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2.063</w:t>
            </w:r>
          </w:p>
        </w:tc>
        <w:tc>
          <w:tcPr>
            <w:tcW w:w="446" w:type="pct"/>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1.109</w:t>
            </w:r>
          </w:p>
        </w:tc>
        <w:tc>
          <w:tcPr>
            <w:tcW w:w="441" w:type="pct"/>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954</w:t>
            </w:r>
          </w:p>
        </w:tc>
        <w:tc>
          <w:tcPr>
            <w:tcW w:w="516" w:type="pct"/>
            <w:gridSpan w:val="2"/>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2.033</w:t>
            </w:r>
          </w:p>
        </w:tc>
        <w:tc>
          <w:tcPr>
            <w:tcW w:w="441" w:type="pct"/>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1.219</w:t>
            </w:r>
          </w:p>
        </w:tc>
        <w:tc>
          <w:tcPr>
            <w:tcW w:w="398" w:type="pct"/>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814</w:t>
            </w:r>
          </w:p>
        </w:tc>
      </w:tr>
      <w:tr w:rsidR="00842468" w:rsidRPr="004B033D" w:rsidTr="003A3523">
        <w:trPr>
          <w:trHeight w:val="185"/>
        </w:trPr>
        <w:tc>
          <w:tcPr>
            <w:tcW w:w="5000" w:type="pct"/>
            <w:gridSpan w:val="12"/>
            <w:hideMark/>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DİĞER STATÜLER</w:t>
            </w:r>
          </w:p>
        </w:tc>
      </w:tr>
      <w:tr w:rsidR="00842468" w:rsidRPr="004B033D" w:rsidTr="003A3523">
        <w:trPr>
          <w:trHeight w:val="199"/>
        </w:trPr>
        <w:tc>
          <w:tcPr>
            <w:tcW w:w="880" w:type="pct"/>
            <w:hideMark/>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TÜRÜ</w:t>
            </w:r>
          </w:p>
        </w:tc>
        <w:tc>
          <w:tcPr>
            <w:tcW w:w="1391" w:type="pct"/>
            <w:gridSpan w:val="4"/>
            <w:hideMark/>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2020-2021</w:t>
            </w:r>
          </w:p>
        </w:tc>
        <w:tc>
          <w:tcPr>
            <w:tcW w:w="1423" w:type="pct"/>
            <w:gridSpan w:val="4"/>
          </w:tcPr>
          <w:p w:rsidR="00842468" w:rsidRPr="004B033D" w:rsidRDefault="00842468" w:rsidP="00842468">
            <w:pPr>
              <w:tabs>
                <w:tab w:val="left" w:pos="1035"/>
              </w:tabs>
              <w:jc w:val="center"/>
              <w:rPr>
                <w:rFonts w:eastAsia="Calibri" w:cstheme="minorHAnsi"/>
                <w:b/>
                <w:bCs/>
                <w:sz w:val="20"/>
                <w:szCs w:val="20"/>
              </w:rPr>
            </w:pPr>
            <w:r w:rsidRPr="004B033D">
              <w:rPr>
                <w:rFonts w:eastAsia="Calibri" w:cstheme="minorHAnsi"/>
                <w:b/>
                <w:bCs/>
                <w:sz w:val="20"/>
                <w:szCs w:val="20"/>
              </w:rPr>
              <w:t>2021-2022</w:t>
            </w:r>
          </w:p>
        </w:tc>
        <w:tc>
          <w:tcPr>
            <w:tcW w:w="1304" w:type="pct"/>
            <w:gridSpan w:val="3"/>
          </w:tcPr>
          <w:p w:rsidR="00842468" w:rsidRPr="004B033D" w:rsidRDefault="00842468" w:rsidP="00842468">
            <w:pPr>
              <w:tabs>
                <w:tab w:val="left" w:pos="1035"/>
              </w:tabs>
              <w:jc w:val="center"/>
              <w:rPr>
                <w:rFonts w:eastAsia="Calibri" w:cstheme="minorHAnsi"/>
                <w:b/>
                <w:bCs/>
                <w:sz w:val="20"/>
                <w:szCs w:val="20"/>
              </w:rPr>
            </w:pPr>
            <w:r w:rsidRPr="004B033D">
              <w:rPr>
                <w:rFonts w:eastAsia="Calibri" w:cstheme="minorHAnsi"/>
                <w:b/>
                <w:bCs/>
                <w:sz w:val="20"/>
                <w:szCs w:val="20"/>
              </w:rPr>
              <w:t>2022-2023</w:t>
            </w:r>
          </w:p>
        </w:tc>
      </w:tr>
      <w:tr w:rsidR="00842468" w:rsidRPr="004B033D" w:rsidTr="003A3523">
        <w:trPr>
          <w:trHeight w:val="193"/>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Sözleşmeli İdari Büro Görevlisi (657 SK.4/B)</w:t>
            </w:r>
          </w:p>
        </w:tc>
        <w:tc>
          <w:tcPr>
            <w:tcW w:w="1391"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7</w:t>
            </w:r>
          </w:p>
        </w:tc>
        <w:tc>
          <w:tcPr>
            <w:tcW w:w="1423"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6</w:t>
            </w:r>
          </w:p>
        </w:tc>
        <w:tc>
          <w:tcPr>
            <w:tcW w:w="1304" w:type="pct"/>
            <w:gridSpan w:val="3"/>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50</w:t>
            </w:r>
          </w:p>
        </w:tc>
      </w:tr>
      <w:tr w:rsidR="00842468" w:rsidRPr="004B033D" w:rsidTr="003A3523">
        <w:trPr>
          <w:trHeight w:val="193"/>
        </w:trPr>
        <w:tc>
          <w:tcPr>
            <w:tcW w:w="880" w:type="pct"/>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Sözleşmeli İdari Destek Görevlisi (657 SK.4/B)</w:t>
            </w:r>
          </w:p>
        </w:tc>
        <w:tc>
          <w:tcPr>
            <w:tcW w:w="1391"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84</w:t>
            </w:r>
          </w:p>
        </w:tc>
        <w:tc>
          <w:tcPr>
            <w:tcW w:w="1423"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71</w:t>
            </w:r>
          </w:p>
        </w:tc>
        <w:tc>
          <w:tcPr>
            <w:tcW w:w="1304" w:type="pct"/>
            <w:gridSpan w:val="3"/>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w:t>
            </w:r>
          </w:p>
        </w:tc>
      </w:tr>
      <w:tr w:rsidR="00842468" w:rsidRPr="004B033D" w:rsidTr="003A3523">
        <w:trPr>
          <w:trHeight w:val="212"/>
        </w:trPr>
        <w:tc>
          <w:tcPr>
            <w:tcW w:w="880" w:type="pct"/>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Sürekli İşçi</w:t>
            </w:r>
          </w:p>
        </w:tc>
        <w:tc>
          <w:tcPr>
            <w:tcW w:w="1391"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206</w:t>
            </w:r>
          </w:p>
        </w:tc>
        <w:tc>
          <w:tcPr>
            <w:tcW w:w="1423"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199</w:t>
            </w:r>
          </w:p>
        </w:tc>
        <w:tc>
          <w:tcPr>
            <w:tcW w:w="1304" w:type="pct"/>
            <w:gridSpan w:val="3"/>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184</w:t>
            </w:r>
          </w:p>
        </w:tc>
      </w:tr>
      <w:tr w:rsidR="00842468" w:rsidRPr="004B033D" w:rsidTr="003A3523">
        <w:trPr>
          <w:trHeight w:val="206"/>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Geçici İşçi (696 KHK)</w:t>
            </w:r>
          </w:p>
        </w:tc>
        <w:tc>
          <w:tcPr>
            <w:tcW w:w="1391"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561</w:t>
            </w:r>
          </w:p>
        </w:tc>
        <w:tc>
          <w:tcPr>
            <w:tcW w:w="1423"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545</w:t>
            </w:r>
          </w:p>
        </w:tc>
        <w:tc>
          <w:tcPr>
            <w:tcW w:w="1304" w:type="pct"/>
            <w:gridSpan w:val="3"/>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536</w:t>
            </w:r>
          </w:p>
        </w:tc>
      </w:tr>
      <w:tr w:rsidR="00842468" w:rsidRPr="004B033D" w:rsidTr="003A3523">
        <w:trPr>
          <w:trHeight w:val="186"/>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Ders Karşılığı Ücretli Öğretmen</w:t>
            </w:r>
          </w:p>
        </w:tc>
        <w:tc>
          <w:tcPr>
            <w:tcW w:w="1391"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1.022</w:t>
            </w:r>
          </w:p>
        </w:tc>
        <w:tc>
          <w:tcPr>
            <w:tcW w:w="1423"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1.396</w:t>
            </w:r>
          </w:p>
        </w:tc>
        <w:tc>
          <w:tcPr>
            <w:tcW w:w="1304" w:type="pct"/>
            <w:gridSpan w:val="3"/>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1.172</w:t>
            </w:r>
          </w:p>
        </w:tc>
      </w:tr>
    </w:tbl>
    <w:p w:rsidR="00842468" w:rsidRDefault="00842468" w:rsidP="00842468">
      <w:pPr>
        <w:spacing w:line="240" w:lineRule="auto"/>
        <w:jc w:val="both"/>
        <w:rPr>
          <w:rFonts w:cstheme="minorHAnsi"/>
        </w:rPr>
      </w:pPr>
    </w:p>
    <w:p w:rsidR="00842468" w:rsidRPr="00ED6E67" w:rsidRDefault="00842468" w:rsidP="003A3523">
      <w:pPr>
        <w:spacing w:after="120" w:line="240" w:lineRule="auto"/>
        <w:jc w:val="both"/>
        <w:rPr>
          <w:rFonts w:cstheme="minorHAnsi"/>
        </w:rPr>
      </w:pPr>
      <w:r>
        <w:rPr>
          <w:rFonts w:cstheme="minorHAnsi"/>
        </w:rPr>
        <w:t>Tablo</w:t>
      </w:r>
      <w:r w:rsidRPr="00ED6E67">
        <w:rPr>
          <w:rFonts w:cstheme="minorHAnsi"/>
        </w:rPr>
        <w:t xml:space="preserve">da Müdürlüğümüz 2022-2023 yılı, personel görev ve unvanları, norm ve mevcut durumu ile ihtiyaçlar belirtilmiştir. Genel idare hizmetlerinde 393, teknik hizmetler sınıfında 41, sağlık hizmetleri sınıfında 24, yardımcı hizmetler sınıfında 356, toplamda 814 personele ihtiyaç duyulmaktadır. </w:t>
      </w:r>
    </w:p>
    <w:tbl>
      <w:tblPr>
        <w:tblStyle w:val="TabloKlavuzu"/>
        <w:tblW w:w="9451"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319"/>
        <w:gridCol w:w="1263"/>
        <w:gridCol w:w="1114"/>
        <w:gridCol w:w="1263"/>
        <w:gridCol w:w="1114"/>
        <w:gridCol w:w="1263"/>
        <w:gridCol w:w="1115"/>
      </w:tblGrid>
      <w:tr w:rsidR="00842468" w:rsidRPr="004B033D" w:rsidTr="003A3523">
        <w:trPr>
          <w:trHeight w:val="304"/>
          <w:jc w:val="center"/>
        </w:trPr>
        <w:tc>
          <w:tcPr>
            <w:tcW w:w="9451" w:type="dxa"/>
            <w:gridSpan w:val="7"/>
            <w:noWrap/>
          </w:tcPr>
          <w:p w:rsidR="00842468" w:rsidRPr="004B033D" w:rsidRDefault="00842468" w:rsidP="003A3523">
            <w:pPr>
              <w:pStyle w:val="ResimYazs"/>
              <w:keepNext/>
              <w:spacing w:after="0"/>
              <w:jc w:val="center"/>
              <w:rPr>
                <w:rFonts w:eastAsia="Calibri" w:cstheme="minorHAnsi"/>
                <w:i w:val="0"/>
                <w:sz w:val="20"/>
                <w:szCs w:val="20"/>
              </w:rPr>
            </w:pPr>
            <w:bookmarkStart w:id="58" w:name="_Toc160247534"/>
            <w:bookmarkStart w:id="59" w:name="_Toc160306435"/>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2A60E2">
              <w:rPr>
                <w:b/>
                <w:i w:val="0"/>
                <w:noProof/>
                <w:color w:val="auto"/>
                <w:sz w:val="20"/>
                <w:szCs w:val="20"/>
              </w:rPr>
              <w:t>14</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eastAsia="Calibri" w:cstheme="minorHAnsi"/>
                <w:bCs/>
                <w:i w:val="0"/>
                <w:color w:val="auto"/>
                <w:sz w:val="20"/>
                <w:szCs w:val="20"/>
              </w:rPr>
              <w:t>İl Geneli Öğrenci Sayıları</w:t>
            </w:r>
            <w:bookmarkEnd w:id="58"/>
            <w:bookmarkEnd w:id="59"/>
          </w:p>
        </w:tc>
      </w:tr>
      <w:tr w:rsidR="00842468" w:rsidRPr="004B033D" w:rsidTr="003A3523">
        <w:trPr>
          <w:trHeight w:val="304"/>
          <w:jc w:val="center"/>
        </w:trPr>
        <w:tc>
          <w:tcPr>
            <w:tcW w:w="2319" w:type="dxa"/>
            <w:noWrap/>
          </w:tcPr>
          <w:p w:rsidR="00842468" w:rsidRPr="004B033D" w:rsidRDefault="00842468" w:rsidP="003A3523">
            <w:pPr>
              <w:jc w:val="center"/>
              <w:rPr>
                <w:rFonts w:cstheme="minorHAnsi"/>
                <w:b/>
                <w:bCs/>
                <w:sz w:val="20"/>
                <w:szCs w:val="20"/>
              </w:rPr>
            </w:pPr>
          </w:p>
        </w:tc>
        <w:tc>
          <w:tcPr>
            <w:tcW w:w="2377" w:type="dxa"/>
            <w:gridSpan w:val="2"/>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2020-2021</w:t>
            </w:r>
          </w:p>
        </w:tc>
        <w:tc>
          <w:tcPr>
            <w:tcW w:w="2377" w:type="dxa"/>
            <w:gridSpan w:val="2"/>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2021-2022</w:t>
            </w:r>
          </w:p>
        </w:tc>
        <w:tc>
          <w:tcPr>
            <w:tcW w:w="2378" w:type="dxa"/>
            <w:gridSpan w:val="2"/>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2022-2023</w:t>
            </w:r>
          </w:p>
        </w:tc>
      </w:tr>
      <w:tr w:rsidR="00842468" w:rsidRPr="004B033D" w:rsidTr="003A3523">
        <w:trPr>
          <w:trHeight w:val="350"/>
          <w:jc w:val="center"/>
        </w:trPr>
        <w:tc>
          <w:tcPr>
            <w:tcW w:w="2319" w:type="dxa"/>
            <w:noWrap/>
          </w:tcPr>
          <w:p w:rsidR="00842468" w:rsidRPr="004B033D" w:rsidRDefault="00842468" w:rsidP="003A3523">
            <w:pPr>
              <w:rPr>
                <w:rFonts w:cstheme="minorHAnsi"/>
                <w:b/>
                <w:bCs/>
                <w:sz w:val="20"/>
                <w:szCs w:val="20"/>
              </w:rPr>
            </w:pPr>
            <w:r w:rsidRPr="004B033D">
              <w:rPr>
                <w:rFonts w:cstheme="minorHAnsi"/>
                <w:b/>
                <w:bCs/>
                <w:sz w:val="20"/>
                <w:szCs w:val="20"/>
              </w:rPr>
              <w:t>EĞİTİM KADEMESİ</w:t>
            </w:r>
          </w:p>
        </w:tc>
        <w:tc>
          <w:tcPr>
            <w:tcW w:w="1263"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RESMİ</w:t>
            </w:r>
          </w:p>
        </w:tc>
        <w:tc>
          <w:tcPr>
            <w:tcW w:w="1114"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ÖZEL</w:t>
            </w:r>
          </w:p>
        </w:tc>
        <w:tc>
          <w:tcPr>
            <w:tcW w:w="1263"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RESMİ</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ÖZEL</w:t>
            </w:r>
          </w:p>
        </w:tc>
        <w:tc>
          <w:tcPr>
            <w:tcW w:w="1263"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RESMİ</w:t>
            </w:r>
          </w:p>
        </w:tc>
        <w:tc>
          <w:tcPr>
            <w:tcW w:w="1115"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ÖZEL</w:t>
            </w:r>
          </w:p>
        </w:tc>
      </w:tr>
      <w:tr w:rsidR="00842468" w:rsidRPr="004B033D" w:rsidTr="003A3523">
        <w:trPr>
          <w:trHeight w:val="317"/>
          <w:jc w:val="center"/>
        </w:trPr>
        <w:tc>
          <w:tcPr>
            <w:tcW w:w="2319" w:type="dxa"/>
            <w:hideMark/>
          </w:tcPr>
          <w:p w:rsidR="00842468" w:rsidRPr="004B033D" w:rsidRDefault="00842468" w:rsidP="003A3523">
            <w:pPr>
              <w:rPr>
                <w:rFonts w:cstheme="minorHAnsi"/>
                <w:bCs/>
                <w:sz w:val="20"/>
                <w:szCs w:val="20"/>
              </w:rPr>
            </w:pPr>
            <w:r w:rsidRPr="004B033D">
              <w:rPr>
                <w:rFonts w:cstheme="minorHAnsi"/>
                <w:bCs/>
                <w:sz w:val="20"/>
                <w:szCs w:val="20"/>
              </w:rPr>
              <w:t>Okulöncesi</w:t>
            </w:r>
          </w:p>
        </w:tc>
        <w:tc>
          <w:tcPr>
            <w:tcW w:w="1263"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15.289</w:t>
            </w:r>
          </w:p>
        </w:tc>
        <w:tc>
          <w:tcPr>
            <w:tcW w:w="1114"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3.506</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22.734</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6.558</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23.243</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7.615</w:t>
            </w:r>
          </w:p>
        </w:tc>
      </w:tr>
      <w:tr w:rsidR="00842468" w:rsidRPr="004B033D" w:rsidTr="003A3523">
        <w:trPr>
          <w:trHeight w:val="419"/>
          <w:jc w:val="center"/>
        </w:trPr>
        <w:tc>
          <w:tcPr>
            <w:tcW w:w="2319" w:type="dxa"/>
            <w:hideMark/>
          </w:tcPr>
          <w:p w:rsidR="00842468" w:rsidRPr="004B033D" w:rsidRDefault="00842468" w:rsidP="003A3523">
            <w:pPr>
              <w:rPr>
                <w:rFonts w:cstheme="minorHAnsi"/>
                <w:bCs/>
                <w:sz w:val="20"/>
                <w:szCs w:val="20"/>
              </w:rPr>
            </w:pPr>
            <w:r w:rsidRPr="004B033D">
              <w:rPr>
                <w:rFonts w:cstheme="minorHAnsi"/>
                <w:bCs/>
                <w:sz w:val="20"/>
                <w:szCs w:val="20"/>
              </w:rPr>
              <w:t>İlkokul</w:t>
            </w:r>
          </w:p>
        </w:tc>
        <w:tc>
          <w:tcPr>
            <w:tcW w:w="1263"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75.264</w:t>
            </w:r>
          </w:p>
        </w:tc>
        <w:tc>
          <w:tcPr>
            <w:tcW w:w="1114"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3.360</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76.826</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3.940</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78.393</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4.429</w:t>
            </w:r>
          </w:p>
        </w:tc>
      </w:tr>
      <w:tr w:rsidR="00842468" w:rsidRPr="004B033D" w:rsidTr="003A3523">
        <w:trPr>
          <w:trHeight w:val="385"/>
          <w:jc w:val="center"/>
        </w:trPr>
        <w:tc>
          <w:tcPr>
            <w:tcW w:w="2319" w:type="dxa"/>
            <w:hideMark/>
          </w:tcPr>
          <w:p w:rsidR="00842468" w:rsidRPr="004B033D" w:rsidRDefault="00842468" w:rsidP="003A3523">
            <w:pPr>
              <w:rPr>
                <w:rFonts w:cstheme="minorHAnsi"/>
                <w:bCs/>
                <w:sz w:val="20"/>
                <w:szCs w:val="20"/>
              </w:rPr>
            </w:pPr>
            <w:r w:rsidRPr="004B033D">
              <w:rPr>
                <w:rFonts w:cstheme="minorHAnsi"/>
                <w:bCs/>
                <w:sz w:val="20"/>
                <w:szCs w:val="20"/>
              </w:rPr>
              <w:t>Ortaokul</w:t>
            </w:r>
            <w:r w:rsidRPr="004B033D">
              <w:rPr>
                <w:rFonts w:cstheme="minorHAnsi"/>
                <w:bCs/>
                <w:kern w:val="24"/>
                <w:sz w:val="20"/>
                <w:szCs w:val="20"/>
              </w:rPr>
              <w:t xml:space="preserve"> (Temel Eğitim)</w:t>
            </w:r>
          </w:p>
        </w:tc>
        <w:tc>
          <w:tcPr>
            <w:tcW w:w="1263"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64.575</w:t>
            </w:r>
          </w:p>
        </w:tc>
        <w:tc>
          <w:tcPr>
            <w:tcW w:w="1114"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3.856</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64.768</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4.135</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66.377</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4.446</w:t>
            </w:r>
          </w:p>
        </w:tc>
      </w:tr>
      <w:tr w:rsidR="00842468" w:rsidRPr="004B033D" w:rsidTr="003A3523">
        <w:trPr>
          <w:trHeight w:val="390"/>
          <w:jc w:val="center"/>
        </w:trPr>
        <w:tc>
          <w:tcPr>
            <w:tcW w:w="2319" w:type="dxa"/>
          </w:tcPr>
          <w:p w:rsidR="00842468" w:rsidRPr="004B033D" w:rsidRDefault="00842468" w:rsidP="003A3523">
            <w:pPr>
              <w:rPr>
                <w:rFonts w:cstheme="minorHAnsi"/>
                <w:bCs/>
                <w:sz w:val="20"/>
                <w:szCs w:val="20"/>
              </w:rPr>
            </w:pPr>
            <w:r w:rsidRPr="004B033D">
              <w:rPr>
                <w:rFonts w:cstheme="minorHAnsi"/>
                <w:bCs/>
                <w:kern w:val="24"/>
                <w:sz w:val="20"/>
                <w:szCs w:val="20"/>
              </w:rPr>
              <w:t>İmam Hatip Ortaokulu</w:t>
            </w:r>
          </w:p>
        </w:tc>
        <w:tc>
          <w:tcPr>
            <w:tcW w:w="1263" w:type="dxa"/>
          </w:tcPr>
          <w:p w:rsidR="00842468" w:rsidRPr="004B033D" w:rsidRDefault="00842468" w:rsidP="003A3523">
            <w:pPr>
              <w:jc w:val="center"/>
              <w:rPr>
                <w:rFonts w:eastAsia="Calibri" w:cstheme="minorHAnsi"/>
                <w:b/>
                <w:sz w:val="20"/>
                <w:szCs w:val="20"/>
              </w:rPr>
            </w:pPr>
            <w:r w:rsidRPr="004B033D">
              <w:rPr>
                <w:rFonts w:cstheme="minorHAnsi"/>
                <w:sz w:val="20"/>
                <w:szCs w:val="20"/>
              </w:rPr>
              <w:t>6.557</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6.470</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7.272</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464"/>
          <w:jc w:val="center"/>
        </w:trPr>
        <w:tc>
          <w:tcPr>
            <w:tcW w:w="2319" w:type="dxa"/>
          </w:tcPr>
          <w:p w:rsidR="00842468" w:rsidRPr="004B033D" w:rsidRDefault="00842468" w:rsidP="003A3523">
            <w:pPr>
              <w:rPr>
                <w:rFonts w:cstheme="minorHAnsi"/>
                <w:bCs/>
                <w:kern w:val="24"/>
                <w:sz w:val="20"/>
                <w:szCs w:val="20"/>
              </w:rPr>
            </w:pPr>
            <w:r w:rsidRPr="004B033D">
              <w:rPr>
                <w:rFonts w:cstheme="minorHAnsi"/>
                <w:bCs/>
                <w:kern w:val="24"/>
                <w:sz w:val="20"/>
                <w:szCs w:val="20"/>
              </w:rPr>
              <w:t>Genel Ortaöğrenim</w:t>
            </w:r>
          </w:p>
        </w:tc>
        <w:tc>
          <w:tcPr>
            <w:tcW w:w="1263" w:type="dxa"/>
          </w:tcPr>
          <w:p w:rsidR="00842468" w:rsidRPr="004B033D" w:rsidRDefault="00842468" w:rsidP="003A3523">
            <w:pPr>
              <w:jc w:val="center"/>
              <w:rPr>
                <w:rFonts w:cstheme="minorHAnsi"/>
                <w:b/>
                <w:color w:val="000000"/>
                <w:sz w:val="20"/>
                <w:szCs w:val="20"/>
              </w:rPr>
            </w:pPr>
            <w:r w:rsidRPr="004B033D">
              <w:rPr>
                <w:rFonts w:cstheme="minorHAnsi"/>
                <w:color w:val="000000"/>
                <w:sz w:val="20"/>
                <w:szCs w:val="20"/>
              </w:rPr>
              <w:t>31.165</w:t>
            </w:r>
          </w:p>
        </w:tc>
        <w:tc>
          <w:tcPr>
            <w:tcW w:w="1114" w:type="dxa"/>
          </w:tcPr>
          <w:p w:rsidR="00842468" w:rsidRPr="004B033D" w:rsidRDefault="00842468" w:rsidP="003A3523">
            <w:pPr>
              <w:jc w:val="center"/>
              <w:rPr>
                <w:rFonts w:cstheme="minorHAnsi"/>
                <w:b/>
                <w:color w:val="000000"/>
                <w:sz w:val="20"/>
                <w:szCs w:val="20"/>
              </w:rPr>
            </w:pPr>
            <w:r w:rsidRPr="004B033D">
              <w:rPr>
                <w:rFonts w:cstheme="minorHAnsi"/>
                <w:color w:val="000000"/>
                <w:sz w:val="20"/>
                <w:szCs w:val="20"/>
              </w:rPr>
              <w:t>3.758</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31.647</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3.722</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28.348</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3.670</w:t>
            </w:r>
          </w:p>
        </w:tc>
      </w:tr>
      <w:tr w:rsidR="00842468" w:rsidRPr="004B033D" w:rsidTr="003A3523">
        <w:trPr>
          <w:trHeight w:val="303"/>
          <w:jc w:val="center"/>
        </w:trPr>
        <w:tc>
          <w:tcPr>
            <w:tcW w:w="2319" w:type="dxa"/>
            <w:hideMark/>
          </w:tcPr>
          <w:p w:rsidR="00842468" w:rsidRPr="004B033D" w:rsidRDefault="00842468" w:rsidP="003A3523">
            <w:pPr>
              <w:rPr>
                <w:rFonts w:cstheme="minorHAnsi"/>
                <w:bCs/>
                <w:kern w:val="24"/>
                <w:sz w:val="20"/>
                <w:szCs w:val="20"/>
              </w:rPr>
            </w:pPr>
            <w:r w:rsidRPr="004B033D">
              <w:rPr>
                <w:rFonts w:cstheme="minorHAnsi"/>
                <w:bCs/>
                <w:kern w:val="24"/>
                <w:sz w:val="20"/>
                <w:szCs w:val="20"/>
              </w:rPr>
              <w:t>Mesleki ve Teknik Ortaöğretim</w:t>
            </w:r>
          </w:p>
        </w:tc>
        <w:tc>
          <w:tcPr>
            <w:tcW w:w="1263" w:type="dxa"/>
          </w:tcPr>
          <w:p w:rsidR="00842468" w:rsidRPr="004B033D" w:rsidRDefault="00842468" w:rsidP="003A3523">
            <w:pPr>
              <w:jc w:val="center"/>
              <w:rPr>
                <w:rFonts w:eastAsia="Calibri" w:cstheme="minorHAnsi"/>
                <w:b/>
                <w:sz w:val="20"/>
                <w:szCs w:val="20"/>
              </w:rPr>
            </w:pPr>
            <w:r w:rsidRPr="004B033D">
              <w:rPr>
                <w:rFonts w:cstheme="minorHAnsi"/>
                <w:color w:val="000000"/>
                <w:sz w:val="20"/>
                <w:szCs w:val="20"/>
              </w:rPr>
              <w:t>29.280</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2.080</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26.348</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2.043</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25.142</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2.058</w:t>
            </w:r>
          </w:p>
        </w:tc>
      </w:tr>
      <w:tr w:rsidR="00842468" w:rsidRPr="004B033D" w:rsidTr="003A3523">
        <w:trPr>
          <w:trHeight w:val="328"/>
          <w:jc w:val="center"/>
        </w:trPr>
        <w:tc>
          <w:tcPr>
            <w:tcW w:w="2319" w:type="dxa"/>
          </w:tcPr>
          <w:p w:rsidR="00842468" w:rsidRPr="004B033D" w:rsidRDefault="00842468" w:rsidP="003A3523">
            <w:pPr>
              <w:rPr>
                <w:rFonts w:cstheme="minorHAnsi"/>
                <w:bCs/>
                <w:kern w:val="24"/>
                <w:sz w:val="20"/>
                <w:szCs w:val="20"/>
              </w:rPr>
            </w:pPr>
            <w:r w:rsidRPr="004B033D">
              <w:rPr>
                <w:rFonts w:cstheme="minorHAnsi"/>
                <w:bCs/>
                <w:kern w:val="24"/>
                <w:sz w:val="20"/>
                <w:szCs w:val="20"/>
              </w:rPr>
              <w:t>Anadolu İmam Hatip Lisesi</w:t>
            </w:r>
          </w:p>
        </w:tc>
        <w:tc>
          <w:tcPr>
            <w:tcW w:w="1263" w:type="dxa"/>
          </w:tcPr>
          <w:p w:rsidR="00842468" w:rsidRPr="004B033D" w:rsidRDefault="00842468" w:rsidP="003A3523">
            <w:pPr>
              <w:jc w:val="center"/>
              <w:rPr>
                <w:rFonts w:eastAsia="Calibri" w:cstheme="minorHAnsi"/>
                <w:b/>
                <w:sz w:val="20"/>
                <w:szCs w:val="20"/>
              </w:rPr>
            </w:pPr>
            <w:r w:rsidRPr="004B033D">
              <w:rPr>
                <w:rFonts w:cstheme="minorHAnsi"/>
                <w:color w:val="000000"/>
                <w:sz w:val="20"/>
                <w:szCs w:val="20"/>
              </w:rPr>
              <w:t>6.555</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5.714</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5.055</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374"/>
          <w:jc w:val="center"/>
        </w:trPr>
        <w:tc>
          <w:tcPr>
            <w:tcW w:w="2319" w:type="dxa"/>
            <w:hideMark/>
          </w:tcPr>
          <w:p w:rsidR="00842468" w:rsidRPr="004B033D" w:rsidRDefault="00842468" w:rsidP="003A3523">
            <w:pPr>
              <w:rPr>
                <w:rFonts w:cstheme="minorHAnsi"/>
                <w:bCs/>
                <w:sz w:val="20"/>
                <w:szCs w:val="20"/>
              </w:rPr>
            </w:pPr>
            <w:r w:rsidRPr="004B033D">
              <w:rPr>
                <w:rFonts w:cstheme="minorHAnsi"/>
                <w:bCs/>
                <w:sz w:val="20"/>
                <w:szCs w:val="20"/>
              </w:rPr>
              <w:t>Eğitim Uygulama Merkezi</w:t>
            </w:r>
          </w:p>
        </w:tc>
        <w:tc>
          <w:tcPr>
            <w:tcW w:w="1263" w:type="dxa"/>
          </w:tcPr>
          <w:p w:rsidR="00842468" w:rsidRPr="004B033D" w:rsidRDefault="00842468" w:rsidP="003A3523">
            <w:pPr>
              <w:jc w:val="center"/>
              <w:rPr>
                <w:rFonts w:eastAsia="Calibri" w:cstheme="minorHAnsi"/>
                <w:b/>
                <w:sz w:val="20"/>
                <w:szCs w:val="20"/>
              </w:rPr>
            </w:pPr>
            <w:r w:rsidRPr="004B033D">
              <w:rPr>
                <w:rFonts w:cstheme="minorHAnsi"/>
                <w:color w:val="000000"/>
                <w:sz w:val="20"/>
                <w:szCs w:val="20"/>
              </w:rPr>
              <w:t>749</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788</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774</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380"/>
          <w:jc w:val="center"/>
        </w:trPr>
        <w:tc>
          <w:tcPr>
            <w:tcW w:w="2319" w:type="dxa"/>
            <w:hideMark/>
          </w:tcPr>
          <w:p w:rsidR="00842468" w:rsidRPr="004B033D" w:rsidRDefault="00842468" w:rsidP="003A3523">
            <w:pPr>
              <w:rPr>
                <w:rFonts w:cstheme="minorHAnsi"/>
                <w:bCs/>
                <w:sz w:val="20"/>
                <w:szCs w:val="20"/>
              </w:rPr>
            </w:pPr>
            <w:r w:rsidRPr="004B033D">
              <w:rPr>
                <w:rFonts w:cstheme="minorHAnsi"/>
                <w:bCs/>
                <w:sz w:val="20"/>
                <w:szCs w:val="20"/>
              </w:rPr>
              <w:t>Mesleki Eğitim Merkezi</w:t>
            </w:r>
          </w:p>
        </w:tc>
        <w:tc>
          <w:tcPr>
            <w:tcW w:w="1263" w:type="dxa"/>
          </w:tcPr>
          <w:p w:rsidR="00842468" w:rsidRPr="004B033D" w:rsidRDefault="00842468" w:rsidP="003A3523">
            <w:pPr>
              <w:jc w:val="center"/>
              <w:rPr>
                <w:rFonts w:eastAsia="Calibri" w:cstheme="minorHAnsi"/>
                <w:b/>
                <w:color w:val="000000"/>
                <w:sz w:val="20"/>
                <w:szCs w:val="20"/>
              </w:rPr>
            </w:pPr>
            <w:r w:rsidRPr="004B033D">
              <w:rPr>
                <w:rFonts w:cstheme="minorHAnsi"/>
                <w:color w:val="000000"/>
                <w:sz w:val="20"/>
                <w:szCs w:val="20"/>
              </w:rPr>
              <w:t>3.734</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4.654</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263"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8.715</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385"/>
          <w:jc w:val="center"/>
        </w:trPr>
        <w:tc>
          <w:tcPr>
            <w:tcW w:w="2319" w:type="dxa"/>
            <w:hideMark/>
          </w:tcPr>
          <w:p w:rsidR="00842468" w:rsidRPr="004B033D" w:rsidRDefault="00842468" w:rsidP="003A3523">
            <w:pPr>
              <w:jc w:val="center"/>
              <w:rPr>
                <w:rFonts w:cstheme="minorHAnsi"/>
                <w:b/>
                <w:bCs/>
                <w:sz w:val="20"/>
                <w:szCs w:val="20"/>
              </w:rPr>
            </w:pPr>
            <w:r w:rsidRPr="004B033D">
              <w:rPr>
                <w:rFonts w:cstheme="minorHAnsi"/>
                <w:b/>
                <w:bCs/>
                <w:sz w:val="20"/>
                <w:szCs w:val="20"/>
              </w:rPr>
              <w:t>GENEL TOPLAM</w:t>
            </w:r>
          </w:p>
        </w:tc>
        <w:tc>
          <w:tcPr>
            <w:tcW w:w="1263" w:type="dxa"/>
            <w:noWrap/>
          </w:tcPr>
          <w:p w:rsidR="00842468" w:rsidRPr="004B033D" w:rsidRDefault="00842468" w:rsidP="003A3523">
            <w:pPr>
              <w:jc w:val="center"/>
              <w:rPr>
                <w:rFonts w:eastAsia="Calibri" w:cstheme="minorHAnsi"/>
                <w:b/>
                <w:bCs/>
                <w:sz w:val="20"/>
                <w:szCs w:val="20"/>
              </w:rPr>
            </w:pPr>
            <w:r w:rsidRPr="004B033D">
              <w:rPr>
                <w:rFonts w:eastAsia="Calibri" w:cstheme="minorHAnsi"/>
                <w:b/>
                <w:bCs/>
                <w:sz w:val="20"/>
                <w:szCs w:val="20"/>
              </w:rPr>
              <w:t>233.168</w:t>
            </w:r>
          </w:p>
        </w:tc>
        <w:tc>
          <w:tcPr>
            <w:tcW w:w="1114"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16.560</w:t>
            </w:r>
          </w:p>
        </w:tc>
        <w:tc>
          <w:tcPr>
            <w:tcW w:w="1263"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239.949</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20.398</w:t>
            </w:r>
          </w:p>
        </w:tc>
        <w:tc>
          <w:tcPr>
            <w:tcW w:w="1263"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243.319</w:t>
            </w:r>
          </w:p>
        </w:tc>
        <w:tc>
          <w:tcPr>
            <w:tcW w:w="1115"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22.218</w:t>
            </w:r>
          </w:p>
        </w:tc>
      </w:tr>
    </w:tbl>
    <w:p w:rsidR="00842468" w:rsidRPr="00FB4F14" w:rsidRDefault="00842468" w:rsidP="00842468">
      <w:pPr>
        <w:pStyle w:val="ResimYazs"/>
        <w:rPr>
          <w:rFonts w:cstheme="minorHAnsi"/>
          <w:sz w:val="22"/>
          <w:szCs w:val="22"/>
        </w:rPr>
      </w:pPr>
    </w:p>
    <w:tbl>
      <w:tblPr>
        <w:tblStyle w:val="TabloKlavuzu"/>
        <w:tblW w:w="9512"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800"/>
        <w:gridCol w:w="1183"/>
        <w:gridCol w:w="1121"/>
        <w:gridCol w:w="1183"/>
        <w:gridCol w:w="1020"/>
        <w:gridCol w:w="1183"/>
        <w:gridCol w:w="1022"/>
      </w:tblGrid>
      <w:tr w:rsidR="00842468" w:rsidRPr="004B033D" w:rsidTr="003A3523">
        <w:trPr>
          <w:trHeight w:val="258"/>
          <w:jc w:val="center"/>
        </w:trPr>
        <w:tc>
          <w:tcPr>
            <w:tcW w:w="9512" w:type="dxa"/>
            <w:gridSpan w:val="7"/>
            <w:noWrap/>
          </w:tcPr>
          <w:p w:rsidR="00842468" w:rsidRPr="004B033D" w:rsidRDefault="00842468" w:rsidP="003A3523">
            <w:pPr>
              <w:pStyle w:val="ResimYazs"/>
              <w:keepNext/>
              <w:jc w:val="center"/>
              <w:rPr>
                <w:rFonts w:cstheme="minorHAnsi"/>
                <w:i w:val="0"/>
                <w:sz w:val="20"/>
                <w:szCs w:val="20"/>
              </w:rPr>
            </w:pPr>
            <w:bookmarkStart w:id="60" w:name="_Toc160247535"/>
            <w:bookmarkStart w:id="61" w:name="_Toc160306436"/>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2A60E2">
              <w:rPr>
                <w:b/>
                <w:i w:val="0"/>
                <w:noProof/>
                <w:color w:val="auto"/>
                <w:sz w:val="20"/>
                <w:szCs w:val="20"/>
              </w:rPr>
              <w:t>15</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İl Geneli Derslik Sayıları</w:t>
            </w:r>
            <w:bookmarkEnd w:id="60"/>
            <w:bookmarkEnd w:id="61"/>
          </w:p>
        </w:tc>
      </w:tr>
      <w:tr w:rsidR="00842468" w:rsidRPr="004B033D" w:rsidTr="003A3523">
        <w:trPr>
          <w:trHeight w:val="258"/>
          <w:jc w:val="center"/>
        </w:trPr>
        <w:tc>
          <w:tcPr>
            <w:tcW w:w="2800" w:type="dxa"/>
            <w:noWrap/>
          </w:tcPr>
          <w:p w:rsidR="00842468" w:rsidRPr="004B033D" w:rsidRDefault="00842468" w:rsidP="00842468">
            <w:pPr>
              <w:jc w:val="center"/>
              <w:rPr>
                <w:rFonts w:cstheme="minorHAnsi"/>
                <w:b/>
                <w:bCs/>
                <w:sz w:val="20"/>
                <w:szCs w:val="20"/>
              </w:rPr>
            </w:pPr>
          </w:p>
        </w:tc>
        <w:tc>
          <w:tcPr>
            <w:tcW w:w="2304" w:type="dxa"/>
            <w:gridSpan w:val="2"/>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w:t>
            </w:r>
          </w:p>
        </w:tc>
        <w:tc>
          <w:tcPr>
            <w:tcW w:w="2203" w:type="dxa"/>
            <w:gridSpan w:val="2"/>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2021-2022</w:t>
            </w:r>
          </w:p>
        </w:tc>
        <w:tc>
          <w:tcPr>
            <w:tcW w:w="2205" w:type="dxa"/>
            <w:gridSpan w:val="2"/>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w:t>
            </w:r>
          </w:p>
        </w:tc>
      </w:tr>
      <w:tr w:rsidR="00842468" w:rsidRPr="004B033D" w:rsidTr="003A3523">
        <w:trPr>
          <w:trHeight w:val="264"/>
          <w:jc w:val="center"/>
        </w:trPr>
        <w:tc>
          <w:tcPr>
            <w:tcW w:w="2800" w:type="dxa"/>
            <w:noWrap/>
          </w:tcPr>
          <w:p w:rsidR="00842468" w:rsidRPr="004B033D" w:rsidRDefault="00842468" w:rsidP="00842468">
            <w:pPr>
              <w:rPr>
                <w:rFonts w:cstheme="minorHAnsi"/>
                <w:b/>
                <w:bCs/>
                <w:sz w:val="20"/>
                <w:szCs w:val="20"/>
              </w:rPr>
            </w:pPr>
            <w:r w:rsidRPr="004B033D">
              <w:rPr>
                <w:rFonts w:cstheme="minorHAnsi"/>
                <w:b/>
                <w:bCs/>
                <w:sz w:val="20"/>
                <w:szCs w:val="20"/>
              </w:rPr>
              <w:t>EĞİTİM KADEMESİ</w:t>
            </w:r>
          </w:p>
        </w:tc>
        <w:tc>
          <w:tcPr>
            <w:tcW w:w="1183"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RESMİ</w:t>
            </w:r>
          </w:p>
        </w:tc>
        <w:tc>
          <w:tcPr>
            <w:tcW w:w="1121"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ÖZEL</w:t>
            </w:r>
          </w:p>
        </w:tc>
        <w:tc>
          <w:tcPr>
            <w:tcW w:w="1183"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RESMİ</w:t>
            </w:r>
          </w:p>
        </w:tc>
        <w:tc>
          <w:tcPr>
            <w:tcW w:w="1020"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ÖZEL</w:t>
            </w:r>
          </w:p>
        </w:tc>
        <w:tc>
          <w:tcPr>
            <w:tcW w:w="1183"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RESMİ</w:t>
            </w:r>
          </w:p>
        </w:tc>
        <w:tc>
          <w:tcPr>
            <w:tcW w:w="1022"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ÖZEL</w:t>
            </w:r>
          </w:p>
        </w:tc>
      </w:tr>
      <w:tr w:rsidR="00842468" w:rsidRPr="004B033D" w:rsidTr="003A3523">
        <w:trPr>
          <w:trHeight w:val="243"/>
          <w:jc w:val="center"/>
        </w:trPr>
        <w:tc>
          <w:tcPr>
            <w:tcW w:w="2800" w:type="dxa"/>
            <w:hideMark/>
          </w:tcPr>
          <w:p w:rsidR="00842468" w:rsidRPr="004B033D" w:rsidRDefault="00842468" w:rsidP="00842468">
            <w:pPr>
              <w:rPr>
                <w:rFonts w:cstheme="minorHAnsi"/>
                <w:bCs/>
                <w:sz w:val="20"/>
                <w:szCs w:val="20"/>
              </w:rPr>
            </w:pPr>
            <w:r w:rsidRPr="004B033D">
              <w:rPr>
                <w:rFonts w:cstheme="minorHAnsi"/>
                <w:bCs/>
                <w:sz w:val="20"/>
                <w:szCs w:val="20"/>
              </w:rPr>
              <w:t>Okulöncesi</w:t>
            </w:r>
          </w:p>
        </w:tc>
        <w:tc>
          <w:tcPr>
            <w:tcW w:w="1183" w:type="dxa"/>
          </w:tcPr>
          <w:p w:rsidR="00842468" w:rsidRPr="004B033D" w:rsidRDefault="00842468" w:rsidP="00842468">
            <w:pPr>
              <w:jc w:val="center"/>
              <w:rPr>
                <w:rFonts w:cstheme="minorHAnsi"/>
                <w:sz w:val="20"/>
                <w:szCs w:val="20"/>
              </w:rPr>
            </w:pPr>
            <w:r w:rsidRPr="004B033D">
              <w:rPr>
                <w:rFonts w:cstheme="minorHAnsi"/>
                <w:sz w:val="20"/>
                <w:szCs w:val="20"/>
              </w:rPr>
              <w:t>760</w:t>
            </w:r>
          </w:p>
        </w:tc>
        <w:tc>
          <w:tcPr>
            <w:tcW w:w="1121" w:type="dxa"/>
          </w:tcPr>
          <w:p w:rsidR="00842468" w:rsidRPr="004B033D" w:rsidRDefault="00842468" w:rsidP="00842468">
            <w:pPr>
              <w:jc w:val="center"/>
              <w:rPr>
                <w:rFonts w:cstheme="minorHAnsi"/>
                <w:sz w:val="20"/>
                <w:szCs w:val="20"/>
              </w:rPr>
            </w:pPr>
            <w:r w:rsidRPr="004B033D">
              <w:rPr>
                <w:rFonts w:cstheme="minorHAnsi"/>
                <w:sz w:val="20"/>
                <w:szCs w:val="20"/>
              </w:rPr>
              <w:t>342</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773</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372</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800</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407</w:t>
            </w:r>
          </w:p>
        </w:tc>
      </w:tr>
      <w:tr w:rsidR="00842468" w:rsidRPr="004B033D" w:rsidTr="003A3523">
        <w:trPr>
          <w:trHeight w:val="259"/>
          <w:jc w:val="center"/>
        </w:trPr>
        <w:tc>
          <w:tcPr>
            <w:tcW w:w="2800" w:type="dxa"/>
            <w:hideMark/>
          </w:tcPr>
          <w:p w:rsidR="00842468" w:rsidRPr="004B033D" w:rsidRDefault="00842468" w:rsidP="00842468">
            <w:pPr>
              <w:rPr>
                <w:rFonts w:cstheme="minorHAnsi"/>
                <w:bCs/>
                <w:sz w:val="20"/>
                <w:szCs w:val="20"/>
              </w:rPr>
            </w:pPr>
            <w:r w:rsidRPr="004B033D">
              <w:rPr>
                <w:rFonts w:cstheme="minorHAnsi"/>
                <w:bCs/>
                <w:sz w:val="20"/>
                <w:szCs w:val="20"/>
              </w:rPr>
              <w:t>İlkokul</w:t>
            </w:r>
          </w:p>
        </w:tc>
        <w:tc>
          <w:tcPr>
            <w:tcW w:w="1183" w:type="dxa"/>
          </w:tcPr>
          <w:p w:rsidR="00842468" w:rsidRPr="004B033D" w:rsidRDefault="00842468" w:rsidP="00842468">
            <w:pPr>
              <w:jc w:val="center"/>
              <w:rPr>
                <w:rFonts w:cstheme="minorHAnsi"/>
                <w:sz w:val="20"/>
                <w:szCs w:val="20"/>
              </w:rPr>
            </w:pPr>
            <w:r w:rsidRPr="004B033D">
              <w:rPr>
                <w:rFonts w:cstheme="minorHAnsi"/>
                <w:sz w:val="20"/>
                <w:szCs w:val="20"/>
              </w:rPr>
              <w:t>3.621</w:t>
            </w:r>
          </w:p>
        </w:tc>
        <w:tc>
          <w:tcPr>
            <w:tcW w:w="1121" w:type="dxa"/>
          </w:tcPr>
          <w:p w:rsidR="00842468" w:rsidRPr="004B033D" w:rsidRDefault="00842468" w:rsidP="00842468">
            <w:pPr>
              <w:jc w:val="center"/>
              <w:rPr>
                <w:rFonts w:cstheme="minorHAnsi"/>
                <w:sz w:val="20"/>
                <w:szCs w:val="20"/>
              </w:rPr>
            </w:pPr>
            <w:r w:rsidRPr="004B033D">
              <w:rPr>
                <w:rFonts w:cstheme="minorHAnsi"/>
                <w:sz w:val="20"/>
                <w:szCs w:val="20"/>
              </w:rPr>
              <w:t>330</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3.661</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358</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3.654</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357</w:t>
            </w:r>
          </w:p>
        </w:tc>
      </w:tr>
      <w:tr w:rsidR="00842468" w:rsidRPr="004B033D" w:rsidTr="003A3523">
        <w:trPr>
          <w:trHeight w:val="250"/>
          <w:jc w:val="center"/>
        </w:trPr>
        <w:tc>
          <w:tcPr>
            <w:tcW w:w="2800" w:type="dxa"/>
            <w:hideMark/>
          </w:tcPr>
          <w:p w:rsidR="00842468" w:rsidRPr="004B033D" w:rsidRDefault="00842468" w:rsidP="00842468">
            <w:pPr>
              <w:rPr>
                <w:rFonts w:cstheme="minorHAnsi"/>
                <w:bCs/>
                <w:sz w:val="20"/>
                <w:szCs w:val="20"/>
              </w:rPr>
            </w:pPr>
            <w:r w:rsidRPr="004B033D">
              <w:rPr>
                <w:rFonts w:cstheme="minorHAnsi"/>
                <w:bCs/>
                <w:sz w:val="20"/>
                <w:szCs w:val="20"/>
              </w:rPr>
              <w:t>Ortaokul</w:t>
            </w:r>
            <w:r w:rsidRPr="004B033D">
              <w:rPr>
                <w:rFonts w:cstheme="minorHAnsi"/>
                <w:bCs/>
                <w:kern w:val="24"/>
                <w:sz w:val="20"/>
                <w:szCs w:val="20"/>
              </w:rPr>
              <w:t xml:space="preserve"> (Temel Eğitim)</w:t>
            </w:r>
          </w:p>
        </w:tc>
        <w:tc>
          <w:tcPr>
            <w:tcW w:w="1183" w:type="dxa"/>
          </w:tcPr>
          <w:p w:rsidR="00842468" w:rsidRPr="004B033D" w:rsidRDefault="00842468" w:rsidP="00842468">
            <w:pPr>
              <w:jc w:val="center"/>
              <w:rPr>
                <w:rFonts w:cstheme="minorHAnsi"/>
                <w:sz w:val="20"/>
                <w:szCs w:val="20"/>
              </w:rPr>
            </w:pPr>
            <w:r w:rsidRPr="004B033D">
              <w:rPr>
                <w:rFonts w:cstheme="minorHAnsi"/>
                <w:sz w:val="20"/>
                <w:szCs w:val="20"/>
              </w:rPr>
              <w:t>2.530</w:t>
            </w:r>
          </w:p>
        </w:tc>
        <w:tc>
          <w:tcPr>
            <w:tcW w:w="1121" w:type="dxa"/>
          </w:tcPr>
          <w:p w:rsidR="00842468" w:rsidRPr="004B033D" w:rsidRDefault="00842468" w:rsidP="00842468">
            <w:pPr>
              <w:jc w:val="center"/>
              <w:rPr>
                <w:rFonts w:cstheme="minorHAnsi"/>
                <w:sz w:val="20"/>
                <w:szCs w:val="20"/>
              </w:rPr>
            </w:pPr>
            <w:r w:rsidRPr="004B033D">
              <w:rPr>
                <w:rFonts w:cstheme="minorHAnsi"/>
                <w:sz w:val="20"/>
                <w:szCs w:val="20"/>
              </w:rPr>
              <w:t>263</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2.506</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245</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2.507</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273</w:t>
            </w:r>
          </w:p>
        </w:tc>
      </w:tr>
      <w:tr w:rsidR="00842468" w:rsidRPr="004B033D" w:rsidTr="003A3523">
        <w:trPr>
          <w:trHeight w:val="254"/>
          <w:jc w:val="center"/>
        </w:trPr>
        <w:tc>
          <w:tcPr>
            <w:tcW w:w="2800" w:type="dxa"/>
            <w:hideMark/>
          </w:tcPr>
          <w:p w:rsidR="00842468" w:rsidRPr="004B033D" w:rsidRDefault="00842468" w:rsidP="00842468">
            <w:pPr>
              <w:rPr>
                <w:rFonts w:cstheme="minorHAnsi"/>
                <w:bCs/>
                <w:sz w:val="20"/>
                <w:szCs w:val="20"/>
              </w:rPr>
            </w:pPr>
            <w:r w:rsidRPr="004B033D">
              <w:rPr>
                <w:rFonts w:cstheme="minorHAnsi"/>
                <w:bCs/>
                <w:kern w:val="24"/>
                <w:sz w:val="20"/>
                <w:szCs w:val="20"/>
              </w:rPr>
              <w:t>İmam Hatip Ortaokulu</w:t>
            </w:r>
          </w:p>
        </w:tc>
        <w:tc>
          <w:tcPr>
            <w:tcW w:w="1183" w:type="dxa"/>
          </w:tcPr>
          <w:p w:rsidR="00842468" w:rsidRPr="004B033D" w:rsidRDefault="00842468" w:rsidP="00842468">
            <w:pPr>
              <w:jc w:val="center"/>
              <w:rPr>
                <w:rFonts w:eastAsia="Calibri" w:cstheme="minorHAnsi"/>
                <w:b/>
                <w:sz w:val="20"/>
                <w:szCs w:val="20"/>
              </w:rPr>
            </w:pPr>
            <w:r w:rsidRPr="004B033D">
              <w:rPr>
                <w:rFonts w:cstheme="minorHAnsi"/>
                <w:color w:val="000000"/>
                <w:sz w:val="20"/>
                <w:szCs w:val="20"/>
              </w:rPr>
              <w:t>348</w:t>
            </w:r>
          </w:p>
        </w:tc>
        <w:tc>
          <w:tcPr>
            <w:tcW w:w="1121"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324</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323</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245"/>
          <w:jc w:val="center"/>
        </w:trPr>
        <w:tc>
          <w:tcPr>
            <w:tcW w:w="2800" w:type="dxa"/>
            <w:hideMark/>
          </w:tcPr>
          <w:p w:rsidR="00842468" w:rsidRPr="004B033D" w:rsidRDefault="00842468" w:rsidP="00842468">
            <w:pPr>
              <w:rPr>
                <w:rFonts w:cstheme="minorHAnsi"/>
                <w:bCs/>
                <w:kern w:val="24"/>
                <w:sz w:val="20"/>
                <w:szCs w:val="20"/>
              </w:rPr>
            </w:pPr>
            <w:r w:rsidRPr="004B033D">
              <w:rPr>
                <w:rFonts w:cstheme="minorHAnsi"/>
                <w:bCs/>
                <w:kern w:val="24"/>
                <w:sz w:val="20"/>
                <w:szCs w:val="20"/>
              </w:rPr>
              <w:t>Genel Ortaöğretim</w:t>
            </w:r>
          </w:p>
        </w:tc>
        <w:tc>
          <w:tcPr>
            <w:tcW w:w="1183" w:type="dxa"/>
          </w:tcPr>
          <w:p w:rsidR="00842468" w:rsidRPr="004B033D" w:rsidRDefault="00842468" w:rsidP="00842468">
            <w:pPr>
              <w:jc w:val="center"/>
              <w:rPr>
                <w:rFonts w:cstheme="minorHAnsi"/>
                <w:sz w:val="20"/>
                <w:szCs w:val="20"/>
              </w:rPr>
            </w:pPr>
            <w:r w:rsidRPr="004B033D">
              <w:rPr>
                <w:rFonts w:cstheme="minorHAnsi"/>
                <w:sz w:val="20"/>
                <w:szCs w:val="20"/>
              </w:rPr>
              <w:t>1.111</w:t>
            </w:r>
          </w:p>
        </w:tc>
        <w:tc>
          <w:tcPr>
            <w:tcW w:w="1121" w:type="dxa"/>
          </w:tcPr>
          <w:p w:rsidR="00842468" w:rsidRPr="004B033D" w:rsidRDefault="00842468" w:rsidP="00842468">
            <w:pPr>
              <w:jc w:val="center"/>
              <w:rPr>
                <w:rFonts w:cstheme="minorHAnsi"/>
                <w:sz w:val="20"/>
                <w:szCs w:val="20"/>
              </w:rPr>
            </w:pPr>
            <w:r w:rsidRPr="004B033D">
              <w:rPr>
                <w:rFonts w:cstheme="minorHAnsi"/>
                <w:sz w:val="20"/>
                <w:szCs w:val="20"/>
              </w:rPr>
              <w:t>423</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1094</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411</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1.103</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447</w:t>
            </w:r>
          </w:p>
        </w:tc>
      </w:tr>
      <w:tr w:rsidR="00842468" w:rsidRPr="004B033D" w:rsidTr="003A3523">
        <w:trPr>
          <w:trHeight w:val="261"/>
          <w:jc w:val="center"/>
        </w:trPr>
        <w:tc>
          <w:tcPr>
            <w:tcW w:w="2800" w:type="dxa"/>
            <w:hideMark/>
          </w:tcPr>
          <w:p w:rsidR="00842468" w:rsidRPr="004B033D" w:rsidRDefault="00842468" w:rsidP="00842468">
            <w:pPr>
              <w:rPr>
                <w:rFonts w:cstheme="minorHAnsi"/>
                <w:bCs/>
                <w:kern w:val="24"/>
                <w:sz w:val="20"/>
                <w:szCs w:val="20"/>
              </w:rPr>
            </w:pPr>
            <w:r w:rsidRPr="004B033D">
              <w:rPr>
                <w:rFonts w:cstheme="minorHAnsi"/>
                <w:bCs/>
                <w:kern w:val="24"/>
                <w:sz w:val="20"/>
                <w:szCs w:val="20"/>
              </w:rPr>
              <w:t>Mesleki ve Teknik Ortaöğretim</w:t>
            </w:r>
          </w:p>
        </w:tc>
        <w:tc>
          <w:tcPr>
            <w:tcW w:w="1183" w:type="dxa"/>
          </w:tcPr>
          <w:p w:rsidR="00842468" w:rsidRPr="004B033D" w:rsidRDefault="00842468" w:rsidP="00842468">
            <w:pPr>
              <w:jc w:val="center"/>
              <w:rPr>
                <w:rFonts w:eastAsia="Calibri" w:cstheme="minorHAnsi"/>
                <w:b/>
                <w:sz w:val="20"/>
                <w:szCs w:val="20"/>
              </w:rPr>
            </w:pPr>
            <w:r w:rsidRPr="004B033D">
              <w:rPr>
                <w:rFonts w:cstheme="minorHAnsi"/>
                <w:color w:val="000000"/>
                <w:sz w:val="20"/>
                <w:szCs w:val="20"/>
              </w:rPr>
              <w:t>1.107</w:t>
            </w:r>
          </w:p>
        </w:tc>
        <w:tc>
          <w:tcPr>
            <w:tcW w:w="112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94</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1126</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103</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1.074</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69</w:t>
            </w:r>
          </w:p>
        </w:tc>
      </w:tr>
      <w:tr w:rsidR="00842468" w:rsidRPr="004B033D" w:rsidTr="003A3523">
        <w:trPr>
          <w:trHeight w:val="253"/>
          <w:jc w:val="center"/>
        </w:trPr>
        <w:tc>
          <w:tcPr>
            <w:tcW w:w="2800" w:type="dxa"/>
            <w:hideMark/>
          </w:tcPr>
          <w:p w:rsidR="00842468" w:rsidRPr="004B033D" w:rsidRDefault="00842468" w:rsidP="00842468">
            <w:pPr>
              <w:rPr>
                <w:rFonts w:cstheme="minorHAnsi"/>
                <w:bCs/>
                <w:kern w:val="24"/>
                <w:sz w:val="20"/>
                <w:szCs w:val="20"/>
              </w:rPr>
            </w:pPr>
            <w:r w:rsidRPr="004B033D">
              <w:rPr>
                <w:rFonts w:cstheme="minorHAnsi"/>
                <w:bCs/>
                <w:kern w:val="24"/>
                <w:sz w:val="20"/>
                <w:szCs w:val="20"/>
              </w:rPr>
              <w:t>Anadolu İmam Hatip Lisesi</w:t>
            </w:r>
          </w:p>
        </w:tc>
        <w:tc>
          <w:tcPr>
            <w:tcW w:w="1183" w:type="dxa"/>
          </w:tcPr>
          <w:p w:rsidR="00842468" w:rsidRPr="004B033D" w:rsidRDefault="00842468" w:rsidP="00842468">
            <w:pPr>
              <w:jc w:val="center"/>
              <w:rPr>
                <w:rFonts w:eastAsia="Calibri" w:cstheme="minorHAnsi"/>
                <w:b/>
                <w:sz w:val="20"/>
                <w:szCs w:val="20"/>
              </w:rPr>
            </w:pPr>
            <w:r w:rsidRPr="004B033D">
              <w:rPr>
                <w:rFonts w:cstheme="minorHAnsi"/>
                <w:color w:val="000000"/>
                <w:sz w:val="20"/>
                <w:szCs w:val="20"/>
              </w:rPr>
              <w:t>384</w:t>
            </w:r>
          </w:p>
        </w:tc>
        <w:tc>
          <w:tcPr>
            <w:tcW w:w="112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407</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421</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256"/>
          <w:jc w:val="center"/>
        </w:trPr>
        <w:tc>
          <w:tcPr>
            <w:tcW w:w="2800" w:type="dxa"/>
          </w:tcPr>
          <w:p w:rsidR="00842468" w:rsidRPr="004B033D" w:rsidRDefault="00842468" w:rsidP="00842468">
            <w:pPr>
              <w:rPr>
                <w:rFonts w:cstheme="minorHAnsi"/>
                <w:bCs/>
                <w:sz w:val="20"/>
                <w:szCs w:val="20"/>
              </w:rPr>
            </w:pPr>
            <w:r w:rsidRPr="004B033D">
              <w:rPr>
                <w:rFonts w:cstheme="minorHAnsi"/>
                <w:bCs/>
                <w:sz w:val="20"/>
                <w:szCs w:val="20"/>
              </w:rPr>
              <w:t>Eğitim Uygulama Merkezi</w:t>
            </w:r>
          </w:p>
        </w:tc>
        <w:tc>
          <w:tcPr>
            <w:tcW w:w="1183" w:type="dxa"/>
          </w:tcPr>
          <w:p w:rsidR="00842468" w:rsidRPr="004B033D" w:rsidRDefault="00842468" w:rsidP="00842468">
            <w:pPr>
              <w:jc w:val="center"/>
              <w:rPr>
                <w:rFonts w:eastAsia="Calibri" w:cstheme="minorHAnsi"/>
                <w:b/>
                <w:sz w:val="20"/>
                <w:szCs w:val="20"/>
              </w:rPr>
            </w:pPr>
            <w:r w:rsidRPr="004B033D">
              <w:rPr>
                <w:rFonts w:cstheme="minorHAnsi"/>
                <w:sz w:val="20"/>
                <w:szCs w:val="20"/>
              </w:rPr>
              <w:t>126</w:t>
            </w:r>
          </w:p>
        </w:tc>
        <w:tc>
          <w:tcPr>
            <w:tcW w:w="112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126</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131</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245"/>
          <w:jc w:val="center"/>
        </w:trPr>
        <w:tc>
          <w:tcPr>
            <w:tcW w:w="2800" w:type="dxa"/>
          </w:tcPr>
          <w:p w:rsidR="00842468" w:rsidRPr="004B033D" w:rsidRDefault="00842468" w:rsidP="00842468">
            <w:pPr>
              <w:rPr>
                <w:rFonts w:cstheme="minorHAnsi"/>
                <w:bCs/>
                <w:sz w:val="20"/>
                <w:szCs w:val="20"/>
              </w:rPr>
            </w:pPr>
            <w:r w:rsidRPr="004B033D">
              <w:rPr>
                <w:rFonts w:cstheme="minorHAnsi"/>
                <w:bCs/>
                <w:sz w:val="20"/>
                <w:szCs w:val="20"/>
              </w:rPr>
              <w:t>Mesleki Eğitim Merkezi</w:t>
            </w:r>
          </w:p>
        </w:tc>
        <w:tc>
          <w:tcPr>
            <w:tcW w:w="1183" w:type="dxa"/>
          </w:tcPr>
          <w:p w:rsidR="00842468" w:rsidRPr="004B033D" w:rsidRDefault="00842468" w:rsidP="00842468">
            <w:pPr>
              <w:jc w:val="center"/>
              <w:rPr>
                <w:rFonts w:eastAsia="Calibri" w:cstheme="minorHAnsi"/>
                <w:b/>
                <w:sz w:val="20"/>
                <w:szCs w:val="20"/>
              </w:rPr>
            </w:pPr>
            <w:r w:rsidRPr="004B033D">
              <w:rPr>
                <w:rFonts w:cstheme="minorHAnsi"/>
                <w:sz w:val="20"/>
                <w:szCs w:val="20"/>
              </w:rPr>
              <w:t>75</w:t>
            </w:r>
          </w:p>
        </w:tc>
        <w:tc>
          <w:tcPr>
            <w:tcW w:w="112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63</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61</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509"/>
          <w:jc w:val="center"/>
        </w:trPr>
        <w:tc>
          <w:tcPr>
            <w:tcW w:w="2800" w:type="dxa"/>
            <w:hideMark/>
          </w:tcPr>
          <w:p w:rsidR="00842468" w:rsidRPr="004B033D" w:rsidRDefault="00842468" w:rsidP="003A3523">
            <w:pPr>
              <w:jc w:val="center"/>
              <w:rPr>
                <w:rFonts w:cstheme="minorHAnsi"/>
                <w:b/>
                <w:bCs/>
                <w:sz w:val="20"/>
                <w:szCs w:val="20"/>
              </w:rPr>
            </w:pPr>
            <w:r w:rsidRPr="004B033D">
              <w:rPr>
                <w:rFonts w:cstheme="minorHAnsi"/>
                <w:b/>
                <w:bCs/>
                <w:sz w:val="20"/>
                <w:szCs w:val="20"/>
              </w:rPr>
              <w:t>GENEL TOPLAM</w:t>
            </w:r>
          </w:p>
        </w:tc>
        <w:tc>
          <w:tcPr>
            <w:tcW w:w="1183"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10.062</w:t>
            </w:r>
          </w:p>
        </w:tc>
        <w:tc>
          <w:tcPr>
            <w:tcW w:w="1121"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1.452</w:t>
            </w:r>
          </w:p>
        </w:tc>
        <w:tc>
          <w:tcPr>
            <w:tcW w:w="1183"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10.080</w:t>
            </w:r>
          </w:p>
        </w:tc>
        <w:tc>
          <w:tcPr>
            <w:tcW w:w="1020"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1.489</w:t>
            </w:r>
          </w:p>
        </w:tc>
        <w:tc>
          <w:tcPr>
            <w:tcW w:w="1183"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10.074</w:t>
            </w:r>
          </w:p>
        </w:tc>
        <w:tc>
          <w:tcPr>
            <w:tcW w:w="1022"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1.553</w:t>
            </w:r>
          </w:p>
        </w:tc>
      </w:tr>
    </w:tbl>
    <w:p w:rsidR="00842468" w:rsidRDefault="00842468" w:rsidP="00842468">
      <w:pPr>
        <w:pStyle w:val="ResimYazs"/>
        <w:rPr>
          <w:rFonts w:cstheme="minorHAnsi"/>
          <w:sz w:val="22"/>
          <w:szCs w:val="22"/>
        </w:rPr>
      </w:pPr>
    </w:p>
    <w:p w:rsidR="003A3523" w:rsidRDefault="003A3523" w:rsidP="003A3523"/>
    <w:p w:rsidR="003A3523" w:rsidRDefault="003A3523" w:rsidP="003A3523"/>
    <w:p w:rsidR="003A3523" w:rsidRDefault="003A3523" w:rsidP="003A3523"/>
    <w:p w:rsidR="003A3523" w:rsidRDefault="003A3523" w:rsidP="003A3523"/>
    <w:p w:rsidR="003A3523" w:rsidRDefault="003A3523" w:rsidP="003A3523"/>
    <w:p w:rsidR="003A3523" w:rsidRDefault="003A3523" w:rsidP="003A3523"/>
    <w:tbl>
      <w:tblPr>
        <w:tblStyle w:val="TabloKlavuzu"/>
        <w:tblW w:w="9111"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830"/>
        <w:gridCol w:w="1323"/>
        <w:gridCol w:w="1091"/>
        <w:gridCol w:w="1010"/>
        <w:gridCol w:w="950"/>
        <w:gridCol w:w="1011"/>
        <w:gridCol w:w="896"/>
      </w:tblGrid>
      <w:tr w:rsidR="00842468" w:rsidRPr="004B033D" w:rsidTr="006E1999">
        <w:trPr>
          <w:trHeight w:val="398"/>
          <w:jc w:val="center"/>
        </w:trPr>
        <w:tc>
          <w:tcPr>
            <w:tcW w:w="9111" w:type="dxa"/>
            <w:gridSpan w:val="7"/>
            <w:noWrap/>
          </w:tcPr>
          <w:p w:rsidR="00842468" w:rsidRPr="004B033D" w:rsidRDefault="00842468" w:rsidP="003A3523">
            <w:pPr>
              <w:pStyle w:val="ResimYazs"/>
              <w:keepNext/>
              <w:spacing w:after="0"/>
              <w:jc w:val="center"/>
              <w:rPr>
                <w:rFonts w:cstheme="minorHAnsi"/>
                <w:bCs/>
                <w:i w:val="0"/>
                <w:color w:val="000000"/>
                <w:sz w:val="20"/>
                <w:szCs w:val="20"/>
              </w:rPr>
            </w:pPr>
            <w:bookmarkStart w:id="62" w:name="_Toc160247536"/>
            <w:bookmarkStart w:id="63" w:name="_Toc160306437"/>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2A60E2">
              <w:rPr>
                <w:b/>
                <w:i w:val="0"/>
                <w:noProof/>
                <w:color w:val="auto"/>
                <w:sz w:val="20"/>
                <w:szCs w:val="20"/>
              </w:rPr>
              <w:t>16</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İl Geneli Okul Sayıları</w:t>
            </w:r>
            <w:bookmarkEnd w:id="62"/>
            <w:bookmarkEnd w:id="63"/>
          </w:p>
        </w:tc>
      </w:tr>
      <w:tr w:rsidR="00842468" w:rsidRPr="004B033D" w:rsidTr="006E1999">
        <w:trPr>
          <w:trHeight w:val="398"/>
          <w:jc w:val="center"/>
        </w:trPr>
        <w:tc>
          <w:tcPr>
            <w:tcW w:w="2830" w:type="dxa"/>
            <w:vMerge w:val="restart"/>
            <w:noWrap/>
          </w:tcPr>
          <w:p w:rsidR="00842468" w:rsidRPr="004B033D" w:rsidRDefault="00842468" w:rsidP="003A3523">
            <w:pPr>
              <w:jc w:val="center"/>
              <w:rPr>
                <w:rFonts w:cstheme="minorHAnsi"/>
                <w:b/>
                <w:bCs/>
                <w:color w:val="000000"/>
                <w:sz w:val="20"/>
                <w:szCs w:val="20"/>
              </w:rPr>
            </w:pPr>
          </w:p>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EĞİTİM KADEMESİ</w:t>
            </w:r>
          </w:p>
        </w:tc>
        <w:tc>
          <w:tcPr>
            <w:tcW w:w="2414" w:type="dxa"/>
            <w:gridSpan w:val="2"/>
            <w:noWrap/>
          </w:tcPr>
          <w:p w:rsidR="00842468" w:rsidRPr="004B033D" w:rsidRDefault="00842468" w:rsidP="003A3523">
            <w:pPr>
              <w:jc w:val="center"/>
              <w:rPr>
                <w:rFonts w:eastAsia="Calibri" w:cstheme="minorHAnsi"/>
                <w:b/>
                <w:bCs/>
                <w:color w:val="000000"/>
                <w:sz w:val="20"/>
                <w:szCs w:val="20"/>
              </w:rPr>
            </w:pPr>
            <w:r w:rsidRPr="004B033D">
              <w:rPr>
                <w:rFonts w:eastAsia="Calibri" w:cstheme="minorHAnsi"/>
                <w:b/>
                <w:bCs/>
                <w:color w:val="000000"/>
                <w:sz w:val="20"/>
                <w:szCs w:val="20"/>
              </w:rPr>
              <w:t>2020-2021</w:t>
            </w:r>
          </w:p>
        </w:tc>
        <w:tc>
          <w:tcPr>
            <w:tcW w:w="1960" w:type="dxa"/>
            <w:gridSpan w:val="2"/>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2021-2022</w:t>
            </w:r>
          </w:p>
        </w:tc>
        <w:tc>
          <w:tcPr>
            <w:tcW w:w="1904" w:type="dxa"/>
            <w:gridSpan w:val="2"/>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2022-2023</w:t>
            </w:r>
          </w:p>
        </w:tc>
      </w:tr>
      <w:tr w:rsidR="00842468" w:rsidRPr="004B033D" w:rsidTr="006E1999">
        <w:trPr>
          <w:trHeight w:val="398"/>
          <w:jc w:val="center"/>
        </w:trPr>
        <w:tc>
          <w:tcPr>
            <w:tcW w:w="2830" w:type="dxa"/>
            <w:vMerge/>
            <w:noWrap/>
            <w:hideMark/>
          </w:tcPr>
          <w:p w:rsidR="00842468" w:rsidRPr="004B033D" w:rsidRDefault="00842468" w:rsidP="003A3523">
            <w:pPr>
              <w:jc w:val="center"/>
              <w:rPr>
                <w:rFonts w:cstheme="minorHAnsi"/>
                <w:b/>
                <w:bCs/>
                <w:color w:val="000000"/>
                <w:sz w:val="20"/>
                <w:szCs w:val="20"/>
              </w:rPr>
            </w:pPr>
          </w:p>
        </w:tc>
        <w:tc>
          <w:tcPr>
            <w:tcW w:w="1323" w:type="dxa"/>
            <w:noWrap/>
            <w:hideMark/>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RESMİ</w:t>
            </w:r>
          </w:p>
        </w:tc>
        <w:tc>
          <w:tcPr>
            <w:tcW w:w="1091" w:type="dxa"/>
            <w:noWrap/>
            <w:hideMark/>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ÖZEL</w:t>
            </w:r>
          </w:p>
        </w:tc>
        <w:tc>
          <w:tcPr>
            <w:tcW w:w="1010" w:type="dxa"/>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RESMİ</w:t>
            </w:r>
          </w:p>
        </w:tc>
        <w:tc>
          <w:tcPr>
            <w:tcW w:w="950" w:type="dxa"/>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ÖZEL</w:t>
            </w:r>
          </w:p>
        </w:tc>
        <w:tc>
          <w:tcPr>
            <w:tcW w:w="1011" w:type="dxa"/>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RESMİ</w:t>
            </w:r>
          </w:p>
        </w:tc>
        <w:tc>
          <w:tcPr>
            <w:tcW w:w="893" w:type="dxa"/>
            <w:noWrap/>
            <w:hideMark/>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ÖZEL</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Okulöncesi</w:t>
            </w:r>
          </w:p>
        </w:tc>
        <w:tc>
          <w:tcPr>
            <w:tcW w:w="1323" w:type="dxa"/>
          </w:tcPr>
          <w:p w:rsidR="00842468" w:rsidRPr="004B033D" w:rsidRDefault="00842468" w:rsidP="003A3523">
            <w:pPr>
              <w:jc w:val="center"/>
              <w:rPr>
                <w:rFonts w:eastAsia="Calibri" w:cstheme="minorHAnsi"/>
                <w:sz w:val="20"/>
                <w:szCs w:val="20"/>
              </w:rPr>
            </w:pPr>
            <w:r w:rsidRPr="004B033D">
              <w:rPr>
                <w:rFonts w:cstheme="minorHAnsi"/>
                <w:color w:val="000000"/>
                <w:sz w:val="20"/>
                <w:szCs w:val="20"/>
              </w:rPr>
              <w:t>49</w:t>
            </w:r>
          </w:p>
        </w:tc>
        <w:tc>
          <w:tcPr>
            <w:tcW w:w="1091" w:type="dxa"/>
          </w:tcPr>
          <w:p w:rsidR="00842468" w:rsidRPr="004B033D" w:rsidRDefault="00842468" w:rsidP="003A3523">
            <w:pPr>
              <w:jc w:val="center"/>
              <w:rPr>
                <w:rFonts w:eastAsia="Calibri" w:cstheme="minorHAnsi"/>
                <w:sz w:val="20"/>
                <w:szCs w:val="20"/>
              </w:rPr>
            </w:pPr>
            <w:r w:rsidRPr="004B033D">
              <w:rPr>
                <w:rFonts w:cstheme="minorHAnsi"/>
                <w:color w:val="000000"/>
                <w:sz w:val="20"/>
                <w:szCs w:val="20"/>
              </w:rPr>
              <w:t>55</w:t>
            </w: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48</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57</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85</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59</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İlkokul</w:t>
            </w:r>
          </w:p>
        </w:tc>
        <w:tc>
          <w:tcPr>
            <w:tcW w:w="1323"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433</w:t>
            </w:r>
          </w:p>
        </w:tc>
        <w:tc>
          <w:tcPr>
            <w:tcW w:w="1091"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23</w:t>
            </w: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434</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25</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432</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24</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Ortaokul (Temel Eğitim)</w:t>
            </w:r>
          </w:p>
        </w:tc>
        <w:tc>
          <w:tcPr>
            <w:tcW w:w="1323"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264</w:t>
            </w:r>
          </w:p>
        </w:tc>
        <w:tc>
          <w:tcPr>
            <w:tcW w:w="1091"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25</w:t>
            </w: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265</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25</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264</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26</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kern w:val="24"/>
                <w:sz w:val="20"/>
                <w:szCs w:val="20"/>
              </w:rPr>
              <w:t>İmam Hatip Ortaokulu</w:t>
            </w:r>
          </w:p>
        </w:tc>
        <w:tc>
          <w:tcPr>
            <w:tcW w:w="1323" w:type="dxa"/>
          </w:tcPr>
          <w:p w:rsidR="00842468" w:rsidRPr="004B033D" w:rsidRDefault="00842468" w:rsidP="003A3523">
            <w:pPr>
              <w:jc w:val="center"/>
              <w:rPr>
                <w:rFonts w:cstheme="minorHAnsi"/>
                <w:sz w:val="20"/>
                <w:szCs w:val="20"/>
              </w:rPr>
            </w:pPr>
            <w:r w:rsidRPr="004B033D">
              <w:rPr>
                <w:rFonts w:cstheme="minorHAnsi"/>
                <w:sz w:val="20"/>
                <w:szCs w:val="20"/>
              </w:rPr>
              <w:t>26</w:t>
            </w:r>
          </w:p>
        </w:tc>
        <w:tc>
          <w:tcPr>
            <w:tcW w:w="1091" w:type="dxa"/>
          </w:tcPr>
          <w:p w:rsidR="00842468" w:rsidRPr="004B033D" w:rsidRDefault="00842468" w:rsidP="003A3523">
            <w:pPr>
              <w:jc w:val="center"/>
              <w:rPr>
                <w:rFonts w:cstheme="minorHAnsi"/>
                <w:bCs/>
                <w:color w:val="000000"/>
                <w:sz w:val="20"/>
                <w:szCs w:val="20"/>
              </w:rPr>
            </w:pP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29</w:t>
            </w:r>
          </w:p>
        </w:tc>
        <w:tc>
          <w:tcPr>
            <w:tcW w:w="950" w:type="dxa"/>
          </w:tcPr>
          <w:p w:rsidR="00842468" w:rsidRPr="004B033D" w:rsidRDefault="00842468" w:rsidP="003A3523">
            <w:pPr>
              <w:jc w:val="center"/>
              <w:rPr>
                <w:rFonts w:cstheme="minorHAnsi"/>
                <w:bCs/>
                <w:color w:val="000000"/>
                <w:sz w:val="20"/>
                <w:szCs w:val="20"/>
              </w:rPr>
            </w:pP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31</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Genel Ortaöğrenim</w:t>
            </w:r>
          </w:p>
        </w:tc>
        <w:tc>
          <w:tcPr>
            <w:tcW w:w="1323"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59</w:t>
            </w:r>
          </w:p>
        </w:tc>
        <w:tc>
          <w:tcPr>
            <w:tcW w:w="1091"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46</w:t>
            </w: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58</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40</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58</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37</w:t>
            </w:r>
          </w:p>
        </w:tc>
      </w:tr>
      <w:tr w:rsidR="00842468" w:rsidRPr="004B033D" w:rsidTr="006E1999">
        <w:trPr>
          <w:trHeight w:val="243"/>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Mesleki ve Teknik Ortaöğretim</w:t>
            </w:r>
          </w:p>
        </w:tc>
        <w:tc>
          <w:tcPr>
            <w:tcW w:w="1323" w:type="dxa"/>
          </w:tcPr>
          <w:p w:rsidR="00842468" w:rsidRPr="004B033D" w:rsidRDefault="00842468" w:rsidP="003A3523">
            <w:pPr>
              <w:jc w:val="center"/>
              <w:rPr>
                <w:rFonts w:eastAsia="Calibri" w:cstheme="minorHAnsi"/>
                <w:sz w:val="20"/>
                <w:szCs w:val="20"/>
              </w:rPr>
            </w:pPr>
            <w:r w:rsidRPr="004B033D">
              <w:rPr>
                <w:rFonts w:cstheme="minorHAnsi"/>
                <w:sz w:val="20"/>
                <w:szCs w:val="20"/>
              </w:rPr>
              <w:t>61</w:t>
            </w:r>
          </w:p>
        </w:tc>
        <w:tc>
          <w:tcPr>
            <w:tcW w:w="1091"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60</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3</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56</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Anadolu İmam Hatip Lisesi</w:t>
            </w:r>
          </w:p>
        </w:tc>
        <w:tc>
          <w:tcPr>
            <w:tcW w:w="1323" w:type="dxa"/>
          </w:tcPr>
          <w:p w:rsidR="00842468" w:rsidRPr="004B033D" w:rsidRDefault="00842468" w:rsidP="003A3523">
            <w:pPr>
              <w:jc w:val="center"/>
              <w:rPr>
                <w:rFonts w:eastAsia="Calibri" w:cstheme="minorHAnsi"/>
                <w:sz w:val="20"/>
                <w:szCs w:val="20"/>
              </w:rPr>
            </w:pPr>
            <w:r w:rsidRPr="004B033D">
              <w:rPr>
                <w:rFonts w:cstheme="minorHAnsi"/>
                <w:color w:val="000000"/>
                <w:sz w:val="20"/>
                <w:szCs w:val="20"/>
              </w:rPr>
              <w:t>23</w:t>
            </w:r>
          </w:p>
        </w:tc>
        <w:tc>
          <w:tcPr>
            <w:tcW w:w="1091"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26</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26</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Eğitim Uygulama Merkezi</w:t>
            </w:r>
          </w:p>
        </w:tc>
        <w:tc>
          <w:tcPr>
            <w:tcW w:w="1323" w:type="dxa"/>
          </w:tcPr>
          <w:p w:rsidR="00842468" w:rsidRPr="004B033D" w:rsidRDefault="00842468" w:rsidP="003A3523">
            <w:pPr>
              <w:jc w:val="center"/>
              <w:rPr>
                <w:rFonts w:eastAsia="Calibri" w:cstheme="minorHAnsi"/>
                <w:sz w:val="20"/>
                <w:szCs w:val="20"/>
              </w:rPr>
            </w:pPr>
            <w:r w:rsidRPr="004B033D">
              <w:rPr>
                <w:rFonts w:cstheme="minorHAnsi"/>
                <w:color w:val="000000"/>
                <w:sz w:val="20"/>
                <w:szCs w:val="20"/>
              </w:rPr>
              <w:t>20</w:t>
            </w:r>
          </w:p>
        </w:tc>
        <w:tc>
          <w:tcPr>
            <w:tcW w:w="1091"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20</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24</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Bilim ve Sanat Merkezi</w:t>
            </w:r>
          </w:p>
        </w:tc>
        <w:tc>
          <w:tcPr>
            <w:tcW w:w="1323" w:type="dxa"/>
          </w:tcPr>
          <w:p w:rsidR="00842468" w:rsidRPr="004B033D" w:rsidRDefault="00842468" w:rsidP="003A3523">
            <w:pPr>
              <w:jc w:val="center"/>
              <w:rPr>
                <w:rFonts w:cstheme="minorHAnsi"/>
                <w:bCs/>
                <w:color w:val="000000"/>
                <w:sz w:val="20"/>
                <w:szCs w:val="20"/>
              </w:rPr>
            </w:pPr>
            <w:r w:rsidRPr="004B033D">
              <w:rPr>
                <w:rFonts w:cstheme="minorHAnsi"/>
                <w:sz w:val="20"/>
                <w:szCs w:val="20"/>
              </w:rPr>
              <w:t>5</w:t>
            </w:r>
          </w:p>
        </w:tc>
        <w:tc>
          <w:tcPr>
            <w:tcW w:w="109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8</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9</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Mesleki Eğitim Merkezi</w:t>
            </w:r>
          </w:p>
        </w:tc>
        <w:tc>
          <w:tcPr>
            <w:tcW w:w="1323" w:type="dxa"/>
          </w:tcPr>
          <w:p w:rsidR="00842468" w:rsidRPr="004B033D" w:rsidRDefault="00842468" w:rsidP="003A3523">
            <w:pPr>
              <w:jc w:val="center"/>
              <w:rPr>
                <w:rFonts w:eastAsia="Calibri" w:cstheme="minorHAnsi"/>
                <w:color w:val="000000"/>
                <w:sz w:val="20"/>
                <w:szCs w:val="20"/>
              </w:rPr>
            </w:pPr>
            <w:r w:rsidRPr="004B033D">
              <w:rPr>
                <w:rFonts w:cstheme="minorHAnsi"/>
                <w:color w:val="000000"/>
                <w:sz w:val="20"/>
                <w:szCs w:val="20"/>
              </w:rPr>
              <w:t>8</w:t>
            </w:r>
          </w:p>
        </w:tc>
        <w:tc>
          <w:tcPr>
            <w:tcW w:w="1091"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8</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7</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Rehberlik Araştırma Merkezi</w:t>
            </w:r>
          </w:p>
        </w:tc>
        <w:tc>
          <w:tcPr>
            <w:tcW w:w="1323"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4</w:t>
            </w:r>
          </w:p>
        </w:tc>
        <w:tc>
          <w:tcPr>
            <w:tcW w:w="1091" w:type="dxa"/>
          </w:tcPr>
          <w:p w:rsidR="00842468" w:rsidRPr="004B033D" w:rsidRDefault="00842468" w:rsidP="003A3523">
            <w:pPr>
              <w:jc w:val="center"/>
              <w:rPr>
                <w:rFonts w:cstheme="minorHAnsi"/>
                <w:bCs/>
                <w:color w:val="000000"/>
                <w:sz w:val="20"/>
                <w:szCs w:val="20"/>
              </w:rPr>
            </w:pP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5</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6</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Halk Eğitim Merkezi</w:t>
            </w:r>
          </w:p>
        </w:tc>
        <w:tc>
          <w:tcPr>
            <w:tcW w:w="1323"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17</w:t>
            </w:r>
          </w:p>
        </w:tc>
        <w:tc>
          <w:tcPr>
            <w:tcW w:w="1091" w:type="dxa"/>
          </w:tcPr>
          <w:p w:rsidR="00842468" w:rsidRPr="004B033D" w:rsidRDefault="00842468" w:rsidP="003A3523">
            <w:pPr>
              <w:jc w:val="center"/>
              <w:rPr>
                <w:rFonts w:cstheme="minorHAnsi"/>
                <w:bCs/>
                <w:color w:val="000000"/>
                <w:sz w:val="20"/>
                <w:szCs w:val="20"/>
              </w:rPr>
            </w:pP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17</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17</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Öğretmenevi ve ASO</w:t>
            </w:r>
          </w:p>
        </w:tc>
        <w:tc>
          <w:tcPr>
            <w:tcW w:w="1323" w:type="dxa"/>
          </w:tcPr>
          <w:p w:rsidR="00842468" w:rsidRPr="004B033D" w:rsidRDefault="00842468" w:rsidP="003A3523">
            <w:pPr>
              <w:jc w:val="center"/>
              <w:rPr>
                <w:rFonts w:cstheme="minorHAnsi"/>
                <w:color w:val="000000"/>
                <w:sz w:val="20"/>
                <w:szCs w:val="20"/>
              </w:rPr>
            </w:pPr>
            <w:r w:rsidRPr="004B033D">
              <w:rPr>
                <w:rFonts w:cstheme="minorHAnsi"/>
                <w:color w:val="000000"/>
                <w:sz w:val="20"/>
                <w:szCs w:val="20"/>
              </w:rPr>
              <w:t>6</w:t>
            </w:r>
          </w:p>
        </w:tc>
        <w:tc>
          <w:tcPr>
            <w:tcW w:w="1091" w:type="dxa"/>
          </w:tcPr>
          <w:p w:rsidR="00842468" w:rsidRPr="004B033D" w:rsidRDefault="00842468" w:rsidP="003A3523">
            <w:pPr>
              <w:jc w:val="center"/>
              <w:rPr>
                <w:rFonts w:cstheme="minorHAnsi"/>
                <w:bCs/>
                <w:color w:val="000000"/>
                <w:sz w:val="20"/>
                <w:szCs w:val="20"/>
              </w:rPr>
            </w:pP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7</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7</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Ölçme Değerlendirme Merkezi</w:t>
            </w:r>
          </w:p>
        </w:tc>
        <w:tc>
          <w:tcPr>
            <w:tcW w:w="132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91" w:type="dxa"/>
          </w:tcPr>
          <w:p w:rsidR="00842468" w:rsidRPr="004B033D" w:rsidRDefault="00842468" w:rsidP="003A3523">
            <w:pPr>
              <w:jc w:val="center"/>
              <w:rPr>
                <w:rFonts w:cstheme="minorHAnsi"/>
                <w:bCs/>
                <w:color w:val="000000"/>
                <w:sz w:val="20"/>
                <w:szCs w:val="20"/>
              </w:rPr>
            </w:pPr>
          </w:p>
        </w:tc>
        <w:tc>
          <w:tcPr>
            <w:tcW w:w="101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1</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1</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GENEL TOPLAM</w:t>
            </w:r>
          </w:p>
        </w:tc>
        <w:tc>
          <w:tcPr>
            <w:tcW w:w="1323" w:type="dxa"/>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975</w:t>
            </w:r>
          </w:p>
        </w:tc>
        <w:tc>
          <w:tcPr>
            <w:tcW w:w="1091" w:type="dxa"/>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149</w:t>
            </w:r>
          </w:p>
        </w:tc>
        <w:tc>
          <w:tcPr>
            <w:tcW w:w="1010" w:type="dxa"/>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986</w:t>
            </w:r>
          </w:p>
        </w:tc>
        <w:tc>
          <w:tcPr>
            <w:tcW w:w="950" w:type="dxa"/>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150</w:t>
            </w:r>
          </w:p>
        </w:tc>
        <w:tc>
          <w:tcPr>
            <w:tcW w:w="1011" w:type="dxa"/>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1023</w:t>
            </w:r>
          </w:p>
        </w:tc>
        <w:tc>
          <w:tcPr>
            <w:tcW w:w="893" w:type="dxa"/>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148</w:t>
            </w:r>
          </w:p>
        </w:tc>
      </w:tr>
    </w:tbl>
    <w:p w:rsidR="00842468" w:rsidRPr="00FB4F14" w:rsidRDefault="00842468" w:rsidP="00842468">
      <w:pPr>
        <w:pStyle w:val="ResimYazs"/>
        <w:rPr>
          <w:rFonts w:eastAsia="Calibri" w:cstheme="minorHAnsi"/>
          <w:bCs/>
          <w:sz w:val="24"/>
          <w:szCs w:val="24"/>
        </w:rPr>
      </w:pPr>
    </w:p>
    <w:tbl>
      <w:tblPr>
        <w:tblStyle w:val="TabloKlavuzu"/>
        <w:tblW w:w="9067"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600" w:firstRow="0" w:lastRow="0" w:firstColumn="0" w:lastColumn="0" w:noHBand="1" w:noVBand="1"/>
      </w:tblPr>
      <w:tblGrid>
        <w:gridCol w:w="2977"/>
        <w:gridCol w:w="2163"/>
        <w:gridCol w:w="1986"/>
        <w:gridCol w:w="1941"/>
      </w:tblGrid>
      <w:tr w:rsidR="00842468" w:rsidRPr="004B033D" w:rsidTr="006E1999">
        <w:trPr>
          <w:trHeight w:val="400"/>
        </w:trPr>
        <w:tc>
          <w:tcPr>
            <w:tcW w:w="9067" w:type="dxa"/>
            <w:gridSpan w:val="4"/>
          </w:tcPr>
          <w:p w:rsidR="00842468" w:rsidRPr="004B033D" w:rsidRDefault="00842468" w:rsidP="006E1999">
            <w:pPr>
              <w:pStyle w:val="ResimYazs"/>
              <w:keepNext/>
              <w:jc w:val="center"/>
              <w:rPr>
                <w:rFonts w:eastAsia="Calibri" w:cstheme="minorHAnsi"/>
                <w:b/>
                <w:i w:val="0"/>
                <w:sz w:val="20"/>
                <w:szCs w:val="20"/>
              </w:rPr>
            </w:pPr>
            <w:bookmarkStart w:id="64" w:name="_Toc160247537"/>
            <w:bookmarkStart w:id="65" w:name="_Toc160306438"/>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2A60E2">
              <w:rPr>
                <w:b/>
                <w:i w:val="0"/>
                <w:noProof/>
                <w:color w:val="auto"/>
                <w:sz w:val="20"/>
                <w:szCs w:val="20"/>
              </w:rPr>
              <w:t>17</w:t>
            </w:r>
            <w:r w:rsidRPr="004B033D">
              <w:rPr>
                <w:b/>
                <w:i w:val="0"/>
                <w:noProof/>
                <w:color w:val="auto"/>
                <w:sz w:val="20"/>
                <w:szCs w:val="20"/>
              </w:rPr>
              <w:fldChar w:fldCharType="end"/>
            </w:r>
            <w:r w:rsidRPr="004B033D">
              <w:rPr>
                <w:i w:val="0"/>
                <w:color w:val="auto"/>
                <w:sz w:val="20"/>
                <w:szCs w:val="20"/>
              </w:rPr>
              <w:t xml:space="preserve">: </w:t>
            </w:r>
            <w:r w:rsidRPr="004B033D">
              <w:rPr>
                <w:rFonts w:cstheme="minorHAnsi"/>
                <w:i w:val="0"/>
                <w:color w:val="auto"/>
                <w:sz w:val="20"/>
                <w:szCs w:val="20"/>
              </w:rPr>
              <w:t>İl Geneli Okullaşma Oranları</w:t>
            </w:r>
            <w:bookmarkEnd w:id="64"/>
            <w:r w:rsidRPr="004B033D">
              <w:rPr>
                <w:rFonts w:cstheme="minorHAnsi"/>
                <w:i w:val="0"/>
                <w:color w:val="auto"/>
                <w:sz w:val="20"/>
                <w:szCs w:val="20"/>
              </w:rPr>
              <w:t xml:space="preserve"> </w:t>
            </w:r>
            <w:r w:rsidRPr="004B033D">
              <w:rPr>
                <w:rFonts w:eastAsia="Calibri" w:cstheme="minorHAnsi"/>
                <w:i w:val="0"/>
                <w:color w:val="auto"/>
                <w:sz w:val="20"/>
                <w:szCs w:val="20"/>
              </w:rPr>
              <w:t>(%)</w:t>
            </w:r>
            <w:bookmarkEnd w:id="65"/>
          </w:p>
        </w:tc>
      </w:tr>
      <w:tr w:rsidR="00842468" w:rsidRPr="004B033D" w:rsidTr="006E1999">
        <w:trPr>
          <w:trHeight w:val="400"/>
        </w:trPr>
        <w:tc>
          <w:tcPr>
            <w:tcW w:w="2977" w:type="dxa"/>
            <w:hideMark/>
          </w:tcPr>
          <w:p w:rsidR="00842468" w:rsidRPr="004B033D" w:rsidRDefault="00842468" w:rsidP="00842468">
            <w:pPr>
              <w:rPr>
                <w:rFonts w:eastAsia="Calibri" w:cstheme="minorHAnsi"/>
                <w:b/>
                <w:sz w:val="20"/>
                <w:szCs w:val="20"/>
              </w:rPr>
            </w:pPr>
            <w:r w:rsidRPr="004B033D">
              <w:rPr>
                <w:rFonts w:eastAsia="Calibri" w:cstheme="minorHAnsi"/>
                <w:b/>
                <w:sz w:val="20"/>
                <w:szCs w:val="20"/>
              </w:rPr>
              <w:t>EĞİTİM KADEMESİ</w:t>
            </w:r>
          </w:p>
        </w:tc>
        <w:tc>
          <w:tcPr>
            <w:tcW w:w="2163" w:type="dxa"/>
            <w:hideMark/>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w:t>
            </w:r>
          </w:p>
        </w:tc>
        <w:tc>
          <w:tcPr>
            <w:tcW w:w="1986"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2021-2022</w:t>
            </w:r>
          </w:p>
        </w:tc>
        <w:tc>
          <w:tcPr>
            <w:tcW w:w="1941"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w:t>
            </w:r>
          </w:p>
        </w:tc>
      </w:tr>
      <w:tr w:rsidR="00842468" w:rsidRPr="004B033D" w:rsidTr="006E1999">
        <w:trPr>
          <w:trHeight w:val="312"/>
        </w:trPr>
        <w:tc>
          <w:tcPr>
            <w:tcW w:w="2977" w:type="dxa"/>
            <w:hideMark/>
          </w:tcPr>
          <w:p w:rsidR="00842468" w:rsidRPr="004B033D" w:rsidRDefault="00842468" w:rsidP="00842468">
            <w:pPr>
              <w:rPr>
                <w:rFonts w:eastAsia="Calibri" w:cstheme="minorHAnsi"/>
                <w:bCs/>
                <w:sz w:val="20"/>
                <w:szCs w:val="20"/>
              </w:rPr>
            </w:pPr>
            <w:r w:rsidRPr="004B033D">
              <w:rPr>
                <w:rFonts w:eastAsia="Calibri" w:cstheme="minorHAnsi"/>
                <w:bCs/>
                <w:sz w:val="20"/>
                <w:szCs w:val="20"/>
              </w:rPr>
              <w:t xml:space="preserve">Okulöncesi </w:t>
            </w:r>
            <w:r w:rsidRPr="004B033D">
              <w:rPr>
                <w:rFonts w:eastAsia="Calibri" w:cstheme="minorHAnsi"/>
                <w:sz w:val="20"/>
                <w:szCs w:val="20"/>
              </w:rPr>
              <w:t>(5 Yaş)</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bCs/>
                <w:sz w:val="20"/>
                <w:szCs w:val="20"/>
              </w:rPr>
              <w:t>58,73</w:t>
            </w:r>
          </w:p>
          <w:p w:rsidR="00842468" w:rsidRPr="004B033D" w:rsidRDefault="00842468" w:rsidP="00842468">
            <w:pPr>
              <w:jc w:val="center"/>
              <w:rPr>
                <w:rFonts w:eastAsia="Calibri" w:cstheme="minorHAnsi"/>
                <w:sz w:val="20"/>
                <w:szCs w:val="20"/>
              </w:rPr>
            </w:pP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87,40</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87,38</w:t>
            </w:r>
          </w:p>
        </w:tc>
      </w:tr>
      <w:tr w:rsidR="00842468" w:rsidRPr="004B033D" w:rsidTr="006E1999">
        <w:trPr>
          <w:trHeight w:val="308"/>
        </w:trPr>
        <w:tc>
          <w:tcPr>
            <w:tcW w:w="2977" w:type="dxa"/>
            <w:hideMark/>
          </w:tcPr>
          <w:p w:rsidR="00842468" w:rsidRPr="004B033D" w:rsidRDefault="00842468" w:rsidP="00842468">
            <w:pPr>
              <w:rPr>
                <w:rFonts w:eastAsia="Calibri" w:cstheme="minorHAnsi"/>
                <w:bCs/>
                <w:sz w:val="20"/>
                <w:szCs w:val="20"/>
              </w:rPr>
            </w:pPr>
            <w:r w:rsidRPr="004B033D">
              <w:rPr>
                <w:rFonts w:eastAsia="Calibri" w:cstheme="minorHAnsi"/>
                <w:bCs/>
                <w:sz w:val="20"/>
                <w:szCs w:val="20"/>
              </w:rPr>
              <w:t>İlkokul</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93,56</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93,73</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94,26</w:t>
            </w:r>
          </w:p>
        </w:tc>
      </w:tr>
      <w:tr w:rsidR="00842468" w:rsidRPr="004B033D" w:rsidTr="006E1999">
        <w:trPr>
          <w:trHeight w:val="308"/>
        </w:trPr>
        <w:tc>
          <w:tcPr>
            <w:tcW w:w="2977" w:type="dxa"/>
            <w:hideMark/>
          </w:tcPr>
          <w:p w:rsidR="00842468" w:rsidRPr="004B033D" w:rsidRDefault="00842468" w:rsidP="00842468">
            <w:pPr>
              <w:rPr>
                <w:rFonts w:eastAsia="Calibri" w:cstheme="minorHAnsi"/>
                <w:bCs/>
                <w:sz w:val="20"/>
                <w:szCs w:val="20"/>
              </w:rPr>
            </w:pPr>
            <w:r w:rsidRPr="004B033D">
              <w:rPr>
                <w:rFonts w:eastAsia="Calibri" w:cstheme="minorHAnsi"/>
                <w:bCs/>
                <w:sz w:val="20"/>
                <w:szCs w:val="20"/>
              </w:rPr>
              <w:t>Ortaokul</w:t>
            </w:r>
            <w:r w:rsidRPr="004B033D">
              <w:rPr>
                <w:rFonts w:eastAsia="Calibri" w:cstheme="minorHAnsi"/>
                <w:kern w:val="24"/>
                <w:sz w:val="20"/>
                <w:szCs w:val="20"/>
              </w:rPr>
              <w:t xml:space="preserve"> (Temel Eğitim)</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89,74</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90,98</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92,84</w:t>
            </w:r>
          </w:p>
        </w:tc>
      </w:tr>
      <w:tr w:rsidR="00842468" w:rsidRPr="004B033D" w:rsidTr="006E1999">
        <w:trPr>
          <w:trHeight w:val="54"/>
        </w:trPr>
        <w:tc>
          <w:tcPr>
            <w:tcW w:w="2977" w:type="dxa"/>
            <w:hideMark/>
          </w:tcPr>
          <w:p w:rsidR="00842468" w:rsidRPr="004B033D" w:rsidRDefault="00842468" w:rsidP="00842468">
            <w:pPr>
              <w:rPr>
                <w:rFonts w:eastAsia="Calibri" w:cstheme="minorHAnsi"/>
                <w:bCs/>
                <w:sz w:val="20"/>
                <w:szCs w:val="20"/>
              </w:rPr>
            </w:pPr>
            <w:r w:rsidRPr="004B033D">
              <w:rPr>
                <w:rFonts w:eastAsia="Calibri" w:cstheme="minorHAnsi"/>
                <w:kern w:val="24"/>
                <w:sz w:val="20"/>
                <w:szCs w:val="20"/>
              </w:rPr>
              <w:t>İmam Hatip Ortaokulu</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6E1999">
        <w:trPr>
          <w:trHeight w:val="347"/>
        </w:trPr>
        <w:tc>
          <w:tcPr>
            <w:tcW w:w="2977" w:type="dxa"/>
            <w:hideMark/>
          </w:tcPr>
          <w:p w:rsidR="00842468" w:rsidRPr="004B033D" w:rsidRDefault="00842468" w:rsidP="00842468">
            <w:pPr>
              <w:rPr>
                <w:rFonts w:eastAsia="Calibri" w:cstheme="minorHAnsi"/>
                <w:kern w:val="24"/>
                <w:sz w:val="20"/>
                <w:szCs w:val="20"/>
              </w:rPr>
            </w:pPr>
            <w:r w:rsidRPr="004B033D">
              <w:rPr>
                <w:rFonts w:eastAsia="Calibri" w:cstheme="minorHAnsi"/>
                <w:kern w:val="24"/>
                <w:sz w:val="20"/>
                <w:szCs w:val="20"/>
              </w:rPr>
              <w:t>Genel Ortaöğrenim</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45,65</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46,54</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47,38</w:t>
            </w:r>
          </w:p>
        </w:tc>
      </w:tr>
      <w:tr w:rsidR="00842468" w:rsidRPr="004B033D" w:rsidTr="006E1999">
        <w:trPr>
          <w:trHeight w:val="347"/>
        </w:trPr>
        <w:tc>
          <w:tcPr>
            <w:tcW w:w="2977" w:type="dxa"/>
          </w:tcPr>
          <w:p w:rsidR="00842468" w:rsidRPr="004B033D" w:rsidRDefault="00842468" w:rsidP="00842468">
            <w:pPr>
              <w:rPr>
                <w:rFonts w:eastAsia="Calibri" w:cstheme="minorHAnsi"/>
                <w:kern w:val="24"/>
                <w:sz w:val="20"/>
                <w:szCs w:val="20"/>
              </w:rPr>
            </w:pPr>
            <w:r w:rsidRPr="004B033D">
              <w:rPr>
                <w:rFonts w:eastAsia="Calibri" w:cstheme="minorHAnsi"/>
                <w:kern w:val="24"/>
                <w:sz w:val="20"/>
                <w:szCs w:val="20"/>
              </w:rPr>
              <w:t>Mesleki ve Teknik Ortaöğretim</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44,62</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45,65</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44,90</w:t>
            </w:r>
          </w:p>
        </w:tc>
      </w:tr>
      <w:tr w:rsidR="00842468" w:rsidRPr="004B033D" w:rsidTr="006E1999">
        <w:trPr>
          <w:trHeight w:val="347"/>
        </w:trPr>
        <w:tc>
          <w:tcPr>
            <w:tcW w:w="2977" w:type="dxa"/>
          </w:tcPr>
          <w:p w:rsidR="00842468" w:rsidRPr="004B033D" w:rsidRDefault="00842468" w:rsidP="00842468">
            <w:pPr>
              <w:rPr>
                <w:rFonts w:eastAsia="Calibri" w:cstheme="minorHAnsi"/>
                <w:kern w:val="24"/>
                <w:sz w:val="20"/>
                <w:szCs w:val="20"/>
              </w:rPr>
            </w:pPr>
            <w:r w:rsidRPr="004B033D">
              <w:rPr>
                <w:rFonts w:eastAsia="Calibri" w:cstheme="minorHAnsi"/>
                <w:kern w:val="24"/>
                <w:sz w:val="20"/>
                <w:szCs w:val="20"/>
              </w:rPr>
              <w:t>Anadolu İmam Hatip Lisesi</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6E1999">
        <w:trPr>
          <w:trHeight w:val="347"/>
        </w:trPr>
        <w:tc>
          <w:tcPr>
            <w:tcW w:w="2977" w:type="dxa"/>
          </w:tcPr>
          <w:p w:rsidR="00842468" w:rsidRPr="004B033D" w:rsidRDefault="00842468" w:rsidP="00842468">
            <w:pPr>
              <w:rPr>
                <w:rFonts w:eastAsia="Calibri" w:cstheme="minorHAnsi"/>
                <w:bCs/>
                <w:sz w:val="20"/>
                <w:szCs w:val="20"/>
              </w:rPr>
            </w:pPr>
            <w:r w:rsidRPr="004B033D">
              <w:rPr>
                <w:rFonts w:eastAsia="Calibri" w:cstheme="minorHAnsi"/>
                <w:bCs/>
                <w:sz w:val="20"/>
                <w:szCs w:val="20"/>
              </w:rPr>
              <w:t>Eğitim Uygulama Merkezi</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6E1999">
        <w:trPr>
          <w:trHeight w:val="347"/>
        </w:trPr>
        <w:tc>
          <w:tcPr>
            <w:tcW w:w="2977" w:type="dxa"/>
          </w:tcPr>
          <w:p w:rsidR="00842468" w:rsidRPr="004B033D" w:rsidRDefault="00842468" w:rsidP="00842468">
            <w:pPr>
              <w:rPr>
                <w:rFonts w:eastAsia="Calibri" w:cstheme="minorHAnsi"/>
                <w:bCs/>
                <w:sz w:val="20"/>
                <w:szCs w:val="20"/>
              </w:rPr>
            </w:pPr>
            <w:r w:rsidRPr="004B033D">
              <w:rPr>
                <w:rFonts w:eastAsia="Calibri" w:cstheme="minorHAnsi"/>
                <w:bCs/>
                <w:sz w:val="20"/>
                <w:szCs w:val="20"/>
              </w:rPr>
              <w:t>Mesleki Eğitim Merkezi</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bl>
    <w:p w:rsidR="00842468" w:rsidRPr="00FB4F14" w:rsidRDefault="00842468" w:rsidP="00842468">
      <w:pPr>
        <w:tabs>
          <w:tab w:val="left" w:pos="7700"/>
        </w:tabs>
        <w:rPr>
          <w:rFonts w:cstheme="minorHAnsi"/>
        </w:rPr>
      </w:pPr>
    </w:p>
    <w:p w:rsidR="00842468" w:rsidRPr="00FB4F14" w:rsidRDefault="00842468" w:rsidP="00842468">
      <w:pPr>
        <w:tabs>
          <w:tab w:val="left" w:pos="7700"/>
        </w:tabs>
        <w:rPr>
          <w:rFonts w:cstheme="minorHAnsi"/>
        </w:rPr>
      </w:pPr>
    </w:p>
    <w:p w:rsidR="00842468" w:rsidRPr="00FB4F14" w:rsidRDefault="00842468" w:rsidP="00842468">
      <w:pPr>
        <w:pStyle w:val="ResimYazs"/>
        <w:rPr>
          <w:rFonts w:cstheme="minorHAnsi"/>
          <w:sz w:val="24"/>
          <w:szCs w:val="24"/>
        </w:rPr>
      </w:pPr>
    </w:p>
    <w:p w:rsidR="00842468" w:rsidRPr="00FB4F14" w:rsidRDefault="00842468" w:rsidP="00842468">
      <w:pPr>
        <w:pStyle w:val="ResimYazs"/>
        <w:rPr>
          <w:rFonts w:eastAsia="Calibri" w:cstheme="minorHAnsi"/>
          <w:bCs/>
          <w:sz w:val="24"/>
          <w:szCs w:val="24"/>
        </w:rPr>
      </w:pPr>
    </w:p>
    <w:tbl>
      <w:tblPr>
        <w:tblStyle w:val="TabloKlavuzu"/>
        <w:tblW w:w="9209"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600" w:firstRow="0" w:lastRow="0" w:firstColumn="0" w:lastColumn="0" w:noHBand="1" w:noVBand="1"/>
      </w:tblPr>
      <w:tblGrid>
        <w:gridCol w:w="1555"/>
        <w:gridCol w:w="829"/>
        <w:gridCol w:w="992"/>
        <w:gridCol w:w="992"/>
        <w:gridCol w:w="851"/>
        <w:gridCol w:w="872"/>
        <w:gridCol w:w="709"/>
        <w:gridCol w:w="709"/>
        <w:gridCol w:w="850"/>
        <w:gridCol w:w="850"/>
      </w:tblGrid>
      <w:tr w:rsidR="00842468" w:rsidRPr="00FB4F14" w:rsidTr="00CB1BB9">
        <w:trPr>
          <w:trHeight w:val="272"/>
        </w:trPr>
        <w:tc>
          <w:tcPr>
            <w:tcW w:w="9209" w:type="dxa"/>
            <w:gridSpan w:val="10"/>
            <w:hideMark/>
          </w:tcPr>
          <w:p w:rsidR="00842468" w:rsidRPr="006E1999" w:rsidRDefault="00842468" w:rsidP="006E1999">
            <w:pPr>
              <w:pStyle w:val="ResimYazs"/>
              <w:keepNext/>
              <w:jc w:val="center"/>
              <w:rPr>
                <w:rFonts w:cstheme="minorHAnsi"/>
                <w:b/>
                <w:i w:val="0"/>
              </w:rPr>
            </w:pPr>
            <w:bookmarkStart w:id="66" w:name="_Toc160247538"/>
            <w:bookmarkStart w:id="67" w:name="_Toc160306439"/>
            <w:r w:rsidRPr="006E1999">
              <w:rPr>
                <w:b/>
                <w:i w:val="0"/>
                <w:color w:val="auto"/>
                <w:sz w:val="20"/>
              </w:rPr>
              <w:t xml:space="preserve">Tablo </w:t>
            </w:r>
            <w:r w:rsidRPr="006E1999">
              <w:rPr>
                <w:b/>
                <w:i w:val="0"/>
                <w:color w:val="auto"/>
                <w:sz w:val="20"/>
              </w:rPr>
              <w:fldChar w:fldCharType="begin"/>
            </w:r>
            <w:r w:rsidRPr="006E1999">
              <w:rPr>
                <w:b/>
                <w:i w:val="0"/>
                <w:color w:val="auto"/>
                <w:sz w:val="20"/>
              </w:rPr>
              <w:instrText xml:space="preserve"> SEQ Tablo \* ARABIC </w:instrText>
            </w:r>
            <w:r w:rsidRPr="006E1999">
              <w:rPr>
                <w:b/>
                <w:i w:val="0"/>
                <w:color w:val="auto"/>
                <w:sz w:val="20"/>
              </w:rPr>
              <w:fldChar w:fldCharType="separate"/>
            </w:r>
            <w:r w:rsidR="002A60E2">
              <w:rPr>
                <w:b/>
                <w:i w:val="0"/>
                <w:noProof/>
                <w:color w:val="auto"/>
                <w:sz w:val="20"/>
              </w:rPr>
              <w:t>18</w:t>
            </w:r>
            <w:r w:rsidRPr="006E1999">
              <w:rPr>
                <w:b/>
                <w:i w:val="0"/>
                <w:noProof/>
                <w:color w:val="auto"/>
                <w:sz w:val="20"/>
              </w:rPr>
              <w:fldChar w:fldCharType="end"/>
            </w:r>
            <w:r w:rsidRPr="006E1999">
              <w:rPr>
                <w:b/>
                <w:i w:val="0"/>
                <w:color w:val="auto"/>
                <w:sz w:val="20"/>
              </w:rPr>
              <w:t xml:space="preserve">: </w:t>
            </w:r>
            <w:r w:rsidRPr="006E1999">
              <w:rPr>
                <w:rFonts w:cstheme="minorHAnsi"/>
                <w:i w:val="0"/>
                <w:color w:val="auto"/>
                <w:sz w:val="20"/>
              </w:rPr>
              <w:t>İl ve İlçe Müdürlükleri Personel Durumu</w:t>
            </w:r>
            <w:bookmarkEnd w:id="66"/>
            <w:bookmarkEnd w:id="67"/>
          </w:p>
        </w:tc>
      </w:tr>
      <w:tr w:rsidR="00842468" w:rsidRPr="00FB4F14" w:rsidTr="00CB1BB9">
        <w:trPr>
          <w:trHeight w:val="229"/>
        </w:trPr>
        <w:tc>
          <w:tcPr>
            <w:tcW w:w="1555" w:type="dxa"/>
          </w:tcPr>
          <w:p w:rsidR="00842468" w:rsidRPr="00FB4F14" w:rsidRDefault="00842468" w:rsidP="00842468">
            <w:pPr>
              <w:jc w:val="center"/>
              <w:textAlignment w:val="bottom"/>
              <w:rPr>
                <w:rFonts w:eastAsia="Calibri" w:cstheme="minorHAnsi"/>
                <w:sz w:val="20"/>
                <w:szCs w:val="20"/>
              </w:rPr>
            </w:pPr>
          </w:p>
        </w:tc>
        <w:tc>
          <w:tcPr>
            <w:tcW w:w="2813" w:type="dxa"/>
            <w:gridSpan w:val="3"/>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2020-2021</w:t>
            </w:r>
          </w:p>
        </w:tc>
        <w:tc>
          <w:tcPr>
            <w:tcW w:w="2432" w:type="dxa"/>
            <w:gridSpan w:val="3"/>
          </w:tcPr>
          <w:p w:rsidR="00842468" w:rsidRPr="00FB4F14" w:rsidRDefault="00842468" w:rsidP="00842468">
            <w:pPr>
              <w:jc w:val="center"/>
              <w:textAlignment w:val="bottom"/>
              <w:rPr>
                <w:rFonts w:eastAsia="Calibri" w:cstheme="minorHAnsi"/>
                <w:b/>
                <w:bCs/>
                <w:kern w:val="24"/>
                <w:sz w:val="20"/>
                <w:szCs w:val="20"/>
              </w:rPr>
            </w:pPr>
            <w:r w:rsidRPr="00FB4F14">
              <w:rPr>
                <w:rFonts w:eastAsia="Calibri" w:cstheme="minorHAnsi"/>
                <w:b/>
                <w:bCs/>
                <w:kern w:val="24"/>
                <w:sz w:val="20"/>
                <w:szCs w:val="20"/>
              </w:rPr>
              <w:t>2021-2022</w:t>
            </w:r>
          </w:p>
        </w:tc>
        <w:tc>
          <w:tcPr>
            <w:tcW w:w="2409" w:type="dxa"/>
            <w:gridSpan w:val="3"/>
          </w:tcPr>
          <w:p w:rsidR="00842468" w:rsidRPr="00FB4F14" w:rsidRDefault="00842468" w:rsidP="00842468">
            <w:pPr>
              <w:jc w:val="center"/>
              <w:textAlignment w:val="bottom"/>
              <w:rPr>
                <w:rFonts w:eastAsia="Calibri" w:cstheme="minorHAnsi"/>
                <w:b/>
                <w:bCs/>
                <w:kern w:val="24"/>
                <w:sz w:val="20"/>
                <w:szCs w:val="20"/>
              </w:rPr>
            </w:pPr>
            <w:r w:rsidRPr="00FB4F14">
              <w:rPr>
                <w:rFonts w:eastAsia="Calibri" w:cstheme="minorHAnsi"/>
                <w:b/>
                <w:bCs/>
                <w:kern w:val="24"/>
                <w:sz w:val="20"/>
                <w:szCs w:val="20"/>
              </w:rPr>
              <w:t>2022-2023</w:t>
            </w:r>
          </w:p>
        </w:tc>
      </w:tr>
      <w:tr w:rsidR="00842468" w:rsidRPr="00FB4F14" w:rsidTr="00CB1BB9">
        <w:trPr>
          <w:trHeight w:val="229"/>
        </w:trPr>
        <w:tc>
          <w:tcPr>
            <w:tcW w:w="1555"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b/>
                <w:bCs/>
                <w:kern w:val="24"/>
                <w:sz w:val="20"/>
                <w:szCs w:val="20"/>
              </w:rPr>
              <w:t>GÖREV UNVANI</w:t>
            </w:r>
          </w:p>
        </w:tc>
        <w:tc>
          <w:tcPr>
            <w:tcW w:w="829"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NORM</w:t>
            </w:r>
          </w:p>
        </w:tc>
        <w:tc>
          <w:tcPr>
            <w:tcW w:w="992"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MEVCUT</w:t>
            </w:r>
          </w:p>
        </w:tc>
        <w:tc>
          <w:tcPr>
            <w:tcW w:w="992"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İHTİYAÇ</w:t>
            </w:r>
          </w:p>
        </w:tc>
        <w:tc>
          <w:tcPr>
            <w:tcW w:w="851"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NORM</w:t>
            </w:r>
          </w:p>
        </w:tc>
        <w:tc>
          <w:tcPr>
            <w:tcW w:w="872"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MEVCUT</w:t>
            </w:r>
          </w:p>
        </w:tc>
        <w:tc>
          <w:tcPr>
            <w:tcW w:w="709"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İHTİYAÇ</w:t>
            </w:r>
          </w:p>
        </w:tc>
        <w:tc>
          <w:tcPr>
            <w:tcW w:w="709"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NORM</w:t>
            </w:r>
          </w:p>
        </w:tc>
        <w:tc>
          <w:tcPr>
            <w:tcW w:w="850"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MEVCUT</w:t>
            </w:r>
          </w:p>
        </w:tc>
        <w:tc>
          <w:tcPr>
            <w:tcW w:w="850"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İHTİYAÇ</w:t>
            </w:r>
          </w:p>
        </w:tc>
      </w:tr>
      <w:tr w:rsidR="00842468" w:rsidRPr="00FB4F14" w:rsidTr="00CB1BB9">
        <w:trPr>
          <w:trHeight w:val="187"/>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 xml:space="preserve">İl </w:t>
            </w:r>
            <w:r>
              <w:rPr>
                <w:rFonts w:eastAsia="Calibri" w:cstheme="minorHAnsi"/>
                <w:kern w:val="24"/>
                <w:sz w:val="20"/>
                <w:szCs w:val="20"/>
              </w:rPr>
              <w:t>M</w:t>
            </w:r>
            <w:r w:rsidRPr="00FE15BF">
              <w:rPr>
                <w:rFonts w:eastAsia="Calibri" w:cstheme="minorHAnsi"/>
                <w:kern w:val="24"/>
                <w:sz w:val="20"/>
                <w:szCs w:val="20"/>
              </w:rPr>
              <w:t>illî</w:t>
            </w:r>
            <w:r w:rsidRPr="00FB4F14">
              <w:rPr>
                <w:rFonts w:eastAsia="Calibri" w:cstheme="minorHAnsi"/>
                <w:kern w:val="24"/>
                <w:sz w:val="20"/>
                <w:szCs w:val="20"/>
              </w:rPr>
              <w:t xml:space="preserve"> Eğitim Müdürü</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r>
      <w:tr w:rsidR="00842468" w:rsidRPr="00FB4F14" w:rsidTr="00CB1BB9">
        <w:trPr>
          <w:trHeight w:val="289"/>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 xml:space="preserve">İlçe </w:t>
            </w:r>
            <w:r>
              <w:rPr>
                <w:rFonts w:eastAsia="Calibri" w:cstheme="minorHAnsi"/>
                <w:kern w:val="24"/>
                <w:sz w:val="20"/>
                <w:szCs w:val="20"/>
              </w:rPr>
              <w:t>M</w:t>
            </w:r>
            <w:r w:rsidRPr="00FE15BF">
              <w:rPr>
                <w:rFonts w:eastAsia="Calibri" w:cstheme="minorHAnsi"/>
                <w:kern w:val="24"/>
                <w:sz w:val="20"/>
                <w:szCs w:val="20"/>
              </w:rPr>
              <w:t xml:space="preserve">illî </w:t>
            </w:r>
            <w:r w:rsidRPr="00FB4F14">
              <w:rPr>
                <w:rFonts w:eastAsia="Calibri" w:cstheme="minorHAnsi"/>
                <w:kern w:val="24"/>
                <w:sz w:val="20"/>
                <w:szCs w:val="20"/>
              </w:rPr>
              <w:t>Eğitim Müdürü</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6</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14</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15</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w:t>
            </w:r>
          </w:p>
        </w:tc>
      </w:tr>
      <w:tr w:rsidR="00842468" w:rsidRPr="00FB4F14" w:rsidTr="00CB1BB9">
        <w:trPr>
          <w:trHeight w:val="271"/>
        </w:trPr>
        <w:tc>
          <w:tcPr>
            <w:tcW w:w="1555" w:type="dxa"/>
            <w:hideMark/>
          </w:tcPr>
          <w:p w:rsidR="00842468" w:rsidRPr="00FB4F14" w:rsidRDefault="00842468" w:rsidP="00842468">
            <w:pPr>
              <w:jc w:val="center"/>
              <w:textAlignment w:val="bottom"/>
              <w:rPr>
                <w:rFonts w:eastAsia="Calibri" w:cstheme="minorHAnsi"/>
                <w:sz w:val="20"/>
                <w:szCs w:val="20"/>
              </w:rPr>
            </w:pPr>
            <w:r>
              <w:rPr>
                <w:rFonts w:eastAsia="Calibri" w:cstheme="minorHAnsi"/>
                <w:kern w:val="24"/>
                <w:sz w:val="20"/>
                <w:szCs w:val="20"/>
              </w:rPr>
              <w:t>M</w:t>
            </w:r>
            <w:r w:rsidRPr="00FE15BF">
              <w:rPr>
                <w:rFonts w:eastAsia="Calibri" w:cstheme="minorHAnsi"/>
                <w:kern w:val="24"/>
                <w:sz w:val="20"/>
                <w:szCs w:val="20"/>
              </w:rPr>
              <w:t>illî</w:t>
            </w:r>
            <w:r w:rsidRPr="00FB4F14">
              <w:rPr>
                <w:rFonts w:eastAsia="Calibri" w:cstheme="minorHAnsi"/>
                <w:kern w:val="24"/>
                <w:sz w:val="20"/>
                <w:szCs w:val="20"/>
              </w:rPr>
              <w:t xml:space="preserve"> Eğitim Müdür Yardımcısı</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6</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6</w:t>
            </w:r>
          </w:p>
        </w:tc>
        <w:tc>
          <w:tcPr>
            <w:tcW w:w="992" w:type="dxa"/>
          </w:tcPr>
          <w:p w:rsidR="00842468" w:rsidRPr="00FB4F14" w:rsidRDefault="00842468" w:rsidP="00842468">
            <w:pPr>
              <w:jc w:val="center"/>
              <w:textAlignment w:val="bottom"/>
              <w:rPr>
                <w:rFonts w:eastAsia="Calibri" w:cstheme="minorHAnsi"/>
                <w:sz w:val="20"/>
                <w:szCs w:val="20"/>
              </w:rPr>
            </w:pP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6</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6</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6</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6</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r>
      <w:tr w:rsidR="00842468" w:rsidRPr="00FB4F14" w:rsidTr="00CB1BB9">
        <w:trPr>
          <w:trHeight w:val="303"/>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 xml:space="preserve">İl/İlçe </w:t>
            </w:r>
            <w:r>
              <w:rPr>
                <w:rFonts w:eastAsia="Calibri" w:cstheme="minorHAnsi"/>
                <w:kern w:val="24"/>
                <w:sz w:val="20"/>
                <w:szCs w:val="20"/>
              </w:rPr>
              <w:t>M</w:t>
            </w:r>
            <w:r w:rsidRPr="00FE15BF">
              <w:rPr>
                <w:rFonts w:eastAsia="Calibri" w:cstheme="minorHAnsi"/>
                <w:kern w:val="24"/>
                <w:sz w:val="20"/>
                <w:szCs w:val="20"/>
              </w:rPr>
              <w:t>illî</w:t>
            </w:r>
            <w:r w:rsidRPr="00FB4F14">
              <w:rPr>
                <w:rFonts w:eastAsia="Calibri" w:cstheme="minorHAnsi"/>
                <w:kern w:val="24"/>
                <w:sz w:val="20"/>
                <w:szCs w:val="20"/>
              </w:rPr>
              <w:t xml:space="preserve"> Eğitim Şube Müdürü</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56</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53</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57</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45</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11</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58</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49</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9</w:t>
            </w:r>
          </w:p>
        </w:tc>
      </w:tr>
      <w:tr w:rsidR="00842468" w:rsidRPr="00FB4F14" w:rsidTr="00CB1BB9">
        <w:trPr>
          <w:trHeight w:val="28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Eğitim Müfettişleri Başkanı</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r>
      <w:tr w:rsidR="00842468" w:rsidRPr="00FB4F14" w:rsidTr="00CB1BB9">
        <w:trPr>
          <w:trHeight w:val="229"/>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Eğitim Müfettişi</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23</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23</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22</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22</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18</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18</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r>
      <w:tr w:rsidR="00842468" w:rsidRPr="00FB4F14" w:rsidTr="00CB1BB9">
        <w:trPr>
          <w:trHeight w:val="215"/>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Şef</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142</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110</w:t>
            </w:r>
          </w:p>
        </w:tc>
        <w:tc>
          <w:tcPr>
            <w:tcW w:w="992" w:type="dxa"/>
          </w:tcPr>
          <w:p w:rsidR="00842468" w:rsidRPr="00FB4F14" w:rsidRDefault="00842468" w:rsidP="00842468">
            <w:pPr>
              <w:jc w:val="center"/>
              <w:rPr>
                <w:rFonts w:eastAsia="Calibri" w:cstheme="minorHAnsi"/>
                <w:sz w:val="20"/>
                <w:szCs w:val="20"/>
              </w:rPr>
            </w:pPr>
          </w:p>
        </w:tc>
        <w:tc>
          <w:tcPr>
            <w:tcW w:w="851" w:type="dxa"/>
          </w:tcPr>
          <w:p w:rsidR="00842468" w:rsidRPr="00FB4F14" w:rsidRDefault="00842468" w:rsidP="00842468">
            <w:pPr>
              <w:jc w:val="center"/>
              <w:rPr>
                <w:rFonts w:eastAsia="Calibri" w:cstheme="minorHAnsi"/>
                <w:sz w:val="20"/>
                <w:szCs w:val="20"/>
              </w:rPr>
            </w:pPr>
            <w:r w:rsidRPr="00FB4F14">
              <w:rPr>
                <w:rFonts w:eastAsia="Calibri" w:cstheme="minorHAnsi"/>
                <w:sz w:val="20"/>
                <w:szCs w:val="20"/>
              </w:rPr>
              <w:t>142</w:t>
            </w:r>
          </w:p>
        </w:tc>
        <w:tc>
          <w:tcPr>
            <w:tcW w:w="872" w:type="dxa"/>
          </w:tcPr>
          <w:p w:rsidR="00842468" w:rsidRPr="00FB4F14" w:rsidRDefault="00842468" w:rsidP="00842468">
            <w:pPr>
              <w:jc w:val="center"/>
              <w:rPr>
                <w:rFonts w:eastAsia="Calibri" w:cstheme="minorHAnsi"/>
                <w:sz w:val="20"/>
                <w:szCs w:val="20"/>
              </w:rPr>
            </w:pPr>
            <w:r w:rsidRPr="00FB4F14">
              <w:rPr>
                <w:rFonts w:eastAsia="Calibri" w:cstheme="minorHAnsi"/>
                <w:sz w:val="20"/>
                <w:szCs w:val="20"/>
              </w:rPr>
              <w:t>101</w:t>
            </w:r>
          </w:p>
        </w:tc>
        <w:tc>
          <w:tcPr>
            <w:tcW w:w="709" w:type="dxa"/>
          </w:tcPr>
          <w:p w:rsidR="00842468" w:rsidRPr="00FB4F14" w:rsidRDefault="00842468" w:rsidP="00842468">
            <w:pPr>
              <w:jc w:val="center"/>
              <w:rPr>
                <w:rFonts w:eastAsia="Calibri" w:cstheme="minorHAnsi"/>
                <w:sz w:val="20"/>
                <w:szCs w:val="20"/>
              </w:rPr>
            </w:pPr>
            <w:r w:rsidRPr="00FB4F14">
              <w:rPr>
                <w:rFonts w:eastAsia="Calibri" w:cstheme="minorHAnsi"/>
                <w:sz w:val="20"/>
                <w:szCs w:val="20"/>
              </w:rPr>
              <w:t>41</w:t>
            </w:r>
          </w:p>
        </w:tc>
        <w:tc>
          <w:tcPr>
            <w:tcW w:w="709" w:type="dxa"/>
          </w:tcPr>
          <w:p w:rsidR="00842468" w:rsidRPr="00FB4F14" w:rsidRDefault="00842468" w:rsidP="00842468">
            <w:pPr>
              <w:jc w:val="center"/>
              <w:rPr>
                <w:rFonts w:eastAsia="Calibri" w:cstheme="minorHAnsi"/>
                <w:sz w:val="20"/>
                <w:szCs w:val="20"/>
              </w:rPr>
            </w:pPr>
            <w:r w:rsidRPr="00FB4F14">
              <w:rPr>
                <w:rFonts w:eastAsia="Calibri" w:cstheme="minorHAnsi"/>
                <w:sz w:val="20"/>
                <w:szCs w:val="20"/>
              </w:rPr>
              <w:t>141</w:t>
            </w:r>
          </w:p>
        </w:tc>
        <w:tc>
          <w:tcPr>
            <w:tcW w:w="850" w:type="dxa"/>
          </w:tcPr>
          <w:p w:rsidR="00842468" w:rsidRPr="00FB4F14" w:rsidRDefault="00842468" w:rsidP="00842468">
            <w:pPr>
              <w:jc w:val="center"/>
              <w:rPr>
                <w:rFonts w:eastAsia="Calibri" w:cstheme="minorHAnsi"/>
                <w:sz w:val="20"/>
                <w:szCs w:val="20"/>
              </w:rPr>
            </w:pPr>
            <w:r w:rsidRPr="00FB4F14">
              <w:rPr>
                <w:rFonts w:eastAsia="Calibri" w:cstheme="minorHAnsi"/>
                <w:sz w:val="20"/>
                <w:szCs w:val="20"/>
              </w:rPr>
              <w:t>96</w:t>
            </w:r>
          </w:p>
        </w:tc>
        <w:tc>
          <w:tcPr>
            <w:tcW w:w="850" w:type="dxa"/>
          </w:tcPr>
          <w:p w:rsidR="00842468" w:rsidRPr="00FB4F14" w:rsidRDefault="00842468" w:rsidP="00842468">
            <w:pPr>
              <w:jc w:val="center"/>
              <w:rPr>
                <w:rFonts w:eastAsia="Calibri" w:cstheme="minorHAnsi"/>
                <w:sz w:val="20"/>
                <w:szCs w:val="20"/>
              </w:rPr>
            </w:pPr>
            <w:r w:rsidRPr="00FB4F14">
              <w:rPr>
                <w:rFonts w:eastAsia="Calibri" w:cstheme="minorHAnsi"/>
                <w:sz w:val="20"/>
                <w:szCs w:val="20"/>
              </w:rPr>
              <w:t>45</w:t>
            </w:r>
          </w:p>
        </w:tc>
      </w:tr>
      <w:tr w:rsidR="00842468" w:rsidRPr="00FB4F14" w:rsidTr="00CB1BB9">
        <w:trPr>
          <w:trHeight w:val="255"/>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Mühendis</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9</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7</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6</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7</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Mimar</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Tekniker</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8</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11</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9</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9</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Teknisyen</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96</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52</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44</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96</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53</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43</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89</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53</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41</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VHKİ</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437</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258</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179</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437</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247</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190</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437</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262</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175</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Bilgisayar İşletmeni</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38</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18</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20</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38</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21</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38</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Memur</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161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74</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87</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174</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87</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87</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164</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94</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Eğitim Uzmanı</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Şoför</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55</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26</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29</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55</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27</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28</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55</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15</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40</w:t>
            </w:r>
          </w:p>
        </w:tc>
      </w:tr>
      <w:tr w:rsidR="00842468" w:rsidRPr="00FB4F14" w:rsidTr="00CB1BB9">
        <w:trPr>
          <w:trHeight w:val="123"/>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Hizmetli</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723</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374</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349</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771</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408</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363</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760</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418</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342</w:t>
            </w:r>
          </w:p>
        </w:tc>
      </w:tr>
      <w:tr w:rsidR="00842468" w:rsidRPr="00FB4F14" w:rsidTr="00CB1BB9">
        <w:trPr>
          <w:trHeight w:val="229"/>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b/>
                <w:bCs/>
                <w:kern w:val="24"/>
                <w:sz w:val="20"/>
                <w:szCs w:val="20"/>
              </w:rPr>
              <w:t>TOPLAM</w:t>
            </w:r>
          </w:p>
        </w:tc>
        <w:tc>
          <w:tcPr>
            <w:tcW w:w="829" w:type="dxa"/>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1782</w:t>
            </w:r>
          </w:p>
        </w:tc>
        <w:tc>
          <w:tcPr>
            <w:tcW w:w="992" w:type="dxa"/>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1021</w:t>
            </w:r>
          </w:p>
        </w:tc>
        <w:tc>
          <w:tcPr>
            <w:tcW w:w="992" w:type="dxa"/>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729</w:t>
            </w:r>
          </w:p>
        </w:tc>
        <w:tc>
          <w:tcPr>
            <w:tcW w:w="851" w:type="dxa"/>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1841</w:t>
            </w:r>
          </w:p>
        </w:tc>
        <w:tc>
          <w:tcPr>
            <w:tcW w:w="872" w:type="dxa"/>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1046</w:t>
            </w:r>
          </w:p>
        </w:tc>
        <w:tc>
          <w:tcPr>
            <w:tcW w:w="709" w:type="dxa"/>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794</w:t>
            </w:r>
          </w:p>
        </w:tc>
        <w:tc>
          <w:tcPr>
            <w:tcW w:w="709" w:type="dxa"/>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1806</w:t>
            </w:r>
          </w:p>
        </w:tc>
        <w:tc>
          <w:tcPr>
            <w:tcW w:w="850" w:type="dxa"/>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1065</w:t>
            </w:r>
          </w:p>
        </w:tc>
        <w:tc>
          <w:tcPr>
            <w:tcW w:w="850" w:type="dxa"/>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696</w:t>
            </w:r>
          </w:p>
        </w:tc>
      </w:tr>
    </w:tbl>
    <w:p w:rsidR="00E42F46" w:rsidRDefault="00E42F46" w:rsidP="00842468">
      <w:pPr>
        <w:rPr>
          <w:rFonts w:cstheme="minorHAnsi"/>
        </w:rPr>
      </w:pPr>
    </w:p>
    <w:p w:rsidR="00CB1BB9" w:rsidRPr="007C399B" w:rsidRDefault="00CB1BB9" w:rsidP="009A1810">
      <w:pPr>
        <w:pStyle w:val="Balk3"/>
      </w:pPr>
      <w:bookmarkStart w:id="68" w:name="_Toc160306404"/>
      <w:r>
        <w:t>Teknolojik Kaynaklar</w:t>
      </w:r>
      <w:bookmarkEnd w:id="68"/>
    </w:p>
    <w:p w:rsidR="00FC683A" w:rsidRDefault="00FC683A" w:rsidP="00FC683A">
      <w:pPr>
        <w:tabs>
          <w:tab w:val="left" w:pos="7700"/>
        </w:tabs>
        <w:jc w:val="both"/>
        <w:rPr>
          <w:rFonts w:eastAsia="Calibri" w:cstheme="minorHAnsi"/>
        </w:rPr>
      </w:pPr>
      <w:bookmarkStart w:id="69" w:name="_Toc160306440"/>
    </w:p>
    <w:p w:rsidR="00FC683A" w:rsidRDefault="00FC683A" w:rsidP="00FC683A">
      <w:pPr>
        <w:tabs>
          <w:tab w:val="left" w:pos="7700"/>
        </w:tabs>
        <w:jc w:val="both"/>
      </w:pPr>
      <w:r>
        <w:rPr>
          <w:rFonts w:eastAsia="Calibri" w:cstheme="minorHAnsi"/>
        </w:rPr>
        <w:t xml:space="preserve">                </w:t>
      </w:r>
      <w:r>
        <w:t xml:space="preserve">Hizmetlerinin yararlanıcılara daha hızlı ve etkili şekilde sunulması için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w:t>
      </w:r>
      <w:proofErr w:type="gramStart"/>
      <w:r>
        <w:t>modüllere</w:t>
      </w:r>
      <w:proofErr w:type="gramEnd"/>
      <w:r>
        <w:t xml:space="preserve"> ulaşılarak çalışmalar yürütülmektedir. Ayrıca MEBBİS kanalıyla Müdürlüğümüz, Bakanlığımız ve ilçe teşkilatının bütün iş ve işlemleri için birimler arasında iletişim ağı kurulmuştur. Müdürlüğümüz resmi yazışmaları elektronik ortamda Doküman Yönetim Sistemi (DYS) üzerinden yapılmaktadır. </w:t>
      </w:r>
    </w:p>
    <w:p w:rsidR="00FC683A" w:rsidRDefault="00FC683A" w:rsidP="00FC683A">
      <w:pPr>
        <w:tabs>
          <w:tab w:val="left" w:pos="7700"/>
        </w:tabs>
        <w:jc w:val="both"/>
      </w:pPr>
      <w:r>
        <w:t xml:space="preserve">               4982 sayılı Bilgi Edinme Hakkı Kanunu ile 3071 sayılı Dilekçe Hakkının Kullanılmasına Dair Kanun ve bağlı yönetmelikleri kapsamında; Müdürlüğümüze yönlendirilen “bilgi edinme, görüş, öneri, </w:t>
      </w:r>
      <w:r>
        <w:lastRenderedPageBreak/>
        <w:t xml:space="preserve">istek, ihbar ve şikâyet” başvuruların sevk ve koordinesi yapılmaktadır. Söz konusu başvuruların yasal işlem süresinde sonuçlandırılmasına yönelik kontrol ve denetimleri sağlanmaktır. Ayrıca, vatandaşlarımızdan yazılı olarak iletilen “bilgi edinme, görüş, öneri, istek, ihbar ve şikâyet” başvuruları da ilgili birimlere iletilmektedir. </w:t>
      </w:r>
    </w:p>
    <w:p w:rsidR="00FC683A" w:rsidRDefault="00FC683A" w:rsidP="00FC683A">
      <w:pPr>
        <w:tabs>
          <w:tab w:val="left" w:pos="7700"/>
        </w:tabs>
        <w:jc w:val="both"/>
      </w:pPr>
      <w:r>
        <w:t xml:space="preserve">              Demirci İlçe Milli Eğitim Müdürlüğü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w:t>
      </w:r>
      <w:proofErr w:type="gramStart"/>
      <w:r>
        <w:t>envanterinin</w:t>
      </w:r>
      <w:proofErr w:type="gramEnd"/>
      <w:r>
        <w:t xml:space="preserve"> çıkarılması; bilgi edinme, bilgisayar destekli eğitim kurumlarının fiziki kapasiteleri ve alt yapı durumları vb. alanlardaki iş ve işlemlerin başlatılması; yürütülmesi ve sonuçlandırılması gibi konularda bilişim teknolojilerini en üst düzeyde kullanmaktadır. Eğitim kurumlarında bilgisayar ve bilgi teknolojilerinden azami ölçüde yararlanmak amacıyla her okula teknolojik araç ve gereçler sağlanmıştır. </w:t>
      </w:r>
    </w:p>
    <w:p w:rsidR="00FC683A" w:rsidRDefault="00FC683A" w:rsidP="00FC683A">
      <w:pPr>
        <w:tabs>
          <w:tab w:val="left" w:pos="7700"/>
        </w:tabs>
        <w:jc w:val="both"/>
        <w:rPr>
          <w:rFonts w:eastAsia="Calibri" w:cstheme="minorHAnsi"/>
        </w:rPr>
      </w:pPr>
      <w:r>
        <w:t xml:space="preserve">              Demirci Millî Eğitim Müdürlüğü teknolojik alanda meydana gelen gelişmelere uygun değişim anlayışı ile eğitimde kaliteyi geliştirmek, nitelikli hizmet anlayışı doğrultusunda etkin teknolojik alt yapının kullanılmasına önem vermektedir.</w:t>
      </w:r>
    </w:p>
    <w:p w:rsidR="00CB1BB9" w:rsidRPr="00FB4F14" w:rsidRDefault="00CB1BB9" w:rsidP="00CB1BB9">
      <w:pPr>
        <w:tabs>
          <w:tab w:val="left" w:pos="7700"/>
        </w:tabs>
        <w:jc w:val="center"/>
        <w:rPr>
          <w:rFonts w:cstheme="minorHAnsi"/>
        </w:rPr>
      </w:pPr>
      <w:r w:rsidRPr="00F318AE">
        <w:rPr>
          <w:b/>
          <w:sz w:val="20"/>
        </w:rPr>
        <w:t xml:space="preserve">Tablo </w:t>
      </w:r>
      <w:r w:rsidRPr="00F318AE">
        <w:rPr>
          <w:b/>
          <w:sz w:val="20"/>
        </w:rPr>
        <w:fldChar w:fldCharType="begin"/>
      </w:r>
      <w:r w:rsidRPr="00F318AE">
        <w:rPr>
          <w:b/>
          <w:sz w:val="20"/>
        </w:rPr>
        <w:instrText xml:space="preserve"> SEQ Tablo \* ARABIC </w:instrText>
      </w:r>
      <w:r w:rsidRPr="00F318AE">
        <w:rPr>
          <w:b/>
          <w:sz w:val="20"/>
        </w:rPr>
        <w:fldChar w:fldCharType="separate"/>
      </w:r>
      <w:r w:rsidR="002A60E2">
        <w:rPr>
          <w:b/>
          <w:noProof/>
          <w:sz w:val="20"/>
        </w:rPr>
        <w:t>19</w:t>
      </w:r>
      <w:r w:rsidRPr="00F318AE">
        <w:rPr>
          <w:b/>
          <w:noProof/>
          <w:sz w:val="20"/>
        </w:rPr>
        <w:fldChar w:fldCharType="end"/>
      </w:r>
      <w:r w:rsidRPr="00F318AE">
        <w:rPr>
          <w:b/>
          <w:sz w:val="20"/>
        </w:rPr>
        <w:t>:</w:t>
      </w:r>
      <w:r w:rsidRPr="00F318AE">
        <w:rPr>
          <w:sz w:val="20"/>
        </w:rPr>
        <w:t xml:space="preserve"> </w:t>
      </w:r>
      <w:r w:rsidRPr="00F318AE">
        <w:rPr>
          <w:rFonts w:cstheme="minorHAnsi"/>
          <w:bCs/>
          <w:kern w:val="24"/>
          <w:sz w:val="20"/>
          <w:szCs w:val="18"/>
        </w:rPr>
        <w:t>Araç Gereç Demirbaş Durumu (İl + İlçe)</w:t>
      </w:r>
      <w:bookmarkEnd w:id="69"/>
    </w:p>
    <w:p w:rsidR="00CB1BB9" w:rsidRPr="00FB4F14" w:rsidRDefault="004D3B0A" w:rsidP="00CB1BB9">
      <w:pPr>
        <w:tabs>
          <w:tab w:val="left" w:pos="7700"/>
        </w:tabs>
        <w:rPr>
          <w:rFonts w:cstheme="minorHAnsi"/>
        </w:rPr>
      </w:pPr>
      <w:r w:rsidRPr="004D3B0A">
        <w:rPr>
          <w:rFonts w:cstheme="minorHAnsi"/>
          <w:noProof/>
          <w:lang w:eastAsia="tr-TR"/>
        </w:rPr>
        <w:drawing>
          <wp:inline distT="0" distB="0" distL="0" distR="0" wp14:anchorId="5BD2EDF3" wp14:editId="45FF58C5">
            <wp:extent cx="5805055" cy="3375032"/>
            <wp:effectExtent l="0" t="0" r="571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74" t="4183" r="2766" b="2708"/>
                    <a:stretch/>
                  </pic:blipFill>
                  <pic:spPr bwMode="auto">
                    <a:xfrm>
                      <a:off x="0" y="0"/>
                      <a:ext cx="5821312" cy="3384484"/>
                    </a:xfrm>
                    <a:prstGeom prst="rect">
                      <a:avLst/>
                    </a:prstGeom>
                    <a:ln>
                      <a:noFill/>
                    </a:ln>
                    <a:extLst>
                      <a:ext uri="{53640926-AAD7-44D8-BBD7-CCE9431645EC}">
                        <a14:shadowObscured xmlns:a14="http://schemas.microsoft.com/office/drawing/2010/main"/>
                      </a:ext>
                    </a:extLst>
                  </pic:spPr>
                </pic:pic>
              </a:graphicData>
            </a:graphic>
          </wp:inline>
        </w:drawing>
      </w:r>
    </w:p>
    <w:p w:rsidR="00CB1BB9" w:rsidRPr="00FB4F14" w:rsidRDefault="00CB1BB9" w:rsidP="00CB1BB9">
      <w:pPr>
        <w:tabs>
          <w:tab w:val="left" w:pos="7700"/>
        </w:tabs>
        <w:rPr>
          <w:rFonts w:cstheme="minorHAnsi"/>
        </w:rPr>
      </w:pPr>
    </w:p>
    <w:p w:rsidR="00CB1BB9" w:rsidRPr="00FB4F14" w:rsidRDefault="00CB1BB9" w:rsidP="00CB1BB9">
      <w:pPr>
        <w:tabs>
          <w:tab w:val="left" w:pos="7700"/>
        </w:tabs>
        <w:rPr>
          <w:rFonts w:cstheme="minorHAnsi"/>
        </w:rPr>
      </w:pPr>
    </w:p>
    <w:p w:rsidR="00CB1BB9" w:rsidRPr="00FB4F14" w:rsidRDefault="00CB1BB9" w:rsidP="00CB1BB9">
      <w:pPr>
        <w:tabs>
          <w:tab w:val="left" w:pos="7700"/>
        </w:tabs>
        <w:rPr>
          <w:rFonts w:cstheme="minorHAnsi"/>
        </w:rPr>
      </w:pPr>
    </w:p>
    <w:p w:rsidR="00CB1BB9" w:rsidRPr="00FB4F14" w:rsidRDefault="00CB1BB9" w:rsidP="00CB1BB9">
      <w:pPr>
        <w:tabs>
          <w:tab w:val="left" w:pos="7700"/>
        </w:tabs>
        <w:rPr>
          <w:rFonts w:cstheme="minorHAnsi"/>
        </w:rPr>
      </w:pPr>
    </w:p>
    <w:p w:rsidR="00CB1BB9" w:rsidRPr="00FB4F14" w:rsidRDefault="00CB1BB9" w:rsidP="00CB1BB9">
      <w:pPr>
        <w:tabs>
          <w:tab w:val="left" w:pos="7700"/>
        </w:tabs>
        <w:rPr>
          <w:rFonts w:cstheme="minorHAnsi"/>
        </w:rPr>
      </w:pPr>
    </w:p>
    <w:p w:rsidR="00CB1BB9" w:rsidRPr="00FB4F14" w:rsidRDefault="00CB1BB9" w:rsidP="00CB1BB9">
      <w:pPr>
        <w:tabs>
          <w:tab w:val="left" w:pos="7700"/>
        </w:tabs>
        <w:rPr>
          <w:rFonts w:cstheme="minorHAnsi"/>
        </w:rPr>
      </w:pPr>
    </w:p>
    <w:p w:rsidR="00CB1BB9" w:rsidRPr="00FB4F14" w:rsidRDefault="00CB1BB9" w:rsidP="00CB1BB9">
      <w:pPr>
        <w:jc w:val="center"/>
        <w:rPr>
          <w:rFonts w:cstheme="minorHAnsi"/>
          <w:b/>
          <w:color w:val="C00000"/>
          <w:sz w:val="32"/>
        </w:rPr>
      </w:pPr>
    </w:p>
    <w:p w:rsidR="00CB1BB9" w:rsidRPr="00FB4F14" w:rsidRDefault="00CB1BB9" w:rsidP="00CB1BB9">
      <w:pPr>
        <w:jc w:val="center"/>
        <w:rPr>
          <w:rFonts w:cstheme="minorHAnsi"/>
          <w:b/>
          <w:color w:val="C00000"/>
          <w:sz w:val="32"/>
        </w:rPr>
      </w:pPr>
    </w:p>
    <w:p w:rsidR="00CB1BB9" w:rsidRDefault="00CB1BB9" w:rsidP="00CB1BB9">
      <w:pPr>
        <w:pStyle w:val="Balk2"/>
        <w:rPr>
          <w:sz w:val="22"/>
          <w:szCs w:val="22"/>
        </w:rPr>
      </w:pPr>
      <w:bookmarkStart w:id="70" w:name="_Toc160247423"/>
    </w:p>
    <w:p w:rsidR="004D3B0A" w:rsidRDefault="004D3B0A" w:rsidP="009A1810">
      <w:pPr>
        <w:pStyle w:val="Balk3"/>
      </w:pPr>
      <w:bookmarkStart w:id="71" w:name="_Toc160306405"/>
      <w:r>
        <w:t>Mali Kaynaklar</w:t>
      </w:r>
      <w:bookmarkEnd w:id="71"/>
    </w:p>
    <w:p w:rsidR="004D3B0A" w:rsidRPr="004D3B0A" w:rsidRDefault="004D3B0A" w:rsidP="004D3B0A"/>
    <w:p w:rsidR="00CB1BB9" w:rsidRPr="004D3B0A" w:rsidRDefault="00CB1BB9" w:rsidP="004D3B0A">
      <w:pPr>
        <w:pStyle w:val="ResimYazs"/>
        <w:keepNext/>
        <w:jc w:val="center"/>
        <w:rPr>
          <w:rFonts w:cstheme="minorHAnsi"/>
          <w:b/>
          <w:i w:val="0"/>
          <w:sz w:val="20"/>
        </w:rPr>
      </w:pPr>
      <w:bookmarkStart w:id="72" w:name="_Toc26988444"/>
      <w:bookmarkStart w:id="73" w:name="_Toc26991239"/>
      <w:bookmarkStart w:id="74" w:name="_Toc160306441"/>
      <w:bookmarkEnd w:id="70"/>
      <w:r w:rsidRPr="004D3B0A">
        <w:rPr>
          <w:noProof/>
          <w:sz w:val="20"/>
          <w:lang w:eastAsia="tr-TR"/>
        </w:rPr>
        <w:drawing>
          <wp:anchor distT="0" distB="0" distL="114300" distR="114300" simplePos="0" relativeHeight="251661824" behindDoc="1" locked="0" layoutInCell="1" allowOverlap="1" wp14:anchorId="6FFD6112" wp14:editId="6681D1C5">
            <wp:simplePos x="0" y="0"/>
            <wp:positionH relativeFrom="column">
              <wp:posOffset>635</wp:posOffset>
            </wp:positionH>
            <wp:positionV relativeFrom="paragraph">
              <wp:posOffset>262890</wp:posOffset>
            </wp:positionV>
            <wp:extent cx="5825490" cy="2009775"/>
            <wp:effectExtent l="0" t="0" r="3810" b="9525"/>
            <wp:wrapTight wrapText="bothSides">
              <wp:wrapPolygon edited="0">
                <wp:start x="0" y="0"/>
                <wp:lineTo x="0" y="21498"/>
                <wp:lineTo x="21543" y="21498"/>
                <wp:lineTo x="21543" y="0"/>
                <wp:lineTo x="0" y="0"/>
              </wp:wrapPolygon>
            </wp:wrapTight>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411" t="7577" r="6186" b="10594"/>
                    <a:stretch/>
                  </pic:blipFill>
                  <pic:spPr bwMode="auto">
                    <a:xfrm>
                      <a:off x="0" y="0"/>
                      <a:ext cx="582549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5" w:name="_Toc160247540"/>
      <w:bookmarkEnd w:id="72"/>
      <w:bookmarkEnd w:id="73"/>
      <w:r w:rsidRPr="004D3B0A">
        <w:rPr>
          <w:b/>
          <w:i w:val="0"/>
          <w:color w:val="auto"/>
          <w:sz w:val="20"/>
        </w:rPr>
        <w:t xml:space="preserve">Tablo </w:t>
      </w:r>
      <w:r w:rsidRPr="004D3B0A">
        <w:rPr>
          <w:b/>
          <w:i w:val="0"/>
          <w:color w:val="auto"/>
          <w:sz w:val="20"/>
        </w:rPr>
        <w:fldChar w:fldCharType="begin"/>
      </w:r>
      <w:r w:rsidRPr="004D3B0A">
        <w:rPr>
          <w:b/>
          <w:i w:val="0"/>
          <w:color w:val="auto"/>
          <w:sz w:val="20"/>
        </w:rPr>
        <w:instrText xml:space="preserve"> SEQ Tablo \* ARABIC </w:instrText>
      </w:r>
      <w:r w:rsidRPr="004D3B0A">
        <w:rPr>
          <w:b/>
          <w:i w:val="0"/>
          <w:color w:val="auto"/>
          <w:sz w:val="20"/>
        </w:rPr>
        <w:fldChar w:fldCharType="separate"/>
      </w:r>
      <w:r w:rsidR="002A60E2">
        <w:rPr>
          <w:b/>
          <w:i w:val="0"/>
          <w:noProof/>
          <w:color w:val="auto"/>
          <w:sz w:val="20"/>
        </w:rPr>
        <w:t>20</w:t>
      </w:r>
      <w:r w:rsidRPr="004D3B0A">
        <w:rPr>
          <w:b/>
          <w:i w:val="0"/>
          <w:noProof/>
          <w:color w:val="auto"/>
          <w:sz w:val="20"/>
        </w:rPr>
        <w:fldChar w:fldCharType="end"/>
      </w:r>
      <w:r w:rsidRPr="004D3B0A">
        <w:rPr>
          <w:b/>
          <w:i w:val="0"/>
          <w:color w:val="auto"/>
          <w:sz w:val="20"/>
        </w:rPr>
        <w:t xml:space="preserve">: </w:t>
      </w:r>
      <w:r w:rsidRPr="004D3B0A">
        <w:rPr>
          <w:rFonts w:cstheme="minorHAnsi"/>
          <w:i w:val="0"/>
          <w:color w:val="auto"/>
          <w:sz w:val="20"/>
        </w:rPr>
        <w:t>Geçmiş Yıllara Ait Mali Kaynaklar</w:t>
      </w:r>
      <w:bookmarkEnd w:id="74"/>
      <w:bookmarkEnd w:id="75"/>
    </w:p>
    <w:p w:rsidR="004D3B0A" w:rsidRPr="007C399B" w:rsidRDefault="004D3B0A" w:rsidP="00682159">
      <w:pPr>
        <w:pStyle w:val="Balk1"/>
        <w:rPr>
          <w:color w:val="FF0000"/>
        </w:rPr>
      </w:pPr>
      <w:bookmarkStart w:id="76" w:name="_Toc160247424"/>
      <w:bookmarkStart w:id="77" w:name="_Toc160306406"/>
      <w:r w:rsidRPr="006C5583">
        <w:t>POL</w:t>
      </w:r>
      <w:r>
        <w:t>İ</w:t>
      </w:r>
      <w:r w:rsidRPr="006C5583">
        <w:t>T</w:t>
      </w:r>
      <w:r>
        <w:t>İ</w:t>
      </w:r>
      <w:r w:rsidRPr="006C5583">
        <w:t>K, EKONOM</w:t>
      </w:r>
      <w:r>
        <w:t>İ</w:t>
      </w:r>
      <w:r w:rsidRPr="006C5583">
        <w:t>K, SOSYOKÜLTÜREL,</w:t>
      </w:r>
      <w:r>
        <w:t xml:space="preserve"> </w:t>
      </w:r>
      <w:r w:rsidRPr="006C5583">
        <w:t>TEKNOLOJ</w:t>
      </w:r>
      <w:r>
        <w:t>İ</w:t>
      </w:r>
      <w:r w:rsidRPr="006C5583">
        <w:t>K, YASAL VE EKOLOJ</w:t>
      </w:r>
      <w:r>
        <w:t>İ</w:t>
      </w:r>
      <w:r w:rsidRPr="006C5583">
        <w:t>K</w:t>
      </w:r>
      <w:r>
        <w:t xml:space="preserve"> </w:t>
      </w:r>
      <w:r w:rsidRPr="006C5583">
        <w:t>(PESTLE) ANAL</w:t>
      </w:r>
      <w:r>
        <w:t>İ</w:t>
      </w:r>
      <w:r w:rsidRPr="006C5583">
        <w:t>Z</w:t>
      </w:r>
      <w:bookmarkEnd w:id="76"/>
      <w:bookmarkEnd w:id="77"/>
      <w:r w:rsidR="007C399B">
        <w:t xml:space="preserve"> </w:t>
      </w:r>
    </w:p>
    <w:p w:rsidR="00FC683A" w:rsidRDefault="00FC683A" w:rsidP="00FC683A">
      <w:pPr>
        <w:spacing w:after="120" w:line="240" w:lineRule="auto"/>
        <w:ind w:left="119" w:firstLine="589"/>
        <w:jc w:val="both"/>
      </w:pPr>
    </w:p>
    <w:p w:rsidR="004D3B0A" w:rsidRDefault="00FC683A" w:rsidP="00FC683A">
      <w:pPr>
        <w:spacing w:after="120" w:line="240" w:lineRule="auto"/>
        <w:ind w:left="119" w:firstLine="589"/>
        <w:jc w:val="both"/>
        <w:rPr>
          <w:rFonts w:eastAsia="Book Antiqua" w:cstheme="minorHAnsi"/>
          <w:sz w:val="24"/>
          <w:szCs w:val="24"/>
          <w:lang w:eastAsia="tr-TR"/>
        </w:rPr>
      </w:pPr>
      <w:r>
        <w:t>PESTLE analiziyle İlçe Milli Eğitim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FC683A" w:rsidRPr="00FB4F14" w:rsidRDefault="00FC683A" w:rsidP="00D92B18">
      <w:pPr>
        <w:spacing w:after="120" w:line="240" w:lineRule="auto"/>
        <w:ind w:left="119"/>
        <w:jc w:val="both"/>
        <w:rPr>
          <w:rFonts w:eastAsia="Book Antiqua" w:cstheme="minorHAnsi"/>
          <w:sz w:val="24"/>
          <w:szCs w:val="24"/>
          <w:lang w:eastAsia="tr-TR"/>
        </w:rPr>
      </w:pPr>
    </w:p>
    <w:tbl>
      <w:tblPr>
        <w:tblStyle w:val="TabloKlavuzu"/>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276"/>
        <w:gridCol w:w="1701"/>
        <w:gridCol w:w="1985"/>
        <w:gridCol w:w="2121"/>
        <w:gridCol w:w="2126"/>
      </w:tblGrid>
      <w:tr w:rsidR="004D3B0A" w:rsidRPr="00890BB7" w:rsidTr="00D92B18">
        <w:trPr>
          <w:trHeight w:val="267"/>
          <w:jc w:val="center"/>
        </w:trPr>
        <w:tc>
          <w:tcPr>
            <w:tcW w:w="9209" w:type="dxa"/>
            <w:gridSpan w:val="5"/>
          </w:tcPr>
          <w:p w:rsidR="004D3B0A" w:rsidRPr="00890BB7" w:rsidRDefault="004D3B0A" w:rsidP="00FC683A">
            <w:pPr>
              <w:jc w:val="center"/>
              <w:rPr>
                <w:rFonts w:cstheme="minorHAnsi"/>
                <w:sz w:val="20"/>
                <w:szCs w:val="20"/>
              </w:rPr>
            </w:pPr>
            <w:bookmarkStart w:id="78" w:name="_Toc160247541"/>
            <w:bookmarkStart w:id="79" w:name="_Toc160306442"/>
            <w:r w:rsidRPr="004D3B0A">
              <w:rPr>
                <w:b/>
                <w:sz w:val="20"/>
              </w:rPr>
              <w:t xml:space="preserve">Tablo </w:t>
            </w:r>
            <w:r w:rsidRPr="004D3B0A">
              <w:rPr>
                <w:b/>
                <w:sz w:val="20"/>
              </w:rPr>
              <w:fldChar w:fldCharType="begin"/>
            </w:r>
            <w:r w:rsidRPr="004D3B0A">
              <w:rPr>
                <w:b/>
                <w:sz w:val="20"/>
              </w:rPr>
              <w:instrText xml:space="preserve"> SEQ Tablo \* ARABIC </w:instrText>
            </w:r>
            <w:r w:rsidRPr="004D3B0A">
              <w:rPr>
                <w:b/>
                <w:sz w:val="20"/>
              </w:rPr>
              <w:fldChar w:fldCharType="separate"/>
            </w:r>
            <w:r w:rsidR="002A60E2">
              <w:rPr>
                <w:b/>
                <w:noProof/>
                <w:sz w:val="20"/>
              </w:rPr>
              <w:t>21</w:t>
            </w:r>
            <w:r w:rsidRPr="004D3B0A">
              <w:rPr>
                <w:b/>
                <w:noProof/>
                <w:sz w:val="20"/>
              </w:rPr>
              <w:fldChar w:fldCharType="end"/>
            </w:r>
            <w:r w:rsidRPr="004D3B0A">
              <w:rPr>
                <w:b/>
                <w:sz w:val="20"/>
              </w:rPr>
              <w:t>:</w:t>
            </w:r>
            <w:r w:rsidRPr="00F318AE">
              <w:rPr>
                <w:sz w:val="20"/>
              </w:rPr>
              <w:t xml:space="preserve"> </w:t>
            </w:r>
            <w:r w:rsidRPr="004D3B0A">
              <w:rPr>
                <w:rFonts w:cstheme="minorHAnsi"/>
                <w:sz w:val="20"/>
              </w:rPr>
              <w:t>PESTLE Analizi</w:t>
            </w:r>
            <w:bookmarkEnd w:id="78"/>
            <w:bookmarkEnd w:id="79"/>
            <w:r w:rsidR="007C399B">
              <w:rPr>
                <w:rFonts w:cstheme="minorHAnsi"/>
                <w:sz w:val="20"/>
              </w:rPr>
              <w:t xml:space="preserve"> </w:t>
            </w:r>
          </w:p>
        </w:tc>
      </w:tr>
      <w:tr w:rsidR="004D3B0A" w:rsidRPr="00890BB7" w:rsidTr="00D92B18">
        <w:trPr>
          <w:trHeight w:val="267"/>
          <w:jc w:val="center"/>
        </w:trPr>
        <w:tc>
          <w:tcPr>
            <w:tcW w:w="1276" w:type="dxa"/>
            <w:vMerge w:val="restart"/>
          </w:tcPr>
          <w:p w:rsidR="004D3B0A" w:rsidRPr="004D3B0A" w:rsidRDefault="004D3B0A" w:rsidP="00496097">
            <w:pPr>
              <w:jc w:val="center"/>
              <w:rPr>
                <w:rFonts w:cstheme="minorHAnsi"/>
                <w:b/>
                <w:sz w:val="20"/>
                <w:szCs w:val="20"/>
              </w:rPr>
            </w:pPr>
            <w:r w:rsidRPr="004D3B0A">
              <w:rPr>
                <w:rFonts w:cstheme="minorHAnsi"/>
                <w:b/>
                <w:sz w:val="20"/>
                <w:szCs w:val="20"/>
              </w:rPr>
              <w:t>ETKENLER</w:t>
            </w:r>
          </w:p>
        </w:tc>
        <w:tc>
          <w:tcPr>
            <w:tcW w:w="1701" w:type="dxa"/>
            <w:vMerge w:val="restart"/>
          </w:tcPr>
          <w:p w:rsidR="004D3B0A" w:rsidRPr="004D3B0A" w:rsidRDefault="004D3B0A" w:rsidP="00496097">
            <w:pPr>
              <w:jc w:val="center"/>
              <w:rPr>
                <w:rFonts w:cstheme="minorHAnsi"/>
                <w:b/>
                <w:sz w:val="20"/>
                <w:szCs w:val="20"/>
              </w:rPr>
            </w:pPr>
            <w:r w:rsidRPr="004D3B0A">
              <w:rPr>
                <w:rFonts w:cstheme="minorHAnsi"/>
                <w:b/>
                <w:sz w:val="20"/>
                <w:szCs w:val="20"/>
              </w:rPr>
              <w:t>TESPİTLER (ETKENLER / SORUNLAR)</w:t>
            </w:r>
          </w:p>
        </w:tc>
        <w:tc>
          <w:tcPr>
            <w:tcW w:w="4106" w:type="dxa"/>
            <w:gridSpan w:val="2"/>
          </w:tcPr>
          <w:p w:rsidR="004D3B0A" w:rsidRPr="004D3B0A" w:rsidRDefault="004D3B0A" w:rsidP="00496097">
            <w:pPr>
              <w:jc w:val="center"/>
              <w:rPr>
                <w:rFonts w:cstheme="minorHAnsi"/>
                <w:b/>
                <w:sz w:val="20"/>
                <w:szCs w:val="20"/>
              </w:rPr>
            </w:pPr>
            <w:r w:rsidRPr="004D3B0A">
              <w:rPr>
                <w:rFonts w:cstheme="minorHAnsi"/>
                <w:b/>
                <w:sz w:val="20"/>
                <w:szCs w:val="20"/>
              </w:rPr>
              <w:t>MÜDÜRLÜĞÜMÜZE ETKİSİ</w:t>
            </w:r>
          </w:p>
        </w:tc>
        <w:tc>
          <w:tcPr>
            <w:tcW w:w="2126" w:type="dxa"/>
            <w:tcBorders>
              <w:bottom w:val="nil"/>
            </w:tcBorders>
          </w:tcPr>
          <w:p w:rsidR="004D3B0A" w:rsidRDefault="004D3B0A" w:rsidP="00496097">
            <w:pPr>
              <w:jc w:val="center"/>
              <w:rPr>
                <w:rFonts w:cstheme="minorHAnsi"/>
                <w:b/>
                <w:sz w:val="20"/>
                <w:szCs w:val="20"/>
              </w:rPr>
            </w:pPr>
          </w:p>
          <w:p w:rsidR="004D3B0A" w:rsidRPr="004D3B0A" w:rsidRDefault="004D3B0A" w:rsidP="00496097">
            <w:pPr>
              <w:jc w:val="center"/>
              <w:rPr>
                <w:rFonts w:cstheme="minorHAnsi"/>
                <w:b/>
                <w:sz w:val="20"/>
                <w:szCs w:val="20"/>
              </w:rPr>
            </w:pPr>
            <w:r w:rsidRPr="004D3B0A">
              <w:rPr>
                <w:rFonts w:cstheme="minorHAnsi"/>
                <w:b/>
                <w:sz w:val="20"/>
                <w:szCs w:val="20"/>
              </w:rPr>
              <w:t>NE YAPILMALI?</w:t>
            </w:r>
          </w:p>
        </w:tc>
      </w:tr>
      <w:tr w:rsidR="004D3B0A" w:rsidRPr="00890BB7" w:rsidTr="00D92B18">
        <w:trPr>
          <w:trHeight w:val="308"/>
          <w:jc w:val="center"/>
        </w:trPr>
        <w:tc>
          <w:tcPr>
            <w:tcW w:w="1276" w:type="dxa"/>
            <w:vMerge/>
          </w:tcPr>
          <w:p w:rsidR="004D3B0A" w:rsidRPr="00890BB7" w:rsidRDefault="004D3B0A" w:rsidP="00496097">
            <w:pPr>
              <w:rPr>
                <w:rFonts w:cstheme="minorHAnsi"/>
                <w:sz w:val="20"/>
                <w:szCs w:val="20"/>
              </w:rPr>
            </w:pPr>
          </w:p>
        </w:tc>
        <w:tc>
          <w:tcPr>
            <w:tcW w:w="1701" w:type="dxa"/>
            <w:vMerge/>
          </w:tcPr>
          <w:p w:rsidR="004D3B0A" w:rsidRPr="00890BB7" w:rsidRDefault="004D3B0A" w:rsidP="00496097">
            <w:pPr>
              <w:rPr>
                <w:rFonts w:cstheme="minorHAnsi"/>
                <w:sz w:val="20"/>
                <w:szCs w:val="20"/>
              </w:rPr>
            </w:pPr>
          </w:p>
        </w:tc>
        <w:tc>
          <w:tcPr>
            <w:tcW w:w="1985" w:type="dxa"/>
          </w:tcPr>
          <w:p w:rsidR="004D3B0A" w:rsidRPr="00890BB7" w:rsidRDefault="004D3B0A" w:rsidP="00496097">
            <w:pPr>
              <w:jc w:val="center"/>
              <w:rPr>
                <w:rFonts w:cstheme="minorHAnsi"/>
                <w:b/>
                <w:sz w:val="20"/>
                <w:szCs w:val="20"/>
              </w:rPr>
            </w:pPr>
            <w:r w:rsidRPr="00890BB7">
              <w:rPr>
                <w:rFonts w:cstheme="minorHAnsi"/>
                <w:b/>
                <w:sz w:val="20"/>
                <w:szCs w:val="20"/>
              </w:rPr>
              <w:t>FIRSATLAR</w:t>
            </w:r>
          </w:p>
        </w:tc>
        <w:tc>
          <w:tcPr>
            <w:tcW w:w="2121" w:type="dxa"/>
          </w:tcPr>
          <w:p w:rsidR="004D3B0A" w:rsidRPr="00890BB7" w:rsidRDefault="004D3B0A" w:rsidP="00496097">
            <w:pPr>
              <w:jc w:val="center"/>
              <w:rPr>
                <w:rFonts w:cstheme="minorHAnsi"/>
                <w:b/>
                <w:sz w:val="20"/>
                <w:szCs w:val="20"/>
              </w:rPr>
            </w:pPr>
            <w:r w:rsidRPr="00890BB7">
              <w:rPr>
                <w:rFonts w:cstheme="minorHAnsi"/>
                <w:b/>
                <w:sz w:val="20"/>
                <w:szCs w:val="20"/>
              </w:rPr>
              <w:t>TEHDİTLER</w:t>
            </w:r>
          </w:p>
        </w:tc>
        <w:tc>
          <w:tcPr>
            <w:tcW w:w="2126" w:type="dxa"/>
            <w:tcBorders>
              <w:top w:val="nil"/>
            </w:tcBorders>
          </w:tcPr>
          <w:p w:rsidR="004D3B0A" w:rsidRPr="00890BB7" w:rsidRDefault="004D3B0A" w:rsidP="00496097">
            <w:pPr>
              <w:rPr>
                <w:rFonts w:cstheme="minorHAnsi"/>
                <w:sz w:val="20"/>
                <w:szCs w:val="20"/>
              </w:rPr>
            </w:pPr>
          </w:p>
        </w:tc>
      </w:tr>
      <w:tr w:rsidR="004D3B0A" w:rsidRPr="00890BB7" w:rsidTr="00D92B18">
        <w:trPr>
          <w:trHeight w:val="1404"/>
          <w:jc w:val="center"/>
        </w:trPr>
        <w:tc>
          <w:tcPr>
            <w:tcW w:w="1276" w:type="dxa"/>
          </w:tcPr>
          <w:p w:rsidR="004D3B0A" w:rsidRPr="004D3B0A" w:rsidRDefault="004D3B0A" w:rsidP="00496097">
            <w:pPr>
              <w:rPr>
                <w:rFonts w:cstheme="minorHAnsi"/>
                <w:b/>
                <w:sz w:val="20"/>
                <w:szCs w:val="20"/>
              </w:rPr>
            </w:pPr>
            <w:r w:rsidRPr="004D3B0A">
              <w:rPr>
                <w:rFonts w:cstheme="minorHAnsi"/>
                <w:b/>
                <w:sz w:val="20"/>
                <w:szCs w:val="20"/>
              </w:rPr>
              <w:t>POLİTİK</w:t>
            </w:r>
          </w:p>
        </w:tc>
        <w:tc>
          <w:tcPr>
            <w:tcW w:w="1701" w:type="dxa"/>
          </w:tcPr>
          <w:p w:rsidR="004D3B0A" w:rsidRPr="00890BB7" w:rsidRDefault="004D3B0A" w:rsidP="00496097">
            <w:pPr>
              <w:rPr>
                <w:rFonts w:cstheme="minorHAnsi"/>
                <w:sz w:val="20"/>
                <w:szCs w:val="20"/>
              </w:rPr>
            </w:pPr>
            <w:r w:rsidRPr="00890BB7">
              <w:rPr>
                <w:rFonts w:cstheme="minorHAnsi"/>
                <w:sz w:val="20"/>
                <w:szCs w:val="20"/>
              </w:rPr>
              <w:t>Siyasi yöneticilerin ve sivil toplum örgütlerinin eğitime yönelik ilgisi</w:t>
            </w:r>
          </w:p>
        </w:tc>
        <w:tc>
          <w:tcPr>
            <w:tcW w:w="1985" w:type="dxa"/>
          </w:tcPr>
          <w:p w:rsidR="004D3B0A" w:rsidRPr="00890BB7" w:rsidRDefault="004D3B0A" w:rsidP="00496097">
            <w:pPr>
              <w:pStyle w:val="AralkYok"/>
              <w:rPr>
                <w:rFonts w:cstheme="minorHAnsi"/>
                <w:sz w:val="20"/>
                <w:szCs w:val="20"/>
              </w:rPr>
            </w:pPr>
            <w:r w:rsidRPr="00890BB7">
              <w:rPr>
                <w:rFonts w:cstheme="minorHAnsi"/>
                <w:sz w:val="20"/>
                <w:szCs w:val="20"/>
              </w:rPr>
              <w:t>Siyasi yöneticilerin ve sivil toplum örgütlerinin eğitime ilişkin çalışmalara olumlu ilgi ve katkısı</w:t>
            </w:r>
            <w:r w:rsidRPr="00890BB7">
              <w:rPr>
                <w:rFonts w:cstheme="minorHAnsi"/>
                <w:sz w:val="20"/>
                <w:szCs w:val="20"/>
              </w:rPr>
              <w:tab/>
            </w:r>
          </w:p>
        </w:tc>
        <w:tc>
          <w:tcPr>
            <w:tcW w:w="2121" w:type="dxa"/>
          </w:tcPr>
          <w:p w:rsidR="004D3B0A" w:rsidRPr="00890BB7" w:rsidRDefault="004D3B0A" w:rsidP="00496097">
            <w:pPr>
              <w:rPr>
                <w:rFonts w:cstheme="minorHAnsi"/>
                <w:sz w:val="20"/>
                <w:szCs w:val="20"/>
              </w:rPr>
            </w:pPr>
            <w:r w:rsidRPr="00890BB7">
              <w:rPr>
                <w:rFonts w:cstheme="minorHAnsi"/>
                <w:sz w:val="20"/>
                <w:szCs w:val="20"/>
              </w:rPr>
              <w:t>Uzman</w:t>
            </w:r>
            <w:r w:rsidRPr="00890BB7">
              <w:rPr>
                <w:rFonts w:cstheme="minorHAnsi"/>
                <w:sz w:val="20"/>
                <w:szCs w:val="20"/>
              </w:rPr>
              <w:tab/>
              <w:t xml:space="preserve">olmayan kişilerin eğitim hakkında toplumu yönlendirmesi </w:t>
            </w:r>
          </w:p>
        </w:tc>
        <w:tc>
          <w:tcPr>
            <w:tcW w:w="2126" w:type="dxa"/>
          </w:tcPr>
          <w:p w:rsidR="004D3B0A" w:rsidRPr="00890BB7" w:rsidRDefault="004D3B0A" w:rsidP="00496097">
            <w:pPr>
              <w:rPr>
                <w:rFonts w:cstheme="minorHAnsi"/>
                <w:sz w:val="20"/>
                <w:szCs w:val="20"/>
              </w:rPr>
            </w:pPr>
            <w:r w:rsidRPr="00890BB7">
              <w:rPr>
                <w:rFonts w:cstheme="minorHAnsi"/>
                <w:sz w:val="20"/>
                <w:szCs w:val="20"/>
              </w:rPr>
              <w:t>Tüm eğitim paydaşlarının katkısının alındığı, iyi hedeflenmiş, aidiyet duygularını artıran çalışmalar yapılmasına devam edilmesi</w:t>
            </w:r>
          </w:p>
        </w:tc>
      </w:tr>
      <w:tr w:rsidR="004D3B0A" w:rsidRPr="00890BB7" w:rsidTr="00D92B18">
        <w:trPr>
          <w:trHeight w:val="2982"/>
          <w:jc w:val="center"/>
        </w:trPr>
        <w:tc>
          <w:tcPr>
            <w:tcW w:w="1276" w:type="dxa"/>
          </w:tcPr>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r w:rsidRPr="004D3B0A">
              <w:rPr>
                <w:rFonts w:cstheme="minorHAnsi"/>
                <w:b/>
                <w:sz w:val="20"/>
                <w:szCs w:val="20"/>
              </w:rPr>
              <w:t>EKONOMİK</w:t>
            </w:r>
          </w:p>
        </w:tc>
        <w:tc>
          <w:tcPr>
            <w:tcW w:w="1701" w:type="dxa"/>
          </w:tcPr>
          <w:p w:rsidR="004D3B0A" w:rsidRPr="00890BB7" w:rsidRDefault="004D3B0A" w:rsidP="00496097">
            <w:pPr>
              <w:rPr>
                <w:rFonts w:cstheme="minorHAnsi"/>
                <w:sz w:val="20"/>
                <w:szCs w:val="20"/>
              </w:rPr>
            </w:pPr>
            <w:r w:rsidRPr="00890BB7">
              <w:rPr>
                <w:rFonts w:cstheme="minorHAnsi"/>
                <w:sz w:val="20"/>
                <w:szCs w:val="20"/>
              </w:rPr>
              <w:t>Kitlesel göç hareketleri ile gelen nüfusun topluma uyumunu sağlamada ortaya çıkan sorunlar</w:t>
            </w:r>
          </w:p>
        </w:tc>
        <w:tc>
          <w:tcPr>
            <w:tcW w:w="1985" w:type="dxa"/>
          </w:tcPr>
          <w:p w:rsidR="004D3B0A" w:rsidRPr="00890BB7" w:rsidRDefault="004D3B0A" w:rsidP="00496097">
            <w:pPr>
              <w:pStyle w:val="AralkYok"/>
              <w:rPr>
                <w:rFonts w:cstheme="minorHAnsi"/>
                <w:sz w:val="20"/>
                <w:szCs w:val="20"/>
              </w:rPr>
            </w:pPr>
            <w:r w:rsidRPr="00890BB7">
              <w:rPr>
                <w:rFonts w:cstheme="minorHAnsi"/>
                <w:sz w:val="20"/>
                <w:szCs w:val="20"/>
              </w:rPr>
              <w:t>Kitlesel göç ile gelen bireylerin topluma uyumu için oluşturulan politika ve programlar</w:t>
            </w:r>
          </w:p>
        </w:tc>
        <w:tc>
          <w:tcPr>
            <w:tcW w:w="2121" w:type="dxa"/>
          </w:tcPr>
          <w:p w:rsidR="004D3B0A" w:rsidRPr="00890BB7" w:rsidRDefault="004D3B0A" w:rsidP="00496097">
            <w:pPr>
              <w:rPr>
                <w:rFonts w:cstheme="minorHAnsi"/>
                <w:sz w:val="20"/>
                <w:szCs w:val="20"/>
              </w:rPr>
            </w:pPr>
            <w:r w:rsidRPr="00890BB7">
              <w:rPr>
                <w:rFonts w:cstheme="minorHAnsi"/>
                <w:sz w:val="20"/>
                <w:szCs w:val="20"/>
              </w:rPr>
              <w:t xml:space="preserve">Göç ile gelen örgün eğitim çağındaki nüfusun dil problemi, yetişkinlerin topluma uyumu ve mesleki yeterliliklerinin eksikliği </w:t>
            </w:r>
          </w:p>
          <w:p w:rsidR="004D3B0A" w:rsidRPr="00890BB7" w:rsidRDefault="004D3B0A" w:rsidP="00496097">
            <w:pPr>
              <w:rPr>
                <w:rFonts w:cstheme="minorHAnsi"/>
                <w:sz w:val="20"/>
                <w:szCs w:val="20"/>
              </w:rPr>
            </w:pPr>
            <w:r w:rsidRPr="00890BB7">
              <w:rPr>
                <w:rFonts w:cstheme="minorHAnsi"/>
                <w:sz w:val="20"/>
                <w:szCs w:val="20"/>
              </w:rPr>
              <w:t xml:space="preserve">Ekonomideki olumsuz gelişmelerin dezavantajlı bireylerin ihtiyaçlarını karşılanması ve istihdam edilmesini olumsuz etkilemesi </w:t>
            </w:r>
          </w:p>
        </w:tc>
        <w:tc>
          <w:tcPr>
            <w:tcW w:w="2126" w:type="dxa"/>
          </w:tcPr>
          <w:p w:rsidR="004D3B0A" w:rsidRPr="00890BB7" w:rsidRDefault="004D3B0A" w:rsidP="00496097">
            <w:pPr>
              <w:rPr>
                <w:rFonts w:cstheme="minorHAnsi"/>
                <w:sz w:val="20"/>
                <w:szCs w:val="20"/>
              </w:rPr>
            </w:pPr>
            <w:r w:rsidRPr="00890BB7">
              <w:rPr>
                <w:rFonts w:cstheme="minorHAnsi"/>
                <w:sz w:val="20"/>
                <w:szCs w:val="20"/>
              </w:rPr>
              <w:t>İlimizde geçici koruma altında bulunan yabancıların çocuklarının eğitim ve öğretime erişim imkânlarının artırılması.</w:t>
            </w:r>
          </w:p>
          <w:p w:rsidR="004D3B0A" w:rsidRPr="00890BB7" w:rsidRDefault="004D3B0A" w:rsidP="00496097">
            <w:pPr>
              <w:rPr>
                <w:rFonts w:cstheme="minorHAnsi"/>
                <w:sz w:val="20"/>
                <w:szCs w:val="20"/>
              </w:rPr>
            </w:pPr>
            <w:r w:rsidRPr="00890BB7">
              <w:rPr>
                <w:rFonts w:cstheme="minorHAnsi"/>
                <w:sz w:val="20"/>
                <w:szCs w:val="20"/>
              </w:rPr>
              <w:t>Göçle gelenlerin meslek edinmeleri için destek sistemler oluşturulması.</w:t>
            </w:r>
          </w:p>
        </w:tc>
      </w:tr>
      <w:tr w:rsidR="004D3B0A" w:rsidRPr="00890BB7" w:rsidTr="00D92B18">
        <w:trPr>
          <w:trHeight w:val="3383"/>
          <w:jc w:val="center"/>
        </w:trPr>
        <w:tc>
          <w:tcPr>
            <w:tcW w:w="1276" w:type="dxa"/>
          </w:tcPr>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r w:rsidRPr="004D3B0A">
              <w:rPr>
                <w:rFonts w:cstheme="minorHAnsi"/>
                <w:b/>
                <w:sz w:val="20"/>
                <w:szCs w:val="20"/>
              </w:rPr>
              <w:t>SOSYO-KÜLTÜREL</w:t>
            </w:r>
          </w:p>
        </w:tc>
        <w:tc>
          <w:tcPr>
            <w:tcW w:w="1701" w:type="dxa"/>
          </w:tcPr>
          <w:p w:rsidR="004D3B0A" w:rsidRPr="00890BB7" w:rsidRDefault="004D3B0A" w:rsidP="00496097">
            <w:pPr>
              <w:rPr>
                <w:rFonts w:cstheme="minorHAnsi"/>
                <w:sz w:val="20"/>
                <w:szCs w:val="20"/>
              </w:rPr>
            </w:pPr>
            <w:r w:rsidRPr="00890BB7">
              <w:rPr>
                <w:rFonts w:cstheme="minorHAnsi"/>
                <w:sz w:val="20"/>
                <w:szCs w:val="20"/>
              </w:rPr>
              <w:t>Kamuoyunun eğitim öğretimin kalitesine ilişkin olumsuz algısı</w:t>
            </w:r>
            <w:r w:rsidRPr="00890BB7">
              <w:rPr>
                <w:rFonts w:cstheme="minorHAnsi"/>
                <w:sz w:val="20"/>
                <w:szCs w:val="20"/>
              </w:rPr>
              <w:tab/>
            </w:r>
          </w:p>
        </w:tc>
        <w:tc>
          <w:tcPr>
            <w:tcW w:w="1985" w:type="dxa"/>
          </w:tcPr>
          <w:p w:rsidR="004D3B0A" w:rsidRPr="00890BB7" w:rsidRDefault="004D3B0A" w:rsidP="00496097">
            <w:pPr>
              <w:rPr>
                <w:rFonts w:cstheme="minorHAnsi"/>
                <w:sz w:val="20"/>
                <w:szCs w:val="20"/>
              </w:rPr>
            </w:pPr>
            <w:r w:rsidRPr="00890BB7">
              <w:rPr>
                <w:rFonts w:cstheme="minorHAnsi"/>
                <w:sz w:val="20"/>
                <w:szCs w:val="20"/>
              </w:rPr>
              <w:t>Eğitimde kalite ve niteliğin artmasına yönelik çalışmalar</w:t>
            </w:r>
          </w:p>
          <w:p w:rsidR="004D3B0A" w:rsidRPr="00890BB7" w:rsidRDefault="004D3B0A" w:rsidP="00496097">
            <w:pPr>
              <w:rPr>
                <w:rFonts w:cstheme="minorHAnsi"/>
                <w:sz w:val="20"/>
                <w:szCs w:val="20"/>
              </w:rPr>
            </w:pPr>
          </w:p>
        </w:tc>
        <w:tc>
          <w:tcPr>
            <w:tcW w:w="2121" w:type="dxa"/>
          </w:tcPr>
          <w:p w:rsidR="004D3B0A" w:rsidRPr="00890BB7" w:rsidRDefault="004D3B0A" w:rsidP="00496097">
            <w:pPr>
              <w:rPr>
                <w:rFonts w:cstheme="minorHAnsi"/>
                <w:sz w:val="20"/>
                <w:szCs w:val="20"/>
              </w:rPr>
            </w:pPr>
            <w:r w:rsidRPr="00890BB7">
              <w:rPr>
                <w:rFonts w:cstheme="minorHAnsi"/>
                <w:sz w:val="20"/>
                <w:szCs w:val="20"/>
              </w:rPr>
              <w:t>Kamuoyunun</w:t>
            </w:r>
            <w:r w:rsidR="00D92B18">
              <w:rPr>
                <w:rFonts w:cstheme="minorHAnsi"/>
                <w:sz w:val="20"/>
                <w:szCs w:val="20"/>
              </w:rPr>
              <w:t xml:space="preserve"> </w:t>
            </w:r>
            <w:r w:rsidRPr="00890BB7">
              <w:rPr>
                <w:rFonts w:cstheme="minorHAnsi"/>
                <w:sz w:val="20"/>
                <w:szCs w:val="20"/>
              </w:rPr>
              <w:t>eğitim öğretimin kalitesine ilişkin beklenti ve algısının farklı olması</w:t>
            </w:r>
          </w:p>
          <w:p w:rsidR="004D3B0A" w:rsidRPr="00890BB7" w:rsidRDefault="004D3B0A" w:rsidP="00496097">
            <w:pPr>
              <w:rPr>
                <w:rFonts w:cstheme="minorHAnsi"/>
                <w:sz w:val="20"/>
                <w:szCs w:val="20"/>
              </w:rPr>
            </w:pPr>
            <w:r w:rsidRPr="00890BB7">
              <w:rPr>
                <w:rFonts w:cstheme="minorHAnsi"/>
                <w:sz w:val="20"/>
                <w:szCs w:val="20"/>
              </w:rPr>
              <w:t>Kurum içi iletişimin zayıf olması</w:t>
            </w:r>
          </w:p>
          <w:p w:rsidR="004D3B0A" w:rsidRPr="00890BB7" w:rsidRDefault="004D3B0A" w:rsidP="00496097">
            <w:pPr>
              <w:rPr>
                <w:rFonts w:cstheme="minorHAnsi"/>
                <w:sz w:val="20"/>
                <w:szCs w:val="20"/>
              </w:rPr>
            </w:pPr>
            <w:r w:rsidRPr="00890BB7">
              <w:rPr>
                <w:rFonts w:cstheme="minorHAnsi"/>
                <w:sz w:val="20"/>
                <w:szCs w:val="20"/>
              </w:rPr>
              <w:t>Bölgeler ve ilçeler arasında sosyal ve ekonomik farklılıkların olması</w:t>
            </w:r>
          </w:p>
          <w:p w:rsidR="004D3B0A" w:rsidRPr="00890BB7" w:rsidRDefault="004D3B0A" w:rsidP="00496097">
            <w:pPr>
              <w:rPr>
                <w:rFonts w:cstheme="minorHAnsi"/>
                <w:sz w:val="20"/>
                <w:szCs w:val="20"/>
              </w:rPr>
            </w:pPr>
            <w:r w:rsidRPr="00890BB7">
              <w:rPr>
                <w:rFonts w:cstheme="minorHAnsi"/>
                <w:sz w:val="20"/>
                <w:szCs w:val="20"/>
              </w:rPr>
              <w:t xml:space="preserve">Göç gelen öğrencilerin eğitime </w:t>
            </w:r>
            <w:proofErr w:type="gramStart"/>
            <w:r w:rsidRPr="00890BB7">
              <w:rPr>
                <w:rFonts w:cstheme="minorHAnsi"/>
                <w:sz w:val="20"/>
                <w:szCs w:val="20"/>
              </w:rPr>
              <w:t>entegre</w:t>
            </w:r>
            <w:proofErr w:type="gramEnd"/>
            <w:r w:rsidRPr="00890BB7">
              <w:rPr>
                <w:rFonts w:cstheme="minorHAnsi"/>
                <w:sz w:val="20"/>
                <w:szCs w:val="20"/>
              </w:rPr>
              <w:t xml:space="preserve"> edilmesi</w:t>
            </w:r>
          </w:p>
          <w:p w:rsidR="004D3B0A" w:rsidRPr="00890BB7" w:rsidRDefault="004D3B0A" w:rsidP="00496097">
            <w:pPr>
              <w:rPr>
                <w:rFonts w:cstheme="minorHAnsi"/>
                <w:sz w:val="20"/>
                <w:szCs w:val="20"/>
              </w:rPr>
            </w:pPr>
            <w:r w:rsidRPr="00890BB7">
              <w:rPr>
                <w:rFonts w:cstheme="minorHAnsi"/>
                <w:sz w:val="20"/>
                <w:szCs w:val="20"/>
              </w:rPr>
              <w:t>Göçle gelenlerin kültürel uyumsuzluğu</w:t>
            </w:r>
            <w:r w:rsidRPr="00890BB7">
              <w:rPr>
                <w:rFonts w:cstheme="minorHAnsi"/>
                <w:sz w:val="20"/>
                <w:szCs w:val="20"/>
              </w:rPr>
              <w:tab/>
            </w:r>
          </w:p>
        </w:tc>
        <w:tc>
          <w:tcPr>
            <w:tcW w:w="2126" w:type="dxa"/>
          </w:tcPr>
          <w:p w:rsidR="004D3B0A" w:rsidRPr="00890BB7" w:rsidRDefault="004D3B0A" w:rsidP="00496097">
            <w:pPr>
              <w:rPr>
                <w:rFonts w:cstheme="minorHAnsi"/>
                <w:sz w:val="20"/>
                <w:szCs w:val="20"/>
              </w:rPr>
            </w:pPr>
            <w:r w:rsidRPr="00890BB7">
              <w:rPr>
                <w:rFonts w:cstheme="minorHAnsi"/>
                <w:sz w:val="20"/>
                <w:szCs w:val="20"/>
              </w:rPr>
              <w:t xml:space="preserve">Öğrenciler, okullar ve bölgeler arasında eğitim ortamı, donanım ve kazanımlar bakımından farklılıklarının azaltılması. </w:t>
            </w:r>
          </w:p>
          <w:p w:rsidR="004D3B0A" w:rsidRPr="00890BB7" w:rsidRDefault="004D3B0A" w:rsidP="00496097">
            <w:pPr>
              <w:rPr>
                <w:rFonts w:cstheme="minorHAnsi"/>
                <w:sz w:val="20"/>
                <w:szCs w:val="20"/>
              </w:rPr>
            </w:pPr>
            <w:r w:rsidRPr="00890BB7">
              <w:rPr>
                <w:rFonts w:cstheme="minorHAnsi"/>
                <w:sz w:val="20"/>
                <w:szCs w:val="20"/>
              </w:rPr>
              <w:t>Uluslararası standartların yakalanması için bütün bireylere çağın gerektirdiği bilgi, beceri, yeterlilik, tutum ve davranışların kazandırılması.</w:t>
            </w:r>
          </w:p>
          <w:p w:rsidR="004D3B0A" w:rsidRPr="00890BB7" w:rsidRDefault="004D3B0A" w:rsidP="00496097">
            <w:pPr>
              <w:rPr>
                <w:rFonts w:cstheme="minorHAnsi"/>
                <w:sz w:val="20"/>
                <w:szCs w:val="20"/>
              </w:rPr>
            </w:pPr>
            <w:r w:rsidRPr="00890BB7">
              <w:rPr>
                <w:rFonts w:cstheme="minorHAnsi"/>
                <w:sz w:val="20"/>
                <w:szCs w:val="20"/>
              </w:rPr>
              <w:t>Öğrencilerin bilimsel, kültürel, sanatsal ve sportif faaliyetlere katılımının artırılması.</w:t>
            </w:r>
          </w:p>
          <w:p w:rsidR="004D3B0A" w:rsidRPr="00890BB7" w:rsidRDefault="004D3B0A" w:rsidP="00496097">
            <w:pPr>
              <w:rPr>
                <w:rFonts w:cstheme="minorHAnsi"/>
                <w:sz w:val="20"/>
                <w:szCs w:val="20"/>
              </w:rPr>
            </w:pPr>
            <w:r w:rsidRPr="00890BB7">
              <w:rPr>
                <w:rFonts w:cstheme="minorHAnsi"/>
                <w:sz w:val="20"/>
                <w:szCs w:val="20"/>
              </w:rPr>
              <w:t xml:space="preserve">Özel yeteneklilere yönelik kurumsal yapı ve süreçlerin iyileştirilmesi. </w:t>
            </w:r>
          </w:p>
          <w:p w:rsidR="004D3B0A" w:rsidRPr="00890BB7" w:rsidRDefault="004D3B0A" w:rsidP="00496097">
            <w:pPr>
              <w:rPr>
                <w:rFonts w:cstheme="minorHAnsi"/>
                <w:sz w:val="20"/>
                <w:szCs w:val="20"/>
              </w:rPr>
            </w:pPr>
            <w:r w:rsidRPr="00890BB7">
              <w:rPr>
                <w:rFonts w:cstheme="minorHAnsi"/>
                <w:sz w:val="20"/>
                <w:szCs w:val="20"/>
              </w:rPr>
              <w:t>Öğrenme ortamlarının, ders yapılarının, materyallerin, tanılama ve değerlendirme araçlarının geliştirilmesi.</w:t>
            </w:r>
          </w:p>
          <w:p w:rsidR="004D3B0A" w:rsidRPr="00890BB7" w:rsidRDefault="004D3B0A" w:rsidP="00496097">
            <w:pPr>
              <w:rPr>
                <w:rFonts w:cstheme="minorHAnsi"/>
                <w:sz w:val="20"/>
                <w:szCs w:val="20"/>
              </w:rPr>
            </w:pPr>
            <w:r w:rsidRPr="00890BB7">
              <w:rPr>
                <w:rFonts w:cstheme="minorHAnsi"/>
                <w:sz w:val="20"/>
                <w:szCs w:val="20"/>
              </w:rPr>
              <w:t>Özel eğitime ihtiyacı olan öğrencilere yönelik̇ hizmetlerin kalitesinin artırılması.</w:t>
            </w:r>
          </w:p>
        </w:tc>
      </w:tr>
      <w:tr w:rsidR="004D3B0A" w:rsidRPr="00890BB7" w:rsidTr="00D92B18">
        <w:trPr>
          <w:trHeight w:val="6495"/>
          <w:jc w:val="center"/>
        </w:trPr>
        <w:tc>
          <w:tcPr>
            <w:tcW w:w="1276" w:type="dxa"/>
          </w:tcPr>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4D3B0A" w:rsidRDefault="004D3B0A" w:rsidP="00496097">
            <w:pPr>
              <w:rPr>
                <w:rFonts w:cstheme="minorHAnsi"/>
                <w:b/>
                <w:sz w:val="20"/>
                <w:szCs w:val="20"/>
              </w:rPr>
            </w:pPr>
            <w:r w:rsidRPr="004D3B0A">
              <w:rPr>
                <w:rFonts w:cstheme="minorHAnsi"/>
                <w:b/>
                <w:sz w:val="20"/>
                <w:szCs w:val="20"/>
              </w:rPr>
              <w:t>TEKNOLOJİK</w:t>
            </w:r>
          </w:p>
        </w:tc>
        <w:tc>
          <w:tcPr>
            <w:tcW w:w="1701" w:type="dxa"/>
          </w:tcPr>
          <w:p w:rsidR="004D3B0A" w:rsidRPr="00890BB7" w:rsidRDefault="004D3B0A" w:rsidP="00496097">
            <w:pPr>
              <w:rPr>
                <w:rFonts w:cstheme="minorHAnsi"/>
                <w:sz w:val="20"/>
                <w:szCs w:val="20"/>
              </w:rPr>
            </w:pPr>
            <w:r w:rsidRPr="00890BB7">
              <w:rPr>
                <w:rFonts w:cstheme="minorHAnsi"/>
                <w:sz w:val="20"/>
                <w:szCs w:val="20"/>
              </w:rPr>
              <w:t>Teknolojik gelişmeler ve teknolojiye yapılan yatırımlar</w:t>
            </w:r>
            <w:r w:rsidRPr="00890BB7">
              <w:rPr>
                <w:rFonts w:cstheme="minorHAnsi"/>
                <w:sz w:val="20"/>
                <w:szCs w:val="20"/>
              </w:rPr>
              <w:tab/>
            </w:r>
            <w:r w:rsidRPr="00890BB7">
              <w:rPr>
                <w:rFonts w:cstheme="minorHAnsi"/>
                <w:sz w:val="20"/>
                <w:szCs w:val="20"/>
              </w:rPr>
              <w:tab/>
            </w:r>
            <w:r w:rsidRPr="00890BB7">
              <w:rPr>
                <w:rFonts w:cstheme="minorHAnsi"/>
                <w:sz w:val="20"/>
                <w:szCs w:val="20"/>
              </w:rPr>
              <w:tab/>
            </w:r>
          </w:p>
        </w:tc>
        <w:tc>
          <w:tcPr>
            <w:tcW w:w="1985" w:type="dxa"/>
          </w:tcPr>
          <w:p w:rsidR="004D3B0A" w:rsidRPr="00890BB7" w:rsidRDefault="004D3B0A" w:rsidP="00496097">
            <w:pPr>
              <w:rPr>
                <w:rFonts w:cstheme="minorHAnsi"/>
                <w:sz w:val="20"/>
                <w:szCs w:val="20"/>
              </w:rPr>
            </w:pPr>
            <w:r w:rsidRPr="00890BB7">
              <w:rPr>
                <w:rFonts w:cstheme="minorHAnsi"/>
                <w:sz w:val="20"/>
                <w:szCs w:val="20"/>
              </w:rPr>
              <w:t>Teknoloji aracılığıyla eğitim öğretim faaliyetlerinde ihtiyaca göre altyapı, sistem ve donanımların geliştirilmesi ve kullanılması ile öğrenme süreçlerinde dijital içerik ve beceri destekli dönüşüm imkânlarına sahip olunması</w:t>
            </w:r>
          </w:p>
          <w:p w:rsidR="004D3B0A" w:rsidRPr="00890BB7" w:rsidRDefault="004D3B0A" w:rsidP="00496097">
            <w:pPr>
              <w:rPr>
                <w:rFonts w:cstheme="minorHAnsi"/>
                <w:sz w:val="20"/>
                <w:szCs w:val="20"/>
              </w:rPr>
            </w:pPr>
            <w:r w:rsidRPr="00890BB7">
              <w:rPr>
                <w:rFonts w:cstheme="minorHAnsi"/>
                <w:sz w:val="20"/>
                <w:szCs w:val="20"/>
              </w:rPr>
              <w:t xml:space="preserve">Dünyadaki teknolojik gelişmelerin ülkemize etkisi. </w:t>
            </w:r>
          </w:p>
          <w:p w:rsidR="004D3B0A" w:rsidRPr="00890BB7" w:rsidRDefault="004D3B0A" w:rsidP="00496097">
            <w:pPr>
              <w:rPr>
                <w:rFonts w:cstheme="minorHAnsi"/>
                <w:sz w:val="20"/>
                <w:szCs w:val="20"/>
              </w:rPr>
            </w:pPr>
            <w:r w:rsidRPr="00890BB7">
              <w:rPr>
                <w:rFonts w:cstheme="minorHAnsi"/>
                <w:sz w:val="20"/>
                <w:szCs w:val="20"/>
              </w:rPr>
              <w:t xml:space="preserve">Fatih projesi </w:t>
            </w:r>
          </w:p>
          <w:p w:rsidR="004D3B0A" w:rsidRPr="00890BB7" w:rsidRDefault="004D3B0A" w:rsidP="00496097">
            <w:pPr>
              <w:rPr>
                <w:rFonts w:cstheme="minorHAnsi"/>
                <w:sz w:val="20"/>
                <w:szCs w:val="20"/>
              </w:rPr>
            </w:pPr>
            <w:r w:rsidRPr="00890BB7">
              <w:rPr>
                <w:rFonts w:cstheme="minorHAnsi"/>
                <w:sz w:val="20"/>
                <w:szCs w:val="20"/>
              </w:rPr>
              <w:t xml:space="preserve">Bilişim teknolojilerinin gelişmesine bağlı öğrenme ihtiyacı. </w:t>
            </w:r>
          </w:p>
          <w:p w:rsidR="004D3B0A" w:rsidRPr="00890BB7" w:rsidRDefault="004D3B0A" w:rsidP="00496097">
            <w:pPr>
              <w:rPr>
                <w:rFonts w:cstheme="minorHAnsi"/>
                <w:sz w:val="20"/>
                <w:szCs w:val="20"/>
              </w:rPr>
            </w:pPr>
            <w:r w:rsidRPr="00890BB7">
              <w:rPr>
                <w:rFonts w:cstheme="minorHAnsi"/>
                <w:sz w:val="20"/>
                <w:szCs w:val="20"/>
              </w:rPr>
              <w:t xml:space="preserve">Dezavantajlı bireyler için engel türüne göre eğitimde teknolojinin kullanılması </w:t>
            </w:r>
          </w:p>
          <w:p w:rsidR="004D3B0A" w:rsidRPr="00890BB7" w:rsidRDefault="004D3B0A" w:rsidP="00496097">
            <w:pPr>
              <w:rPr>
                <w:rFonts w:cstheme="minorHAnsi"/>
                <w:sz w:val="20"/>
                <w:szCs w:val="20"/>
              </w:rPr>
            </w:pPr>
            <w:r w:rsidRPr="00890BB7">
              <w:rPr>
                <w:rFonts w:cstheme="minorHAnsi"/>
                <w:sz w:val="20"/>
                <w:szCs w:val="20"/>
              </w:rPr>
              <w:t>Fiber optik kabloların internet hızını yükseltmesi</w:t>
            </w:r>
          </w:p>
        </w:tc>
        <w:tc>
          <w:tcPr>
            <w:tcW w:w="2121" w:type="dxa"/>
          </w:tcPr>
          <w:p w:rsidR="004D3B0A" w:rsidRPr="00890BB7" w:rsidRDefault="004D3B0A" w:rsidP="00496097">
            <w:pPr>
              <w:rPr>
                <w:rFonts w:cstheme="minorHAnsi"/>
                <w:sz w:val="20"/>
                <w:szCs w:val="20"/>
              </w:rPr>
            </w:pPr>
            <w:r w:rsidRPr="00890BB7">
              <w:rPr>
                <w:rFonts w:cstheme="minorHAnsi"/>
                <w:sz w:val="20"/>
                <w:szCs w:val="20"/>
              </w:rPr>
              <w:t>Hızlı ve değişken teknolojik gelişmelere zamanında ayak uydurmanın zorluğu.</w:t>
            </w:r>
          </w:p>
          <w:p w:rsidR="004D3B0A" w:rsidRPr="00890BB7" w:rsidRDefault="004D3B0A" w:rsidP="00496097">
            <w:pPr>
              <w:rPr>
                <w:rFonts w:cstheme="minorHAnsi"/>
                <w:sz w:val="20"/>
                <w:szCs w:val="20"/>
              </w:rPr>
            </w:pPr>
            <w:r w:rsidRPr="00890BB7">
              <w:rPr>
                <w:rFonts w:cstheme="minorHAnsi"/>
                <w:sz w:val="20"/>
                <w:szCs w:val="20"/>
              </w:rPr>
              <w:t>Öğretmen ve öğrencilerin okul dışında teknolojik araçlara erişiminin yetersizliği.</w:t>
            </w:r>
          </w:p>
          <w:p w:rsidR="004D3B0A" w:rsidRPr="00890BB7" w:rsidRDefault="004D3B0A" w:rsidP="00496097">
            <w:pPr>
              <w:rPr>
                <w:rFonts w:cstheme="minorHAnsi"/>
                <w:sz w:val="20"/>
                <w:szCs w:val="20"/>
              </w:rPr>
            </w:pPr>
            <w:r w:rsidRPr="00890BB7">
              <w:rPr>
                <w:rFonts w:cstheme="minorHAnsi"/>
                <w:sz w:val="20"/>
                <w:szCs w:val="20"/>
              </w:rPr>
              <w:t>Hızlı ve değişken teknolojik gelişimlere zamanında ayak uydurulamaması</w:t>
            </w:r>
          </w:p>
          <w:p w:rsidR="004D3B0A" w:rsidRPr="00890BB7" w:rsidRDefault="004D3B0A" w:rsidP="00496097">
            <w:pPr>
              <w:rPr>
                <w:rFonts w:cstheme="minorHAnsi"/>
                <w:sz w:val="20"/>
                <w:szCs w:val="20"/>
              </w:rPr>
            </w:pPr>
            <w:r w:rsidRPr="00890BB7">
              <w:rPr>
                <w:rFonts w:cstheme="minorHAnsi"/>
                <w:sz w:val="20"/>
                <w:szCs w:val="20"/>
              </w:rPr>
              <w:t>İnternet ortamında oluşan bilgi kirliliği, doğru ve güvenilir bilgiyi ayırt etme güçlüğü.</w:t>
            </w:r>
          </w:p>
          <w:p w:rsidR="004D3B0A" w:rsidRPr="00890BB7" w:rsidRDefault="004D3B0A" w:rsidP="00496097">
            <w:pPr>
              <w:rPr>
                <w:rFonts w:cstheme="minorHAnsi"/>
                <w:sz w:val="20"/>
                <w:szCs w:val="20"/>
              </w:rPr>
            </w:pPr>
            <w:r w:rsidRPr="00890BB7">
              <w:rPr>
                <w:rFonts w:cstheme="minorHAnsi"/>
                <w:sz w:val="20"/>
                <w:szCs w:val="20"/>
              </w:rPr>
              <w:t>Bireylerde oluşan teknoloji bağımlılığı.</w:t>
            </w:r>
          </w:p>
          <w:p w:rsidR="004D3B0A" w:rsidRPr="00890BB7" w:rsidRDefault="004D3B0A" w:rsidP="00496097">
            <w:pPr>
              <w:rPr>
                <w:rFonts w:cstheme="minorHAnsi"/>
                <w:sz w:val="20"/>
                <w:szCs w:val="20"/>
              </w:rPr>
            </w:pPr>
            <w:r w:rsidRPr="00890BB7">
              <w:rPr>
                <w:rFonts w:cstheme="minorHAnsi"/>
                <w:sz w:val="20"/>
                <w:szCs w:val="20"/>
              </w:rPr>
              <w:t>Yapay zekâ teknolojileri kullanılarak siber saldırı yoluyla kişisel bilgilerin ve mahremiyetin suiistimal edilmesi.</w:t>
            </w:r>
          </w:p>
          <w:p w:rsidR="004D3B0A" w:rsidRPr="00890BB7" w:rsidRDefault="004D3B0A" w:rsidP="00496097">
            <w:pPr>
              <w:rPr>
                <w:rFonts w:cstheme="minorHAnsi"/>
                <w:sz w:val="20"/>
                <w:szCs w:val="20"/>
              </w:rPr>
            </w:pPr>
            <w:proofErr w:type="spellStart"/>
            <w:r w:rsidRPr="00890BB7">
              <w:rPr>
                <w:rFonts w:cstheme="minorHAnsi"/>
                <w:sz w:val="20"/>
                <w:szCs w:val="20"/>
              </w:rPr>
              <w:t>Spam</w:t>
            </w:r>
            <w:proofErr w:type="spellEnd"/>
            <w:r w:rsidRPr="00890BB7">
              <w:rPr>
                <w:rFonts w:cstheme="minorHAnsi"/>
                <w:sz w:val="20"/>
                <w:szCs w:val="20"/>
              </w:rPr>
              <w:t>, İnternet tehdidi ve Ağ Altyapısı</w:t>
            </w:r>
          </w:p>
        </w:tc>
        <w:tc>
          <w:tcPr>
            <w:tcW w:w="2126" w:type="dxa"/>
          </w:tcPr>
          <w:p w:rsidR="004D3B0A" w:rsidRPr="00890BB7" w:rsidRDefault="004D3B0A" w:rsidP="00496097">
            <w:pPr>
              <w:rPr>
                <w:rFonts w:cstheme="minorHAnsi"/>
                <w:sz w:val="20"/>
                <w:szCs w:val="20"/>
              </w:rPr>
            </w:pPr>
            <w:r w:rsidRPr="00890BB7">
              <w:rPr>
                <w:rFonts w:cstheme="minorHAnsi"/>
                <w:sz w:val="20"/>
                <w:szCs w:val="20"/>
              </w:rPr>
              <w:t>Öğrenmede e-öğrenme sisteminin etkin kullanımı ile dijitalleşme stratejisine uyumlu şekilde yapılacak müfredat düzenlemelerinin il düzeyinde hayata geçirilmesi ve eğitim ve öğretimde teknolojinin etkin kullanımının artırılması.</w:t>
            </w:r>
          </w:p>
          <w:p w:rsidR="004D3B0A" w:rsidRPr="00890BB7" w:rsidRDefault="004D3B0A" w:rsidP="00496097">
            <w:pPr>
              <w:rPr>
                <w:rFonts w:cstheme="minorHAnsi"/>
                <w:sz w:val="20"/>
                <w:szCs w:val="20"/>
              </w:rPr>
            </w:pPr>
            <w:r w:rsidRPr="00890BB7">
              <w:rPr>
                <w:rFonts w:cstheme="minorHAnsi"/>
                <w:sz w:val="20"/>
                <w:szCs w:val="20"/>
              </w:rPr>
              <w:t>Dijital içerik ve becerilerin gelişmesi için kurulan ekosistemin uygulanması ve eğitimde teknoloji kullanımına yönelik öğretmen eğitiminin yapılması.</w:t>
            </w:r>
          </w:p>
          <w:p w:rsidR="004D3B0A" w:rsidRPr="00890BB7" w:rsidRDefault="004D3B0A" w:rsidP="00496097">
            <w:pPr>
              <w:rPr>
                <w:rFonts w:cstheme="minorHAnsi"/>
                <w:sz w:val="20"/>
                <w:szCs w:val="20"/>
              </w:rPr>
            </w:pPr>
            <w:r w:rsidRPr="00890BB7">
              <w:rPr>
                <w:rFonts w:cstheme="minorHAnsi"/>
                <w:sz w:val="20"/>
                <w:szCs w:val="20"/>
              </w:rPr>
              <w:t>Teknolojiye erişimin sağlanması amacıyla altyapı, bakım, onarım ve donanım çalışmalarına devam edilmesi</w:t>
            </w:r>
          </w:p>
          <w:p w:rsidR="004D3B0A" w:rsidRPr="00890BB7" w:rsidRDefault="004D3B0A" w:rsidP="00496097">
            <w:pPr>
              <w:rPr>
                <w:rFonts w:cstheme="minorHAnsi"/>
                <w:sz w:val="20"/>
                <w:szCs w:val="20"/>
              </w:rPr>
            </w:pPr>
            <w:r w:rsidRPr="00890BB7">
              <w:rPr>
                <w:rFonts w:cstheme="minorHAnsi"/>
                <w:sz w:val="20"/>
                <w:szCs w:val="20"/>
              </w:rPr>
              <w:t>Dijital bağımlılığın önüne geçmek için yapılan çalışmaların arttırılması</w:t>
            </w:r>
          </w:p>
          <w:p w:rsidR="004D3B0A" w:rsidRPr="00890BB7" w:rsidRDefault="004D3B0A" w:rsidP="00496097">
            <w:pPr>
              <w:rPr>
                <w:rFonts w:cstheme="minorHAnsi"/>
                <w:sz w:val="20"/>
                <w:szCs w:val="20"/>
              </w:rPr>
            </w:pPr>
            <w:r w:rsidRPr="00890BB7">
              <w:rPr>
                <w:rFonts w:cstheme="minorHAnsi"/>
                <w:sz w:val="20"/>
                <w:szCs w:val="20"/>
              </w:rPr>
              <w:t xml:space="preserve">Bilişim güvenliğine verilen önemin devamlılığı </w:t>
            </w:r>
            <w:r w:rsidRPr="00890BB7">
              <w:rPr>
                <w:rFonts w:cstheme="minorHAnsi"/>
                <w:sz w:val="20"/>
                <w:szCs w:val="20"/>
              </w:rPr>
              <w:tab/>
            </w:r>
          </w:p>
        </w:tc>
      </w:tr>
      <w:tr w:rsidR="004D3B0A" w:rsidRPr="00890BB7" w:rsidTr="00D92B18">
        <w:trPr>
          <w:trHeight w:val="982"/>
          <w:jc w:val="center"/>
        </w:trPr>
        <w:tc>
          <w:tcPr>
            <w:tcW w:w="1276" w:type="dxa"/>
          </w:tcPr>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4D3B0A" w:rsidRDefault="004D3B0A" w:rsidP="00496097">
            <w:pPr>
              <w:rPr>
                <w:rFonts w:cstheme="minorHAnsi"/>
                <w:b/>
                <w:sz w:val="20"/>
                <w:szCs w:val="20"/>
              </w:rPr>
            </w:pPr>
            <w:r w:rsidRPr="004D3B0A">
              <w:rPr>
                <w:rFonts w:cstheme="minorHAnsi"/>
                <w:b/>
                <w:sz w:val="20"/>
                <w:szCs w:val="20"/>
              </w:rPr>
              <w:t>YASAL</w:t>
            </w:r>
          </w:p>
        </w:tc>
        <w:tc>
          <w:tcPr>
            <w:tcW w:w="1701" w:type="dxa"/>
          </w:tcPr>
          <w:p w:rsidR="004D3B0A" w:rsidRPr="00890BB7" w:rsidRDefault="004D3B0A" w:rsidP="00496097">
            <w:pPr>
              <w:rPr>
                <w:rFonts w:cstheme="minorHAnsi"/>
                <w:sz w:val="20"/>
                <w:szCs w:val="20"/>
              </w:rPr>
            </w:pPr>
            <w:r w:rsidRPr="00890BB7">
              <w:rPr>
                <w:rFonts w:cstheme="minorHAnsi"/>
                <w:sz w:val="20"/>
                <w:szCs w:val="20"/>
              </w:rPr>
              <w:t>Cumhurbaşkanlığı Hükümet Sistemi’ne uygun mevzuat düzenlemelerinin dinamik yapısı</w:t>
            </w:r>
            <w:r w:rsidRPr="00890BB7">
              <w:rPr>
                <w:rFonts w:cstheme="minorHAnsi"/>
                <w:sz w:val="20"/>
                <w:szCs w:val="20"/>
              </w:rPr>
              <w:tab/>
            </w:r>
          </w:p>
        </w:tc>
        <w:tc>
          <w:tcPr>
            <w:tcW w:w="1985" w:type="dxa"/>
          </w:tcPr>
          <w:p w:rsidR="004D3B0A" w:rsidRPr="00890BB7" w:rsidRDefault="004D3B0A" w:rsidP="00496097">
            <w:pPr>
              <w:rPr>
                <w:rFonts w:cstheme="minorHAnsi"/>
                <w:sz w:val="20"/>
                <w:szCs w:val="20"/>
              </w:rPr>
            </w:pPr>
            <w:r w:rsidRPr="00890BB7">
              <w:rPr>
                <w:rFonts w:cstheme="minorHAnsi"/>
                <w:sz w:val="20"/>
                <w:szCs w:val="20"/>
              </w:rPr>
              <w:t xml:space="preserve">Mevzuat çalışmalarında yeni sisteme uyum sağlamada yasal dayanaklara sahip olunması </w:t>
            </w:r>
          </w:p>
          <w:p w:rsidR="004D3B0A" w:rsidRPr="00890BB7" w:rsidRDefault="004D3B0A" w:rsidP="00496097">
            <w:pPr>
              <w:rPr>
                <w:rFonts w:cstheme="minorHAnsi"/>
                <w:sz w:val="20"/>
                <w:szCs w:val="20"/>
              </w:rPr>
            </w:pPr>
            <w:r w:rsidRPr="00890BB7">
              <w:rPr>
                <w:rFonts w:cstheme="minorHAnsi"/>
                <w:sz w:val="20"/>
                <w:szCs w:val="20"/>
              </w:rPr>
              <w:t xml:space="preserve">Eğitim ile ilgili süreçlerde hukuk normlarına katkıda bulunulması </w:t>
            </w:r>
          </w:p>
          <w:p w:rsidR="004D3B0A" w:rsidRPr="00890BB7" w:rsidRDefault="004D3B0A" w:rsidP="00496097">
            <w:pPr>
              <w:rPr>
                <w:rFonts w:cstheme="minorHAnsi"/>
                <w:sz w:val="20"/>
                <w:szCs w:val="20"/>
              </w:rPr>
            </w:pPr>
            <w:r w:rsidRPr="00890BB7">
              <w:rPr>
                <w:rFonts w:cstheme="minorHAnsi"/>
                <w:sz w:val="20"/>
                <w:szCs w:val="20"/>
              </w:rPr>
              <w:t>Personelin iş güvencesinin olması</w:t>
            </w:r>
          </w:p>
          <w:p w:rsidR="004D3B0A" w:rsidRPr="00890BB7" w:rsidRDefault="004D3B0A" w:rsidP="00496097">
            <w:pPr>
              <w:rPr>
                <w:rFonts w:cstheme="minorHAnsi"/>
                <w:sz w:val="20"/>
                <w:szCs w:val="20"/>
              </w:rPr>
            </w:pPr>
            <w:r w:rsidRPr="00890BB7">
              <w:rPr>
                <w:rFonts w:cstheme="minorHAnsi"/>
                <w:sz w:val="20"/>
                <w:szCs w:val="20"/>
              </w:rPr>
              <w:t>Sendikal faaliyetlerin olması</w:t>
            </w:r>
          </w:p>
          <w:p w:rsidR="004D3B0A" w:rsidRPr="00890BB7" w:rsidRDefault="004D3B0A" w:rsidP="00496097">
            <w:pPr>
              <w:rPr>
                <w:rFonts w:cstheme="minorHAnsi"/>
                <w:sz w:val="20"/>
                <w:szCs w:val="20"/>
              </w:rPr>
            </w:pPr>
            <w:r w:rsidRPr="00890BB7">
              <w:rPr>
                <w:rFonts w:cstheme="minorHAnsi"/>
                <w:sz w:val="20"/>
                <w:szCs w:val="20"/>
              </w:rPr>
              <w:t xml:space="preserve">Dezavantajlı bireylere yönelik hukuksal kararların pozitif ayrım içermesi bu bireylerin yaşamını kolaylaştırdığı gibi sorunluluk sahibi kişi ve kuruluşları da </w:t>
            </w:r>
            <w:r w:rsidRPr="00890BB7">
              <w:rPr>
                <w:rFonts w:cstheme="minorHAnsi"/>
                <w:sz w:val="20"/>
                <w:szCs w:val="20"/>
              </w:rPr>
              <w:lastRenderedPageBreak/>
              <w:t xml:space="preserve">rahatlatması </w:t>
            </w:r>
          </w:p>
          <w:p w:rsidR="004D3B0A" w:rsidRPr="00890BB7" w:rsidRDefault="004D3B0A" w:rsidP="00496097">
            <w:pPr>
              <w:rPr>
                <w:rFonts w:cstheme="minorHAnsi"/>
                <w:sz w:val="20"/>
                <w:szCs w:val="20"/>
              </w:rPr>
            </w:pPr>
            <w:r w:rsidRPr="00890BB7">
              <w:rPr>
                <w:rFonts w:cstheme="minorHAnsi"/>
                <w:sz w:val="20"/>
                <w:szCs w:val="20"/>
              </w:rPr>
              <w:t>Hukuk bürosunun olması.</w:t>
            </w:r>
          </w:p>
        </w:tc>
        <w:tc>
          <w:tcPr>
            <w:tcW w:w="2121" w:type="dxa"/>
          </w:tcPr>
          <w:p w:rsidR="004D3B0A" w:rsidRPr="00890BB7" w:rsidRDefault="004D3B0A" w:rsidP="00496097">
            <w:pPr>
              <w:rPr>
                <w:rFonts w:cstheme="minorHAnsi"/>
                <w:sz w:val="20"/>
                <w:szCs w:val="20"/>
              </w:rPr>
            </w:pPr>
            <w:r w:rsidRPr="00890BB7">
              <w:rPr>
                <w:rFonts w:cstheme="minorHAnsi"/>
                <w:sz w:val="20"/>
                <w:szCs w:val="20"/>
              </w:rPr>
              <w:lastRenderedPageBreak/>
              <w:t>Değişen mevzuatı uyumlaştırmak için sürenin sınırlı oluşu</w:t>
            </w:r>
          </w:p>
          <w:p w:rsidR="004D3B0A" w:rsidRPr="00890BB7" w:rsidRDefault="004D3B0A" w:rsidP="00496097">
            <w:pPr>
              <w:rPr>
                <w:rFonts w:cstheme="minorHAnsi"/>
                <w:sz w:val="20"/>
                <w:szCs w:val="20"/>
              </w:rPr>
            </w:pPr>
            <w:r w:rsidRPr="00890BB7">
              <w:rPr>
                <w:rFonts w:cstheme="minorHAnsi"/>
                <w:sz w:val="20"/>
                <w:szCs w:val="20"/>
              </w:rPr>
              <w:t>Değişen mevzuata ulaşmada problem yaşanması</w:t>
            </w:r>
          </w:p>
          <w:p w:rsidR="004D3B0A" w:rsidRPr="00890BB7" w:rsidRDefault="004D3B0A" w:rsidP="00496097">
            <w:pPr>
              <w:rPr>
                <w:rFonts w:cstheme="minorHAnsi"/>
                <w:sz w:val="20"/>
                <w:szCs w:val="20"/>
              </w:rPr>
            </w:pPr>
            <w:r w:rsidRPr="00890BB7">
              <w:rPr>
                <w:rFonts w:cstheme="minorHAnsi"/>
                <w:sz w:val="20"/>
                <w:szCs w:val="20"/>
              </w:rPr>
              <w:t>Mevzuatın sık sık değişmesi nedeniyle uyum sağlamada güçlük çekilmesi</w:t>
            </w:r>
          </w:p>
          <w:p w:rsidR="004D3B0A" w:rsidRPr="00890BB7" w:rsidRDefault="004D3B0A" w:rsidP="00496097">
            <w:pPr>
              <w:rPr>
                <w:rFonts w:cstheme="minorHAnsi"/>
                <w:sz w:val="20"/>
                <w:szCs w:val="20"/>
              </w:rPr>
            </w:pPr>
            <w:r w:rsidRPr="00890BB7">
              <w:rPr>
                <w:rFonts w:cstheme="minorHAnsi"/>
                <w:sz w:val="20"/>
                <w:szCs w:val="20"/>
              </w:rPr>
              <w:t xml:space="preserve">Sosyal kültürel ekonomik sağlık vb. alanlarda hukuksal düzenlemeler yapılırken dezavantajlı bireylerin niteliklerinin ve bunlara yönelik kurumların dikkate alınmaması. </w:t>
            </w:r>
          </w:p>
        </w:tc>
        <w:tc>
          <w:tcPr>
            <w:tcW w:w="2126" w:type="dxa"/>
          </w:tcPr>
          <w:p w:rsidR="004D3B0A" w:rsidRPr="00890BB7" w:rsidRDefault="004D3B0A" w:rsidP="00496097">
            <w:pPr>
              <w:rPr>
                <w:rFonts w:cstheme="minorHAnsi"/>
                <w:sz w:val="20"/>
                <w:szCs w:val="20"/>
              </w:rPr>
            </w:pPr>
            <w:r w:rsidRPr="00890BB7">
              <w:rPr>
                <w:rFonts w:cstheme="minorHAnsi"/>
                <w:sz w:val="20"/>
                <w:szCs w:val="20"/>
              </w:rPr>
              <w:t>İhtiyaca ve yasalara uygun olarak güncellen eğitim öğretim faaliyetlerini düzenleyen mevzuatların uygulanması</w:t>
            </w:r>
          </w:p>
        </w:tc>
      </w:tr>
      <w:tr w:rsidR="004D3B0A" w:rsidRPr="00890BB7" w:rsidTr="00D92B18">
        <w:trPr>
          <w:trHeight w:val="412"/>
          <w:jc w:val="center"/>
        </w:trPr>
        <w:tc>
          <w:tcPr>
            <w:tcW w:w="1276" w:type="dxa"/>
          </w:tcPr>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4D3B0A" w:rsidRDefault="004D3B0A" w:rsidP="00496097">
            <w:pPr>
              <w:rPr>
                <w:rFonts w:cstheme="minorHAnsi"/>
                <w:b/>
                <w:sz w:val="20"/>
                <w:szCs w:val="20"/>
              </w:rPr>
            </w:pPr>
            <w:r w:rsidRPr="004D3B0A">
              <w:rPr>
                <w:rFonts w:cstheme="minorHAnsi"/>
                <w:b/>
                <w:sz w:val="20"/>
                <w:szCs w:val="20"/>
              </w:rPr>
              <w:t>ÇEVRESEL</w:t>
            </w:r>
          </w:p>
        </w:tc>
        <w:tc>
          <w:tcPr>
            <w:tcW w:w="1701" w:type="dxa"/>
          </w:tcPr>
          <w:p w:rsidR="004D3B0A" w:rsidRPr="00890BB7" w:rsidRDefault="004D3B0A" w:rsidP="00496097">
            <w:pPr>
              <w:rPr>
                <w:rFonts w:cstheme="minorHAnsi"/>
                <w:sz w:val="20"/>
                <w:szCs w:val="20"/>
              </w:rPr>
            </w:pPr>
            <w:r w:rsidRPr="00890BB7">
              <w:rPr>
                <w:rFonts w:cstheme="minorHAnsi"/>
                <w:sz w:val="20"/>
                <w:szCs w:val="20"/>
              </w:rPr>
              <w:t>Sürdürülebilir çevre politikalarının uygulanıyor olması,  toplumun ve yerel yönetimlerin farkındalığı</w:t>
            </w:r>
          </w:p>
        </w:tc>
        <w:tc>
          <w:tcPr>
            <w:tcW w:w="1985" w:type="dxa"/>
          </w:tcPr>
          <w:p w:rsidR="004D3B0A" w:rsidRPr="00890BB7" w:rsidRDefault="004D3B0A" w:rsidP="00496097">
            <w:pPr>
              <w:rPr>
                <w:rFonts w:cstheme="minorHAnsi"/>
                <w:sz w:val="20"/>
                <w:szCs w:val="20"/>
              </w:rPr>
            </w:pPr>
            <w:r w:rsidRPr="00890BB7">
              <w:rPr>
                <w:rFonts w:cstheme="minorHAnsi"/>
                <w:sz w:val="20"/>
                <w:szCs w:val="20"/>
              </w:rPr>
              <w:t>Çevre duyarlılığı olan kurumların Müdürlüğümüz ile iş birliği yapması, uygulanan müfredatta çevreye yönelik tema ve kazanımların bulunması</w:t>
            </w:r>
          </w:p>
          <w:p w:rsidR="004D3B0A" w:rsidRPr="00890BB7" w:rsidRDefault="004D3B0A" w:rsidP="00496097">
            <w:pPr>
              <w:rPr>
                <w:rFonts w:cstheme="minorHAnsi"/>
                <w:sz w:val="20"/>
                <w:szCs w:val="20"/>
              </w:rPr>
            </w:pPr>
            <w:r w:rsidRPr="00890BB7">
              <w:rPr>
                <w:rFonts w:cstheme="minorHAnsi"/>
                <w:sz w:val="20"/>
                <w:szCs w:val="20"/>
              </w:rPr>
              <w:t>Ekolojik çevrenin dezavantajlı bireylerin ihtiyaçlarına uygun düzenlenmesi bu konuda ilgili kurum ve kuruluşların tedbir alması.</w:t>
            </w:r>
          </w:p>
        </w:tc>
        <w:tc>
          <w:tcPr>
            <w:tcW w:w="2121" w:type="dxa"/>
          </w:tcPr>
          <w:p w:rsidR="004D3B0A" w:rsidRPr="00890BB7" w:rsidRDefault="004D3B0A" w:rsidP="00496097">
            <w:pPr>
              <w:rPr>
                <w:rFonts w:cstheme="minorHAnsi"/>
                <w:sz w:val="20"/>
                <w:szCs w:val="20"/>
              </w:rPr>
            </w:pPr>
            <w:r w:rsidRPr="00890BB7">
              <w:rPr>
                <w:rFonts w:cstheme="minorHAnsi"/>
                <w:sz w:val="20"/>
                <w:szCs w:val="20"/>
              </w:rPr>
              <w:t>Çevre duyarlılığının yeterince geliştirilememesi</w:t>
            </w:r>
          </w:p>
          <w:p w:rsidR="004D3B0A" w:rsidRPr="00890BB7" w:rsidRDefault="004D3B0A" w:rsidP="00496097">
            <w:pPr>
              <w:rPr>
                <w:rFonts w:cstheme="minorHAnsi"/>
                <w:sz w:val="20"/>
                <w:szCs w:val="20"/>
              </w:rPr>
            </w:pPr>
            <w:r w:rsidRPr="00890BB7">
              <w:rPr>
                <w:rFonts w:cstheme="minorHAnsi"/>
                <w:sz w:val="20"/>
                <w:szCs w:val="20"/>
              </w:rPr>
              <w:t>Betonlaşma ve trafik sorunu</w:t>
            </w:r>
          </w:p>
          <w:p w:rsidR="004D3B0A" w:rsidRPr="00890BB7" w:rsidRDefault="004D3B0A" w:rsidP="00496097">
            <w:pPr>
              <w:rPr>
                <w:rFonts w:cstheme="minorHAnsi"/>
                <w:sz w:val="20"/>
                <w:szCs w:val="20"/>
              </w:rPr>
            </w:pPr>
            <w:r w:rsidRPr="00890BB7">
              <w:rPr>
                <w:rFonts w:cstheme="minorHAnsi"/>
                <w:sz w:val="20"/>
                <w:szCs w:val="20"/>
              </w:rPr>
              <w:t>İlimizin deprem bölgesinde yer alması</w:t>
            </w:r>
          </w:p>
          <w:p w:rsidR="004D3B0A" w:rsidRPr="00890BB7" w:rsidRDefault="004D3B0A" w:rsidP="00496097">
            <w:pPr>
              <w:rPr>
                <w:rFonts w:cstheme="minorHAnsi"/>
                <w:sz w:val="20"/>
                <w:szCs w:val="20"/>
              </w:rPr>
            </w:pPr>
            <w:r w:rsidRPr="00890BB7">
              <w:rPr>
                <w:rFonts w:cstheme="minorHAnsi"/>
                <w:sz w:val="20"/>
                <w:szCs w:val="20"/>
              </w:rPr>
              <w:t>İç ve dış çevre şartlarının dezavantajlı bireylere uygun olmaması</w:t>
            </w:r>
          </w:p>
          <w:p w:rsidR="004D3B0A" w:rsidRPr="00890BB7" w:rsidRDefault="004D3B0A" w:rsidP="00496097">
            <w:pPr>
              <w:rPr>
                <w:rFonts w:cstheme="minorHAnsi"/>
                <w:sz w:val="20"/>
                <w:szCs w:val="20"/>
              </w:rPr>
            </w:pPr>
            <w:r w:rsidRPr="00890BB7">
              <w:rPr>
                <w:rFonts w:cstheme="minorHAnsi"/>
                <w:sz w:val="20"/>
                <w:szCs w:val="20"/>
              </w:rPr>
              <w:t xml:space="preserve">Küresel ısınma </w:t>
            </w:r>
          </w:p>
        </w:tc>
        <w:tc>
          <w:tcPr>
            <w:tcW w:w="2126" w:type="dxa"/>
          </w:tcPr>
          <w:p w:rsidR="004D3B0A" w:rsidRPr="00890BB7" w:rsidRDefault="004D3B0A" w:rsidP="00496097">
            <w:pPr>
              <w:rPr>
                <w:rFonts w:cstheme="minorHAnsi"/>
                <w:sz w:val="20"/>
                <w:szCs w:val="20"/>
              </w:rPr>
            </w:pPr>
            <w:r w:rsidRPr="00890BB7">
              <w:rPr>
                <w:rFonts w:cstheme="minorHAnsi"/>
                <w:sz w:val="20"/>
                <w:szCs w:val="20"/>
              </w:rPr>
              <w:t>Ekolojik dengeyi korumaya yönelik çalışmalara ve eğitimlere toplum, yerel yönetim, STK’ların vb. desteğinin alınarak devam edilmesi</w:t>
            </w:r>
            <w:r w:rsidRPr="00890BB7">
              <w:rPr>
                <w:rFonts w:cstheme="minorHAnsi"/>
                <w:sz w:val="20"/>
                <w:szCs w:val="20"/>
              </w:rPr>
              <w:tab/>
            </w:r>
          </w:p>
        </w:tc>
      </w:tr>
    </w:tbl>
    <w:p w:rsidR="00CB1BB9" w:rsidRDefault="00CB1BB9" w:rsidP="00842468">
      <w:pPr>
        <w:rPr>
          <w:rFonts w:cstheme="minorHAnsi"/>
        </w:rPr>
      </w:pPr>
    </w:p>
    <w:p w:rsidR="00D92B18" w:rsidRDefault="00D92B18" w:rsidP="00682159">
      <w:pPr>
        <w:pStyle w:val="Balk1"/>
        <w:rPr>
          <w:lang w:eastAsia="tr-TR"/>
        </w:rPr>
      </w:pPr>
      <w:bookmarkStart w:id="80" w:name="_Toc160306407"/>
      <w:r>
        <w:rPr>
          <w:lang w:eastAsia="tr-TR"/>
        </w:rPr>
        <w:t>GÜÇLÜ YÖNLER, ZAYIF YÖNLER, FIRSATLAR VE TEHDİTLER (GZFT) ANALİZİ</w:t>
      </w:r>
      <w:bookmarkEnd w:id="80"/>
      <w:r>
        <w:rPr>
          <w:lang w:eastAsia="tr-TR"/>
        </w:rPr>
        <w:t xml:space="preserve"> </w:t>
      </w:r>
    </w:p>
    <w:p w:rsidR="00D92B18" w:rsidRDefault="00D92B18" w:rsidP="00D92B18">
      <w:pPr>
        <w:spacing w:after="120" w:line="240" w:lineRule="auto"/>
        <w:jc w:val="both"/>
        <w:rPr>
          <w:rFonts w:eastAsia="Book Antiqua" w:cstheme="minorHAnsi"/>
          <w:szCs w:val="24"/>
          <w:lang w:eastAsia="tr-TR"/>
        </w:rPr>
      </w:pPr>
    </w:p>
    <w:p w:rsidR="00FC683A" w:rsidRDefault="00FC683A" w:rsidP="00FC683A">
      <w:pPr>
        <w:spacing w:after="120" w:line="240" w:lineRule="auto"/>
        <w:ind w:firstLine="708"/>
        <w:jc w:val="both"/>
      </w:pPr>
      <w:r>
        <w:t xml:space="preserve">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 </w:t>
      </w:r>
    </w:p>
    <w:p w:rsidR="00FC683A" w:rsidRDefault="00FC683A" w:rsidP="00FC683A">
      <w:pPr>
        <w:spacing w:after="120" w:line="240" w:lineRule="auto"/>
        <w:ind w:firstLine="708"/>
        <w:jc w:val="both"/>
      </w:pPr>
      <w:r>
        <w:t>Müdürlüğümüzce yapılan GZFT analizinde Müdürlüğümüzün güçlü ve zayıf yönleri ile Müdürlüğümüz için fırsat ve tehdit olarak değerlendirilebilecek unsurlar tespit edilmiştir</w:t>
      </w:r>
    </w:p>
    <w:p w:rsidR="00FC683A" w:rsidRDefault="00FC683A" w:rsidP="00FC683A">
      <w:pPr>
        <w:spacing w:after="120" w:line="240" w:lineRule="auto"/>
        <w:ind w:firstLine="708"/>
        <w:jc w:val="both"/>
        <w:rPr>
          <w:rFonts w:eastAsia="Book Antiqua" w:cstheme="minorHAnsi"/>
          <w:szCs w:val="24"/>
          <w:lang w:eastAsia="tr-TR"/>
        </w:rPr>
      </w:pPr>
    </w:p>
    <w:tbl>
      <w:tblPr>
        <w:tblStyle w:val="TabloKlavuzu"/>
        <w:tblW w:w="9779" w:type="dxa"/>
        <w:jc w:val="center"/>
        <w:tblLook w:val="04A0" w:firstRow="1" w:lastRow="0" w:firstColumn="1" w:lastColumn="0" w:noHBand="0" w:noVBand="1"/>
      </w:tblPr>
      <w:tblGrid>
        <w:gridCol w:w="2835"/>
        <w:gridCol w:w="3543"/>
        <w:gridCol w:w="3401"/>
      </w:tblGrid>
      <w:tr w:rsidR="00D92B18" w:rsidRPr="005073AB" w:rsidTr="00496097">
        <w:trPr>
          <w:trHeight w:val="694"/>
          <w:jc w:val="center"/>
        </w:trPr>
        <w:tc>
          <w:tcPr>
            <w:tcW w:w="9779" w:type="dxa"/>
            <w:gridSpan w:val="3"/>
          </w:tcPr>
          <w:p w:rsidR="00D92B18" w:rsidRPr="005073AB" w:rsidRDefault="00D92B18" w:rsidP="00D92B18">
            <w:pPr>
              <w:pStyle w:val="ResimYazs"/>
              <w:keepNext/>
              <w:jc w:val="center"/>
              <w:rPr>
                <w:rFonts w:cstheme="minorHAnsi"/>
                <w:b/>
                <w:i w:val="0"/>
                <w:sz w:val="20"/>
                <w:szCs w:val="20"/>
              </w:rPr>
            </w:pPr>
            <w:bookmarkStart w:id="81" w:name="_Toc160247542"/>
            <w:bookmarkStart w:id="82" w:name="_Toc160306443"/>
            <w:r w:rsidRPr="005073AB">
              <w:rPr>
                <w:rFonts w:cstheme="minorHAnsi"/>
                <w:b/>
                <w:i w:val="0"/>
                <w:color w:val="auto"/>
                <w:sz w:val="20"/>
                <w:szCs w:val="20"/>
              </w:rPr>
              <w:t xml:space="preserve">Tablo </w:t>
            </w:r>
            <w:r w:rsidRPr="005073AB">
              <w:rPr>
                <w:rFonts w:cstheme="minorHAnsi"/>
                <w:b/>
                <w:i w:val="0"/>
                <w:color w:val="auto"/>
                <w:sz w:val="20"/>
                <w:szCs w:val="20"/>
              </w:rPr>
              <w:fldChar w:fldCharType="begin"/>
            </w:r>
            <w:r w:rsidRPr="005073AB">
              <w:rPr>
                <w:rFonts w:cstheme="minorHAnsi"/>
                <w:b/>
                <w:i w:val="0"/>
                <w:color w:val="auto"/>
                <w:sz w:val="20"/>
                <w:szCs w:val="20"/>
              </w:rPr>
              <w:instrText xml:space="preserve"> SEQ Tablo \* ARABIC </w:instrText>
            </w:r>
            <w:r w:rsidRPr="005073AB">
              <w:rPr>
                <w:rFonts w:cstheme="minorHAnsi"/>
                <w:b/>
                <w:i w:val="0"/>
                <w:color w:val="auto"/>
                <w:sz w:val="20"/>
                <w:szCs w:val="20"/>
              </w:rPr>
              <w:fldChar w:fldCharType="separate"/>
            </w:r>
            <w:r w:rsidR="002A60E2">
              <w:rPr>
                <w:rFonts w:cstheme="minorHAnsi"/>
                <w:b/>
                <w:i w:val="0"/>
                <w:noProof/>
                <w:color w:val="auto"/>
                <w:sz w:val="20"/>
                <w:szCs w:val="20"/>
              </w:rPr>
              <w:t>22</w:t>
            </w:r>
            <w:r w:rsidRPr="005073AB">
              <w:rPr>
                <w:rFonts w:cstheme="minorHAnsi"/>
                <w:b/>
                <w:i w:val="0"/>
                <w:noProof/>
                <w:color w:val="auto"/>
                <w:sz w:val="20"/>
                <w:szCs w:val="20"/>
              </w:rPr>
              <w:fldChar w:fldCharType="end"/>
            </w:r>
            <w:r w:rsidRPr="005073AB">
              <w:rPr>
                <w:rFonts w:cstheme="minorHAnsi"/>
                <w:b/>
                <w:i w:val="0"/>
                <w:color w:val="auto"/>
                <w:sz w:val="20"/>
                <w:szCs w:val="20"/>
              </w:rPr>
              <w:t xml:space="preserve">: </w:t>
            </w:r>
            <w:r w:rsidRPr="005073AB">
              <w:rPr>
                <w:rFonts w:cstheme="minorHAnsi"/>
                <w:i w:val="0"/>
                <w:color w:val="auto"/>
                <w:sz w:val="20"/>
                <w:szCs w:val="20"/>
              </w:rPr>
              <w:t>Güçlü ve Zayıf Yönler</w:t>
            </w:r>
            <w:bookmarkEnd w:id="81"/>
            <w:bookmarkEnd w:id="82"/>
          </w:p>
        </w:tc>
      </w:tr>
      <w:tr w:rsidR="00D92B18" w:rsidRPr="005073AB" w:rsidTr="00496097">
        <w:trPr>
          <w:trHeight w:val="694"/>
          <w:jc w:val="center"/>
        </w:trPr>
        <w:tc>
          <w:tcPr>
            <w:tcW w:w="2835" w:type="dxa"/>
          </w:tcPr>
          <w:p w:rsidR="00D92B18" w:rsidRPr="005073AB" w:rsidRDefault="00D92B18" w:rsidP="00496097">
            <w:pPr>
              <w:rPr>
                <w:rFonts w:cstheme="minorHAnsi"/>
                <w:sz w:val="20"/>
                <w:szCs w:val="20"/>
              </w:rPr>
            </w:pPr>
            <w:r w:rsidRPr="005073AB">
              <w:rPr>
                <w:rFonts w:cstheme="minorHAnsi"/>
                <w:b/>
                <w:sz w:val="20"/>
                <w:szCs w:val="20"/>
              </w:rPr>
              <w:t xml:space="preserve">GF </w:t>
            </w:r>
            <w:r w:rsidR="005073AB" w:rsidRPr="005073AB">
              <w:rPr>
                <w:rFonts w:cstheme="minorHAnsi"/>
                <w:b/>
                <w:sz w:val="20"/>
                <w:szCs w:val="20"/>
              </w:rPr>
              <w:t>STRATEJİLERİ</w:t>
            </w:r>
            <w:r w:rsidR="005073AB" w:rsidRPr="005073AB">
              <w:rPr>
                <w:rFonts w:cstheme="minorHAnsi"/>
                <w:sz w:val="20"/>
                <w:szCs w:val="20"/>
              </w:rPr>
              <w:t xml:space="preserve"> fırsatların</w:t>
            </w:r>
            <w:r w:rsidRPr="005073AB">
              <w:rPr>
                <w:rFonts w:cstheme="minorHAnsi"/>
                <w:sz w:val="20"/>
                <w:szCs w:val="20"/>
              </w:rPr>
              <w:t xml:space="preserve"> avantajı için güçlü yönleri kullan</w:t>
            </w:r>
          </w:p>
          <w:p w:rsidR="00D92B18" w:rsidRPr="005073AB" w:rsidRDefault="00D92B18" w:rsidP="00496097">
            <w:pPr>
              <w:rPr>
                <w:rFonts w:cstheme="minorHAnsi"/>
                <w:sz w:val="20"/>
                <w:szCs w:val="20"/>
              </w:rPr>
            </w:pPr>
          </w:p>
          <w:p w:rsidR="00D92B18" w:rsidRPr="005073AB" w:rsidRDefault="005073AB" w:rsidP="00496097">
            <w:pPr>
              <w:rPr>
                <w:rFonts w:cstheme="minorHAnsi"/>
                <w:sz w:val="20"/>
                <w:szCs w:val="20"/>
              </w:rPr>
            </w:pPr>
            <w:r w:rsidRPr="005073AB">
              <w:rPr>
                <w:rFonts w:cstheme="minorHAnsi"/>
                <w:b/>
                <w:sz w:val="20"/>
                <w:szCs w:val="20"/>
              </w:rPr>
              <w:t>ZF STRATEJİLERİ</w:t>
            </w:r>
            <w:r w:rsidR="00D92B18" w:rsidRPr="005073AB">
              <w:rPr>
                <w:rFonts w:cstheme="minorHAnsi"/>
                <w:sz w:val="20"/>
                <w:szCs w:val="20"/>
              </w:rPr>
              <w:t xml:space="preserve"> zayıflığı yenmek için fırsatları kullan</w:t>
            </w:r>
          </w:p>
          <w:p w:rsidR="00D92B18" w:rsidRPr="005073AB" w:rsidRDefault="00D92B18" w:rsidP="00496097">
            <w:pPr>
              <w:rPr>
                <w:rFonts w:cstheme="minorHAnsi"/>
                <w:sz w:val="20"/>
                <w:szCs w:val="20"/>
              </w:rPr>
            </w:pPr>
          </w:p>
          <w:p w:rsidR="00D92B18" w:rsidRPr="005073AB" w:rsidRDefault="00D92B18" w:rsidP="00496097">
            <w:pPr>
              <w:rPr>
                <w:rFonts w:cstheme="minorHAnsi"/>
                <w:sz w:val="20"/>
                <w:szCs w:val="20"/>
              </w:rPr>
            </w:pPr>
            <w:r w:rsidRPr="005073AB">
              <w:rPr>
                <w:rFonts w:cstheme="minorHAnsi"/>
                <w:b/>
                <w:sz w:val="20"/>
                <w:szCs w:val="20"/>
              </w:rPr>
              <w:t xml:space="preserve">GT </w:t>
            </w:r>
            <w:r w:rsidR="005073AB" w:rsidRPr="005073AB">
              <w:rPr>
                <w:rFonts w:cstheme="minorHAnsi"/>
                <w:b/>
                <w:sz w:val="20"/>
                <w:szCs w:val="20"/>
              </w:rPr>
              <w:t>STRATEJİLERİ</w:t>
            </w:r>
            <w:r w:rsidR="005073AB" w:rsidRPr="005073AB">
              <w:rPr>
                <w:rFonts w:cstheme="minorHAnsi"/>
                <w:sz w:val="20"/>
                <w:szCs w:val="20"/>
              </w:rPr>
              <w:t xml:space="preserve"> tehditleri</w:t>
            </w:r>
            <w:r w:rsidRPr="005073AB">
              <w:rPr>
                <w:rFonts w:cstheme="minorHAnsi"/>
                <w:sz w:val="20"/>
                <w:szCs w:val="20"/>
              </w:rPr>
              <w:t xml:space="preserve"> uzaklaştırmak için güçlü yönleri kullan</w:t>
            </w:r>
          </w:p>
          <w:p w:rsidR="00D92B18" w:rsidRPr="005073AB" w:rsidRDefault="00D92B18" w:rsidP="00496097">
            <w:pPr>
              <w:rPr>
                <w:rFonts w:cstheme="minorHAnsi"/>
                <w:sz w:val="20"/>
                <w:szCs w:val="20"/>
              </w:rPr>
            </w:pPr>
          </w:p>
          <w:p w:rsidR="00D92B18" w:rsidRPr="005073AB" w:rsidRDefault="005073AB" w:rsidP="00496097">
            <w:pPr>
              <w:rPr>
                <w:rFonts w:cstheme="minorHAnsi"/>
                <w:sz w:val="20"/>
                <w:szCs w:val="20"/>
              </w:rPr>
            </w:pPr>
            <w:r w:rsidRPr="005073AB">
              <w:rPr>
                <w:rFonts w:cstheme="minorHAnsi"/>
                <w:b/>
                <w:sz w:val="20"/>
                <w:szCs w:val="20"/>
              </w:rPr>
              <w:t>ZT STRATEJİLERİ</w:t>
            </w:r>
            <w:r w:rsidR="00D92B18" w:rsidRPr="005073AB">
              <w:rPr>
                <w:rFonts w:cstheme="minorHAnsi"/>
                <w:sz w:val="20"/>
                <w:szCs w:val="20"/>
              </w:rPr>
              <w:t xml:space="preserve"> zayıflığı azalt </w:t>
            </w:r>
            <w:r w:rsidR="00D92B18" w:rsidRPr="005073AB">
              <w:rPr>
                <w:rFonts w:cstheme="minorHAnsi"/>
                <w:sz w:val="20"/>
                <w:szCs w:val="20"/>
              </w:rPr>
              <w:lastRenderedPageBreak/>
              <w:t>tehditlerden kurtul</w:t>
            </w:r>
          </w:p>
        </w:tc>
        <w:tc>
          <w:tcPr>
            <w:tcW w:w="3543"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GÜÇLÜ YÖNLER</w:t>
            </w:r>
          </w:p>
          <w:p w:rsidR="00D92B18" w:rsidRPr="005073AB" w:rsidRDefault="00D92B18" w:rsidP="00496097">
            <w:pPr>
              <w:rPr>
                <w:rFonts w:cstheme="minorHAnsi"/>
                <w:sz w:val="20"/>
                <w:szCs w:val="20"/>
              </w:rPr>
            </w:pPr>
            <w:r w:rsidRPr="005073AB">
              <w:rPr>
                <w:rFonts w:cstheme="minorHAnsi"/>
                <w:sz w:val="20"/>
                <w:szCs w:val="20"/>
              </w:rPr>
              <w:t>Yeniliğe ve gelişmeye açık, genç öğretmen kadrosu</w:t>
            </w:r>
          </w:p>
          <w:p w:rsidR="00D92B18" w:rsidRPr="005073AB" w:rsidRDefault="00D92B18" w:rsidP="00496097">
            <w:pPr>
              <w:rPr>
                <w:rFonts w:cstheme="minorHAnsi"/>
                <w:sz w:val="20"/>
                <w:szCs w:val="20"/>
              </w:rPr>
            </w:pPr>
            <w:r w:rsidRPr="005073AB">
              <w:rPr>
                <w:rFonts w:cstheme="minorHAnsi"/>
                <w:sz w:val="20"/>
                <w:szCs w:val="20"/>
              </w:rPr>
              <w:t>Ulusal ve uluslararası proje hazırlama ve yürütme yetkinliği gelişmiş insan kaynağı</w:t>
            </w:r>
          </w:p>
          <w:p w:rsidR="00D92B18" w:rsidRPr="005073AB" w:rsidRDefault="00D92B18" w:rsidP="00496097">
            <w:pPr>
              <w:rPr>
                <w:rFonts w:cstheme="minorHAnsi"/>
                <w:sz w:val="20"/>
                <w:szCs w:val="20"/>
              </w:rPr>
            </w:pPr>
            <w:r w:rsidRPr="005073AB">
              <w:rPr>
                <w:rFonts w:cstheme="minorHAnsi"/>
                <w:sz w:val="20"/>
                <w:szCs w:val="20"/>
              </w:rPr>
              <w:t>Personel arasında etkili iletişim</w:t>
            </w:r>
          </w:p>
          <w:p w:rsidR="00D92B18" w:rsidRPr="005073AB" w:rsidRDefault="00D92B18" w:rsidP="00496097">
            <w:pPr>
              <w:rPr>
                <w:rFonts w:cstheme="minorHAnsi"/>
                <w:sz w:val="20"/>
                <w:szCs w:val="20"/>
              </w:rPr>
            </w:pPr>
            <w:r w:rsidRPr="005073AB">
              <w:rPr>
                <w:rFonts w:cstheme="minorHAnsi"/>
                <w:sz w:val="20"/>
                <w:szCs w:val="20"/>
              </w:rPr>
              <w:t>Çalışanların okul/kurumlara aidiyeti</w:t>
            </w:r>
          </w:p>
          <w:p w:rsidR="00D92B18" w:rsidRPr="005073AB" w:rsidRDefault="00D92B18" w:rsidP="00496097">
            <w:pPr>
              <w:rPr>
                <w:rFonts w:cstheme="minorHAnsi"/>
                <w:sz w:val="20"/>
                <w:szCs w:val="20"/>
              </w:rPr>
            </w:pPr>
            <w:r w:rsidRPr="005073AB">
              <w:rPr>
                <w:rFonts w:cstheme="minorHAnsi"/>
                <w:sz w:val="20"/>
                <w:szCs w:val="20"/>
              </w:rPr>
              <w:t>Çalışanların mesleki gelişim imkânları</w:t>
            </w:r>
          </w:p>
          <w:p w:rsidR="00D92B18" w:rsidRPr="005073AB" w:rsidRDefault="00D92B18" w:rsidP="00496097">
            <w:pPr>
              <w:rPr>
                <w:rFonts w:cstheme="minorHAnsi"/>
                <w:sz w:val="20"/>
                <w:szCs w:val="20"/>
              </w:rPr>
            </w:pPr>
            <w:r w:rsidRPr="005073AB">
              <w:rPr>
                <w:rFonts w:cstheme="minorHAnsi"/>
                <w:sz w:val="20"/>
                <w:szCs w:val="20"/>
              </w:rPr>
              <w:t>Köklü bir geçmişe dayanan kültür ve bilgi birikimi</w:t>
            </w:r>
          </w:p>
          <w:p w:rsidR="00D92B18" w:rsidRPr="005073AB" w:rsidRDefault="00D92B18" w:rsidP="00496097">
            <w:pPr>
              <w:rPr>
                <w:rFonts w:cstheme="minorHAnsi"/>
                <w:sz w:val="20"/>
                <w:szCs w:val="20"/>
              </w:rPr>
            </w:pPr>
            <w:r w:rsidRPr="005073AB">
              <w:rPr>
                <w:rFonts w:cstheme="minorHAnsi"/>
                <w:sz w:val="20"/>
                <w:szCs w:val="20"/>
              </w:rPr>
              <w:t xml:space="preserve">Yöneticilerin bilgi paylaşımına ve iş </w:t>
            </w:r>
            <w:r w:rsidRPr="005073AB">
              <w:rPr>
                <w:rFonts w:cstheme="minorHAnsi"/>
                <w:sz w:val="20"/>
                <w:szCs w:val="20"/>
              </w:rPr>
              <w:lastRenderedPageBreak/>
              <w:t>birliğine açıklığı</w:t>
            </w:r>
          </w:p>
          <w:p w:rsidR="00D92B18" w:rsidRPr="005073AB" w:rsidRDefault="00D92B18" w:rsidP="00496097">
            <w:pPr>
              <w:rPr>
                <w:rFonts w:cstheme="minorHAnsi"/>
                <w:sz w:val="20"/>
                <w:szCs w:val="20"/>
              </w:rPr>
            </w:pPr>
            <w:r w:rsidRPr="005073AB">
              <w:rPr>
                <w:rFonts w:cstheme="minorHAnsi"/>
                <w:sz w:val="20"/>
                <w:szCs w:val="20"/>
              </w:rPr>
              <w:t xml:space="preserve">Yöneticilerin katılımcılığı desteklemeleri </w:t>
            </w:r>
          </w:p>
          <w:p w:rsidR="00D92B18" w:rsidRPr="005073AB" w:rsidRDefault="00D92B18" w:rsidP="00496097">
            <w:pPr>
              <w:rPr>
                <w:rFonts w:cstheme="minorHAnsi"/>
                <w:sz w:val="20"/>
                <w:szCs w:val="20"/>
              </w:rPr>
            </w:pPr>
            <w:r w:rsidRPr="005073AB">
              <w:rPr>
                <w:rFonts w:cstheme="minorHAnsi"/>
                <w:sz w:val="20"/>
                <w:szCs w:val="20"/>
              </w:rPr>
              <w:t>Teknolojinin eğitim ve öğretim süreçlerinde kullanılması</w:t>
            </w:r>
          </w:p>
          <w:p w:rsidR="00D92B18" w:rsidRPr="005073AB" w:rsidRDefault="00D92B18" w:rsidP="00496097">
            <w:pPr>
              <w:rPr>
                <w:rFonts w:cstheme="minorHAnsi"/>
                <w:sz w:val="20"/>
                <w:szCs w:val="20"/>
              </w:rPr>
            </w:pPr>
            <w:r w:rsidRPr="005073AB">
              <w:rPr>
                <w:rFonts w:cstheme="minorHAnsi"/>
                <w:sz w:val="20"/>
                <w:szCs w:val="20"/>
              </w:rPr>
              <w:t>Öğretim materyallerinin ücretsiz dağıtımı ve elektronik ortamdan erişime açık olması</w:t>
            </w:r>
          </w:p>
          <w:p w:rsidR="00D92B18" w:rsidRPr="005073AB" w:rsidRDefault="00D92B18" w:rsidP="00496097">
            <w:pPr>
              <w:rPr>
                <w:rFonts w:cstheme="minorHAnsi"/>
                <w:sz w:val="20"/>
                <w:szCs w:val="20"/>
              </w:rPr>
            </w:pPr>
            <w:r w:rsidRPr="005073AB">
              <w:rPr>
                <w:rFonts w:cstheme="minorHAnsi"/>
                <w:sz w:val="20"/>
                <w:szCs w:val="20"/>
              </w:rPr>
              <w:t>Resmi okullardaki eğitim hizmetlerinin ücretsiz olması</w:t>
            </w:r>
          </w:p>
          <w:p w:rsidR="00D92B18" w:rsidRPr="005073AB" w:rsidRDefault="00D92B18" w:rsidP="00496097">
            <w:pPr>
              <w:rPr>
                <w:rFonts w:cstheme="minorHAnsi"/>
                <w:sz w:val="20"/>
                <w:szCs w:val="20"/>
              </w:rPr>
            </w:pPr>
            <w:r w:rsidRPr="005073AB">
              <w:rPr>
                <w:rFonts w:cstheme="minorHAnsi"/>
                <w:sz w:val="20"/>
                <w:szCs w:val="20"/>
              </w:rPr>
              <w:t>Belediyelerin eğitim-öğretime destek sağlaması</w:t>
            </w:r>
          </w:p>
          <w:p w:rsidR="00D92B18" w:rsidRPr="005073AB" w:rsidRDefault="00D92B18" w:rsidP="00496097">
            <w:pPr>
              <w:rPr>
                <w:rFonts w:cstheme="minorHAnsi"/>
                <w:sz w:val="20"/>
                <w:szCs w:val="20"/>
              </w:rPr>
            </w:pPr>
            <w:r w:rsidRPr="005073AB">
              <w:rPr>
                <w:rFonts w:cstheme="minorHAnsi"/>
                <w:sz w:val="20"/>
                <w:szCs w:val="20"/>
              </w:rPr>
              <w:t>İş akışında ortaya çıkan sorunların çözümü için kullanılan yöntemlerin yeterli olması</w:t>
            </w:r>
          </w:p>
          <w:p w:rsidR="00D92B18" w:rsidRPr="005073AB" w:rsidRDefault="00D92B18" w:rsidP="00496097">
            <w:pPr>
              <w:rPr>
                <w:rFonts w:cstheme="minorHAnsi"/>
                <w:sz w:val="20"/>
                <w:szCs w:val="20"/>
              </w:rPr>
            </w:pPr>
            <w:r w:rsidRPr="005073AB">
              <w:rPr>
                <w:rFonts w:cstheme="minorHAnsi"/>
                <w:sz w:val="20"/>
                <w:szCs w:val="20"/>
              </w:rPr>
              <w:t>Birbiriyle bilgi ve deneyimlerini paylaşan çalışanlar</w:t>
            </w:r>
          </w:p>
          <w:p w:rsidR="00D92B18" w:rsidRPr="005073AB" w:rsidRDefault="00D92B18" w:rsidP="00496097">
            <w:pPr>
              <w:rPr>
                <w:rFonts w:cstheme="minorHAnsi"/>
                <w:sz w:val="20"/>
                <w:szCs w:val="20"/>
              </w:rPr>
            </w:pPr>
            <w:r w:rsidRPr="005073AB">
              <w:rPr>
                <w:rFonts w:cstheme="minorHAnsi"/>
                <w:sz w:val="20"/>
                <w:szCs w:val="20"/>
              </w:rPr>
              <w:t>Kararların veriye dayalı alınması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Paydaşların görüş ve önerilerinin dikkate alınması</w:t>
            </w:r>
          </w:p>
          <w:p w:rsidR="00D92B18" w:rsidRPr="005073AB" w:rsidRDefault="00D92B18" w:rsidP="00496097">
            <w:pPr>
              <w:rPr>
                <w:rFonts w:cstheme="minorHAnsi"/>
                <w:sz w:val="20"/>
                <w:szCs w:val="20"/>
              </w:rPr>
            </w:pPr>
            <w:r w:rsidRPr="005073AB">
              <w:rPr>
                <w:rFonts w:cstheme="minorHAnsi"/>
                <w:sz w:val="20"/>
                <w:szCs w:val="20"/>
              </w:rPr>
              <w:t>Okullarda okul aile birliklerinin varlığı</w:t>
            </w:r>
          </w:p>
          <w:p w:rsidR="00D92B18" w:rsidRPr="005073AB" w:rsidRDefault="00D92B18" w:rsidP="00496097">
            <w:pPr>
              <w:rPr>
                <w:rFonts w:cstheme="minorHAnsi"/>
                <w:sz w:val="20"/>
                <w:szCs w:val="20"/>
              </w:rPr>
            </w:pPr>
            <w:r w:rsidRPr="005073AB">
              <w:rPr>
                <w:rFonts w:cstheme="minorHAnsi"/>
                <w:sz w:val="20"/>
                <w:szCs w:val="20"/>
              </w:rPr>
              <w:t>Okul sağlığı ve güvenliği ile iş sağlığına ilişkin çalışmaların yapılması</w:t>
            </w:r>
          </w:p>
          <w:p w:rsidR="00D92B18" w:rsidRPr="005073AB" w:rsidRDefault="00D92B18" w:rsidP="00496097">
            <w:pPr>
              <w:rPr>
                <w:rFonts w:cstheme="minorHAnsi"/>
                <w:sz w:val="20"/>
                <w:szCs w:val="20"/>
              </w:rPr>
            </w:pPr>
            <w:r w:rsidRPr="005073AB">
              <w:rPr>
                <w:rFonts w:cstheme="minorHAnsi"/>
                <w:sz w:val="20"/>
                <w:szCs w:val="20"/>
              </w:rPr>
              <w:t>Okul/kurumlarda Sıfır Atık Projesine önem verilmesi</w:t>
            </w:r>
          </w:p>
          <w:p w:rsidR="00D92B18" w:rsidRPr="005073AB" w:rsidRDefault="00D92B18" w:rsidP="00496097">
            <w:pPr>
              <w:rPr>
                <w:rFonts w:cstheme="minorHAnsi"/>
                <w:sz w:val="20"/>
                <w:szCs w:val="20"/>
              </w:rPr>
            </w:pPr>
            <w:r w:rsidRPr="005073AB">
              <w:rPr>
                <w:rFonts w:cstheme="minorHAnsi"/>
                <w:sz w:val="20"/>
                <w:szCs w:val="20"/>
              </w:rPr>
              <w:t>Öz değerlendirme ve kalite geliştirme çalışmaları</w:t>
            </w:r>
          </w:p>
          <w:p w:rsidR="00D92B18" w:rsidRPr="005073AB" w:rsidRDefault="00D92B18" w:rsidP="00496097">
            <w:pPr>
              <w:rPr>
                <w:rFonts w:cstheme="minorHAnsi"/>
                <w:sz w:val="20"/>
                <w:szCs w:val="20"/>
              </w:rPr>
            </w:pPr>
            <w:r w:rsidRPr="005073AB">
              <w:rPr>
                <w:rFonts w:cstheme="minorHAnsi"/>
                <w:sz w:val="20"/>
                <w:szCs w:val="20"/>
              </w:rPr>
              <w:t>Sektörle iş birliği yapılmasına imkân veren mevzuat</w:t>
            </w:r>
          </w:p>
          <w:p w:rsidR="00D92B18" w:rsidRPr="005073AB" w:rsidRDefault="00D92B18" w:rsidP="00496097">
            <w:pPr>
              <w:rPr>
                <w:rFonts w:cstheme="minorHAnsi"/>
                <w:sz w:val="20"/>
                <w:szCs w:val="20"/>
              </w:rPr>
            </w:pPr>
            <w:r w:rsidRPr="005073AB">
              <w:rPr>
                <w:rFonts w:cstheme="minorHAnsi"/>
                <w:sz w:val="20"/>
                <w:szCs w:val="20"/>
              </w:rPr>
              <w:t>İşletmede beceri eğitimi ve staj uygulamaları için teşvik mekanizmaları</w:t>
            </w:r>
          </w:p>
          <w:p w:rsidR="00D92B18" w:rsidRPr="005073AB" w:rsidRDefault="00D92B18" w:rsidP="00496097">
            <w:pPr>
              <w:rPr>
                <w:rFonts w:cstheme="minorHAnsi"/>
                <w:sz w:val="20"/>
                <w:szCs w:val="20"/>
              </w:rPr>
            </w:pPr>
            <w:r w:rsidRPr="005073AB">
              <w:rPr>
                <w:rFonts w:cstheme="minorHAnsi"/>
                <w:sz w:val="20"/>
                <w:szCs w:val="20"/>
              </w:rPr>
              <w:t>Öğrencilerin tercihleri doğrultusunda evlerine yakın okullara yerleştirilmeleri</w:t>
            </w:r>
          </w:p>
          <w:p w:rsidR="00D92B18" w:rsidRPr="005073AB" w:rsidRDefault="00D92B18" w:rsidP="00496097">
            <w:pPr>
              <w:rPr>
                <w:rFonts w:cstheme="minorHAnsi"/>
                <w:sz w:val="20"/>
                <w:szCs w:val="20"/>
              </w:rPr>
            </w:pPr>
            <w:r w:rsidRPr="005073AB">
              <w:rPr>
                <w:rFonts w:cstheme="minorHAnsi"/>
                <w:sz w:val="20"/>
                <w:szCs w:val="20"/>
              </w:rPr>
              <w:t>Hayat boyu öğrenme kapsamındaki kursların çeşitli ve yaygın olması</w:t>
            </w:r>
          </w:p>
          <w:p w:rsidR="00D92B18" w:rsidRPr="005073AB" w:rsidRDefault="00D92B18" w:rsidP="00496097">
            <w:pPr>
              <w:rPr>
                <w:rFonts w:cstheme="minorHAnsi"/>
                <w:sz w:val="20"/>
                <w:szCs w:val="20"/>
              </w:rPr>
            </w:pPr>
            <w:r w:rsidRPr="005073AB">
              <w:rPr>
                <w:rFonts w:cstheme="minorHAnsi"/>
                <w:sz w:val="20"/>
                <w:szCs w:val="20"/>
              </w:rPr>
              <w:t xml:space="preserve">Dezavantajlı bireylere yönelik artan farkındalık </w:t>
            </w:r>
          </w:p>
          <w:p w:rsidR="00D92B18" w:rsidRPr="005073AB" w:rsidRDefault="00D92B18" w:rsidP="00496097">
            <w:pPr>
              <w:rPr>
                <w:rFonts w:cstheme="minorHAnsi"/>
                <w:sz w:val="20"/>
                <w:szCs w:val="20"/>
              </w:rPr>
            </w:pPr>
            <w:r w:rsidRPr="005073AB">
              <w:rPr>
                <w:rFonts w:cstheme="minorHAnsi"/>
                <w:sz w:val="20"/>
                <w:szCs w:val="20"/>
              </w:rPr>
              <w:t>Hayırseverlerin eğitim ve öğretime katkı sağlaması</w:t>
            </w:r>
          </w:p>
          <w:p w:rsidR="00D92B18" w:rsidRPr="005073AB" w:rsidRDefault="00D92B18" w:rsidP="00496097">
            <w:pPr>
              <w:rPr>
                <w:rFonts w:cstheme="minorHAnsi"/>
                <w:sz w:val="20"/>
                <w:szCs w:val="20"/>
              </w:rPr>
            </w:pPr>
            <w:r w:rsidRPr="005073AB">
              <w:rPr>
                <w:rFonts w:cstheme="minorHAnsi"/>
                <w:sz w:val="20"/>
                <w:szCs w:val="20"/>
              </w:rPr>
              <w:t>Çeşitli iletişim imkânlarının olması</w:t>
            </w:r>
          </w:p>
        </w:tc>
        <w:tc>
          <w:tcPr>
            <w:tcW w:w="3401"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ZAYIF YÖNLER</w:t>
            </w:r>
          </w:p>
          <w:p w:rsidR="00D92B18" w:rsidRPr="005073AB" w:rsidRDefault="00D92B18" w:rsidP="00496097">
            <w:pPr>
              <w:rPr>
                <w:rFonts w:cstheme="minorHAnsi"/>
                <w:sz w:val="20"/>
                <w:szCs w:val="20"/>
              </w:rPr>
            </w:pPr>
            <w:r w:rsidRPr="005073AB">
              <w:rPr>
                <w:rFonts w:cstheme="minorHAnsi"/>
                <w:sz w:val="20"/>
                <w:szCs w:val="20"/>
              </w:rPr>
              <w:t>Okul/kurumlarda güvenlik, sağlık ve temizlik koşullarının istenilen düzeyde olmaması</w:t>
            </w:r>
          </w:p>
          <w:p w:rsidR="00D92B18" w:rsidRPr="005073AB" w:rsidRDefault="00D92B18" w:rsidP="00496097">
            <w:pPr>
              <w:rPr>
                <w:rFonts w:cstheme="minorHAnsi"/>
                <w:sz w:val="20"/>
                <w:szCs w:val="20"/>
              </w:rPr>
            </w:pPr>
            <w:r w:rsidRPr="005073AB">
              <w:rPr>
                <w:rFonts w:cstheme="minorHAnsi"/>
                <w:sz w:val="20"/>
                <w:szCs w:val="20"/>
              </w:rPr>
              <w:t>Kültürel, sportif, sanatsal ve bilimsel faaliyetlerin yetersizliği</w:t>
            </w:r>
          </w:p>
          <w:p w:rsidR="00D92B18" w:rsidRPr="005073AB" w:rsidRDefault="00D92B18" w:rsidP="00496097">
            <w:pPr>
              <w:rPr>
                <w:rFonts w:cstheme="minorHAnsi"/>
                <w:sz w:val="20"/>
                <w:szCs w:val="20"/>
              </w:rPr>
            </w:pPr>
            <w:r w:rsidRPr="005073AB">
              <w:rPr>
                <w:rFonts w:cstheme="minorHAnsi"/>
                <w:sz w:val="20"/>
                <w:szCs w:val="20"/>
              </w:rPr>
              <w:t>Kişisel, eğitsel ve mesleki rehberlik hizmetlerinin yetersizliği</w:t>
            </w:r>
          </w:p>
          <w:p w:rsidR="00D92B18" w:rsidRPr="005073AB" w:rsidRDefault="00D92B18" w:rsidP="00496097">
            <w:pPr>
              <w:rPr>
                <w:rFonts w:cstheme="minorHAnsi"/>
                <w:sz w:val="20"/>
                <w:szCs w:val="20"/>
              </w:rPr>
            </w:pPr>
            <w:r w:rsidRPr="005073AB">
              <w:rPr>
                <w:rFonts w:cstheme="minorHAnsi"/>
                <w:sz w:val="20"/>
                <w:szCs w:val="20"/>
              </w:rPr>
              <w:t>Öğretmenler ile öğrencilerin teknolojik cihazları kullanma becerisinin istenilen düzeyde olmaması.</w:t>
            </w:r>
          </w:p>
          <w:p w:rsidR="00D92B18" w:rsidRPr="005073AB" w:rsidRDefault="00D92B18" w:rsidP="00496097">
            <w:pPr>
              <w:rPr>
                <w:rFonts w:cstheme="minorHAnsi"/>
                <w:sz w:val="20"/>
                <w:szCs w:val="20"/>
              </w:rPr>
            </w:pPr>
            <w:r w:rsidRPr="005073AB">
              <w:rPr>
                <w:rFonts w:cstheme="minorHAnsi"/>
                <w:sz w:val="20"/>
                <w:szCs w:val="20"/>
              </w:rPr>
              <w:lastRenderedPageBreak/>
              <w:t>İlkokulda çocukların düşünsel, duygusal ve fiziksel becerilerini geliştirecek ortamların yetersizliği</w:t>
            </w:r>
          </w:p>
          <w:p w:rsidR="00D92B18" w:rsidRPr="005073AB" w:rsidRDefault="00D92B18" w:rsidP="00496097">
            <w:pPr>
              <w:rPr>
                <w:rFonts w:cstheme="minorHAnsi"/>
                <w:sz w:val="20"/>
                <w:szCs w:val="20"/>
              </w:rPr>
            </w:pPr>
            <w:r w:rsidRPr="005073AB">
              <w:rPr>
                <w:rFonts w:cstheme="minorHAnsi"/>
                <w:sz w:val="20"/>
                <w:szCs w:val="20"/>
              </w:rPr>
              <w:t>Akademik başarı</w:t>
            </w:r>
          </w:p>
          <w:p w:rsidR="00D92B18" w:rsidRPr="005073AB" w:rsidRDefault="00D92B18" w:rsidP="00496097">
            <w:pPr>
              <w:rPr>
                <w:rFonts w:cstheme="minorHAnsi"/>
                <w:sz w:val="20"/>
                <w:szCs w:val="20"/>
              </w:rPr>
            </w:pPr>
            <w:r w:rsidRPr="005073AB">
              <w:rPr>
                <w:rFonts w:cstheme="minorHAnsi"/>
                <w:sz w:val="20"/>
                <w:szCs w:val="20"/>
              </w:rPr>
              <w:t xml:space="preserve">Arşiv sisteminin yetersizliği  </w:t>
            </w:r>
          </w:p>
          <w:p w:rsidR="00D92B18" w:rsidRPr="005073AB" w:rsidRDefault="00D92B18" w:rsidP="00496097">
            <w:pPr>
              <w:rPr>
                <w:rFonts w:cstheme="minorHAnsi"/>
                <w:sz w:val="20"/>
                <w:szCs w:val="20"/>
              </w:rPr>
            </w:pPr>
            <w:r w:rsidRPr="005073AB">
              <w:rPr>
                <w:rFonts w:cstheme="minorHAnsi"/>
                <w:sz w:val="20"/>
                <w:szCs w:val="20"/>
              </w:rPr>
              <w:t xml:space="preserve">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w:t>
            </w:r>
          </w:p>
          <w:p w:rsidR="00D92B18" w:rsidRPr="005073AB" w:rsidRDefault="00D92B18" w:rsidP="00496097">
            <w:pPr>
              <w:rPr>
                <w:rFonts w:cstheme="minorHAnsi"/>
                <w:sz w:val="20"/>
                <w:szCs w:val="20"/>
              </w:rPr>
            </w:pPr>
            <w:r w:rsidRPr="005073AB">
              <w:rPr>
                <w:rFonts w:cstheme="minorHAnsi"/>
                <w:sz w:val="20"/>
                <w:szCs w:val="20"/>
              </w:rPr>
              <w:t>Okul binalarının fiziki yapı eksiklerinin giderilmesi</w:t>
            </w:r>
          </w:p>
          <w:p w:rsidR="00D92B18" w:rsidRPr="005073AB" w:rsidRDefault="00D92B18" w:rsidP="00496097">
            <w:pPr>
              <w:rPr>
                <w:rFonts w:cstheme="minorHAnsi"/>
                <w:sz w:val="20"/>
                <w:szCs w:val="20"/>
              </w:rPr>
            </w:pPr>
            <w:r w:rsidRPr="005073AB">
              <w:rPr>
                <w:rFonts w:cstheme="minorHAnsi"/>
                <w:sz w:val="20"/>
                <w:szCs w:val="20"/>
              </w:rPr>
              <w:t>Okulların çevre düzenlemesi</w:t>
            </w:r>
          </w:p>
          <w:p w:rsidR="00D92B18" w:rsidRPr="005073AB" w:rsidRDefault="00D92B18" w:rsidP="00496097">
            <w:pPr>
              <w:rPr>
                <w:rFonts w:cstheme="minorHAnsi"/>
                <w:sz w:val="20"/>
                <w:szCs w:val="20"/>
              </w:rPr>
            </w:pPr>
            <w:r w:rsidRPr="005073AB">
              <w:rPr>
                <w:rFonts w:cstheme="minorHAnsi"/>
                <w:sz w:val="20"/>
                <w:szCs w:val="20"/>
              </w:rPr>
              <w:t xml:space="preserve">Öğretmenler arası iletişim </w:t>
            </w:r>
          </w:p>
          <w:p w:rsidR="00D92B18" w:rsidRPr="005073AB" w:rsidRDefault="00D92B18" w:rsidP="00496097">
            <w:pPr>
              <w:rPr>
                <w:rFonts w:cstheme="minorHAnsi"/>
                <w:sz w:val="20"/>
                <w:szCs w:val="20"/>
              </w:rPr>
            </w:pPr>
            <w:r w:rsidRPr="005073AB">
              <w:rPr>
                <w:rFonts w:cstheme="minorHAnsi"/>
                <w:sz w:val="20"/>
                <w:szCs w:val="20"/>
              </w:rPr>
              <w:t>Çalışanları motive edecek çalışmaların azlığı</w:t>
            </w:r>
          </w:p>
          <w:p w:rsidR="00D92B18" w:rsidRPr="005073AB" w:rsidRDefault="00D92B18" w:rsidP="00496097">
            <w:pPr>
              <w:rPr>
                <w:rFonts w:cstheme="minorHAnsi"/>
                <w:sz w:val="20"/>
                <w:szCs w:val="20"/>
              </w:rPr>
            </w:pPr>
            <w:r w:rsidRPr="005073AB">
              <w:rPr>
                <w:rFonts w:cstheme="minorHAnsi"/>
                <w:sz w:val="20"/>
                <w:szCs w:val="20"/>
              </w:rPr>
              <w:t>Deprem tetkikleri nedeniyle kullanım dışı kalan binalar</w:t>
            </w:r>
          </w:p>
          <w:p w:rsidR="00D92B18" w:rsidRPr="005073AB" w:rsidRDefault="00D92B18" w:rsidP="00496097">
            <w:pPr>
              <w:rPr>
                <w:rFonts w:cstheme="minorHAnsi"/>
                <w:sz w:val="20"/>
                <w:szCs w:val="20"/>
              </w:rPr>
            </w:pPr>
            <w:r w:rsidRPr="005073AB">
              <w:rPr>
                <w:rFonts w:cstheme="minorHAnsi"/>
                <w:sz w:val="20"/>
                <w:szCs w:val="20"/>
              </w:rPr>
              <w:t>Sınıfların kalabalık olması</w:t>
            </w:r>
          </w:p>
          <w:p w:rsidR="00D92B18" w:rsidRPr="005073AB" w:rsidRDefault="00D92B18" w:rsidP="00496097">
            <w:pPr>
              <w:rPr>
                <w:rFonts w:cstheme="minorHAnsi"/>
                <w:sz w:val="20"/>
                <w:szCs w:val="20"/>
              </w:rPr>
            </w:pPr>
            <w:r w:rsidRPr="005073AB">
              <w:rPr>
                <w:rFonts w:cstheme="minorHAnsi"/>
                <w:sz w:val="20"/>
                <w:szCs w:val="20"/>
              </w:rPr>
              <w:t>Okul binası eksikliği</w:t>
            </w:r>
          </w:p>
        </w:tc>
      </w:tr>
      <w:tr w:rsidR="00D92B18" w:rsidRPr="005073AB" w:rsidTr="00496097">
        <w:trPr>
          <w:trHeight w:val="1687"/>
          <w:jc w:val="center"/>
        </w:trPr>
        <w:tc>
          <w:tcPr>
            <w:tcW w:w="2835"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FIRSATLAR</w:t>
            </w:r>
          </w:p>
          <w:p w:rsidR="00D92B18" w:rsidRPr="005073AB" w:rsidRDefault="00D92B18" w:rsidP="00496097">
            <w:pPr>
              <w:rPr>
                <w:rFonts w:cstheme="minorHAnsi"/>
                <w:sz w:val="20"/>
                <w:szCs w:val="20"/>
              </w:rPr>
            </w:pPr>
            <w:r w:rsidRPr="005073AB">
              <w:rPr>
                <w:rFonts w:cstheme="minorHAnsi"/>
                <w:sz w:val="20"/>
                <w:szCs w:val="20"/>
              </w:rPr>
              <w:t>Ulaşım ağının gelişmesi</w:t>
            </w:r>
          </w:p>
          <w:p w:rsidR="00D92B18" w:rsidRPr="005073AB" w:rsidRDefault="00D92B18" w:rsidP="00496097">
            <w:pPr>
              <w:rPr>
                <w:rFonts w:cstheme="minorHAnsi"/>
                <w:sz w:val="20"/>
                <w:szCs w:val="20"/>
              </w:rPr>
            </w:pPr>
            <w:r w:rsidRPr="005073AB">
              <w:rPr>
                <w:rFonts w:cstheme="minorHAnsi"/>
                <w:sz w:val="20"/>
                <w:szCs w:val="20"/>
              </w:rPr>
              <w:t>İlimizde geniş bir paydaş kitlesinin varlığı</w:t>
            </w:r>
          </w:p>
          <w:p w:rsidR="00D92B18" w:rsidRPr="005073AB" w:rsidRDefault="00D92B18" w:rsidP="00496097">
            <w:pPr>
              <w:rPr>
                <w:rFonts w:cstheme="minorHAnsi"/>
                <w:sz w:val="20"/>
                <w:szCs w:val="20"/>
              </w:rPr>
            </w:pPr>
            <w:r w:rsidRPr="005073AB">
              <w:rPr>
                <w:rFonts w:cstheme="minorHAnsi"/>
                <w:sz w:val="20"/>
                <w:szCs w:val="20"/>
              </w:rPr>
              <w:t xml:space="preserve">Gelişen teknolojilerin eğitimde kullanılabilirliğinin artması </w:t>
            </w:r>
          </w:p>
          <w:p w:rsidR="00D92B18" w:rsidRPr="005073AB" w:rsidRDefault="00D92B18" w:rsidP="00496097">
            <w:pPr>
              <w:rPr>
                <w:rFonts w:cstheme="minorHAnsi"/>
                <w:sz w:val="20"/>
                <w:szCs w:val="20"/>
              </w:rPr>
            </w:pPr>
            <w:r w:rsidRPr="005073AB">
              <w:rPr>
                <w:rFonts w:cstheme="minorHAnsi"/>
                <w:sz w:val="20"/>
                <w:szCs w:val="20"/>
              </w:rPr>
              <w:t>Sektörün mesleki ve teknik eğitim konusunda iş birliğine açık olması</w:t>
            </w:r>
          </w:p>
          <w:p w:rsidR="00D92B18" w:rsidRPr="005073AB" w:rsidRDefault="00D92B18" w:rsidP="00496097">
            <w:pPr>
              <w:rPr>
                <w:rFonts w:cstheme="minorHAnsi"/>
                <w:sz w:val="20"/>
                <w:szCs w:val="20"/>
              </w:rPr>
            </w:pPr>
            <w:r w:rsidRPr="005073AB">
              <w:rPr>
                <w:rFonts w:cstheme="minorHAnsi"/>
                <w:sz w:val="20"/>
                <w:szCs w:val="20"/>
              </w:rPr>
              <w:t>Eğitim ve öğretime yönelik teşviklerin varlığı</w:t>
            </w:r>
          </w:p>
          <w:p w:rsidR="00D92B18" w:rsidRPr="005073AB" w:rsidRDefault="00D92B18" w:rsidP="00496097">
            <w:pPr>
              <w:rPr>
                <w:rFonts w:cstheme="minorHAnsi"/>
                <w:sz w:val="20"/>
                <w:szCs w:val="20"/>
              </w:rPr>
            </w:pPr>
            <w:r w:rsidRPr="005073AB">
              <w:rPr>
                <w:rFonts w:cstheme="minorHAnsi"/>
                <w:sz w:val="20"/>
                <w:szCs w:val="20"/>
              </w:rPr>
              <w:t xml:space="preserve">Eğitimin kalitesinin arttırılması için AB programlarının varlığı, </w:t>
            </w:r>
          </w:p>
          <w:p w:rsidR="00D92B18" w:rsidRPr="005073AB" w:rsidRDefault="00D92B18" w:rsidP="00496097">
            <w:pPr>
              <w:rPr>
                <w:rFonts w:cstheme="minorHAnsi"/>
                <w:sz w:val="20"/>
                <w:szCs w:val="20"/>
              </w:rPr>
            </w:pPr>
            <w:r w:rsidRPr="005073AB">
              <w:rPr>
                <w:rFonts w:cstheme="minorHAnsi"/>
                <w:sz w:val="20"/>
                <w:szCs w:val="20"/>
              </w:rPr>
              <w:t>Eğitimin niteliğinin arttırılmasına yönelik hibe ve desteklerin olması</w:t>
            </w:r>
          </w:p>
          <w:p w:rsidR="00D92B18" w:rsidRPr="005073AB" w:rsidRDefault="00D92B18" w:rsidP="00496097">
            <w:pPr>
              <w:rPr>
                <w:rFonts w:cstheme="minorHAnsi"/>
                <w:sz w:val="20"/>
                <w:szCs w:val="20"/>
              </w:rPr>
            </w:pPr>
            <w:r w:rsidRPr="005073AB">
              <w:rPr>
                <w:rFonts w:cstheme="minorHAnsi"/>
                <w:sz w:val="20"/>
                <w:szCs w:val="20"/>
              </w:rPr>
              <w:t xml:space="preserve">Diğer ülkelerin ve uluslararası </w:t>
            </w:r>
            <w:r w:rsidRPr="005073AB">
              <w:rPr>
                <w:rFonts w:cstheme="minorHAnsi"/>
                <w:sz w:val="20"/>
                <w:szCs w:val="20"/>
              </w:rPr>
              <w:lastRenderedPageBreak/>
              <w:t>kuruluşların projeler yoluyla işbirliğine açık olması</w:t>
            </w:r>
          </w:p>
          <w:p w:rsidR="00D92B18" w:rsidRPr="005073AB" w:rsidRDefault="00D92B18" w:rsidP="00496097">
            <w:pPr>
              <w:rPr>
                <w:rFonts w:cstheme="minorHAnsi"/>
                <w:sz w:val="20"/>
                <w:szCs w:val="20"/>
              </w:rPr>
            </w:pPr>
            <w:r w:rsidRPr="005073AB">
              <w:rPr>
                <w:rFonts w:cstheme="minorHAnsi"/>
                <w:sz w:val="20"/>
                <w:szCs w:val="20"/>
              </w:rPr>
              <w:t>Hayırseverlerin eğitim ve öğretime katkı sağlaması</w:t>
            </w:r>
          </w:p>
          <w:p w:rsidR="00D92B18" w:rsidRPr="005073AB" w:rsidRDefault="00D92B18" w:rsidP="00496097">
            <w:pPr>
              <w:rPr>
                <w:rFonts w:cstheme="minorHAnsi"/>
                <w:sz w:val="20"/>
                <w:szCs w:val="20"/>
              </w:rPr>
            </w:pPr>
            <w:r w:rsidRPr="005073AB">
              <w:rPr>
                <w:rFonts w:cstheme="minorHAnsi"/>
                <w:sz w:val="20"/>
                <w:szCs w:val="20"/>
              </w:rPr>
              <w:t xml:space="preserve">Genç ve dinamik nüfusun fazla olması </w:t>
            </w:r>
          </w:p>
          <w:p w:rsidR="00D92B18" w:rsidRPr="005073AB" w:rsidRDefault="00D92B18" w:rsidP="00496097">
            <w:pPr>
              <w:rPr>
                <w:rFonts w:cstheme="minorHAnsi"/>
                <w:sz w:val="20"/>
                <w:szCs w:val="20"/>
              </w:rPr>
            </w:pPr>
            <w:r w:rsidRPr="005073AB">
              <w:rPr>
                <w:rFonts w:cstheme="minorHAnsi"/>
                <w:sz w:val="20"/>
                <w:szCs w:val="20"/>
              </w:rPr>
              <w:t>Göçlerin eğitilmeye fırsat olarak dönüştürülmesi</w:t>
            </w:r>
          </w:p>
          <w:p w:rsidR="00D92B18" w:rsidRPr="005073AB" w:rsidRDefault="00D92B18" w:rsidP="00496097">
            <w:pPr>
              <w:rPr>
                <w:rFonts w:cstheme="minorHAnsi"/>
                <w:sz w:val="20"/>
                <w:szCs w:val="20"/>
              </w:rPr>
            </w:pPr>
            <w:r w:rsidRPr="005073AB">
              <w:rPr>
                <w:rFonts w:cstheme="minorHAnsi"/>
                <w:sz w:val="20"/>
                <w:szCs w:val="20"/>
              </w:rPr>
              <w:t>Eğitim ve öğretim hizmetlerini geliştirmeye yönelik teşviklerin varlığı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Sosyal medya okuryazarlık becerilerinin gelişmesinin portaller, web siteleri ve mobil uygulamalarla mezunların takibine imkân tanıması</w:t>
            </w:r>
          </w:p>
          <w:p w:rsidR="00D92B18" w:rsidRPr="005073AB" w:rsidRDefault="00D92B18" w:rsidP="00496097">
            <w:pPr>
              <w:rPr>
                <w:rFonts w:cstheme="minorHAnsi"/>
                <w:sz w:val="20"/>
                <w:szCs w:val="20"/>
              </w:rPr>
            </w:pPr>
            <w:r w:rsidRPr="005073AB">
              <w:rPr>
                <w:rFonts w:cstheme="minorHAnsi"/>
                <w:sz w:val="20"/>
                <w:szCs w:val="20"/>
              </w:rPr>
              <w:t>Bilişim teknolojilerinin gelişmesi, dijitalleşme ve endüstri 4.0 gibi değişikliklerin getirdiği yenilikler</w:t>
            </w:r>
          </w:p>
          <w:p w:rsidR="00D92B18" w:rsidRPr="005073AB" w:rsidRDefault="00D92B18" w:rsidP="00496097">
            <w:pPr>
              <w:rPr>
                <w:rFonts w:cstheme="minorHAnsi"/>
                <w:sz w:val="20"/>
                <w:szCs w:val="20"/>
              </w:rPr>
            </w:pPr>
            <w:r w:rsidRPr="005073AB">
              <w:rPr>
                <w:rFonts w:cstheme="minorHAnsi"/>
                <w:sz w:val="20"/>
                <w:szCs w:val="20"/>
              </w:rPr>
              <w:t>Nitelikli iş gücünün yetiştirilmesi için mesleki ve teknik eğitimin önemli olduğu algısı</w:t>
            </w:r>
          </w:p>
          <w:p w:rsidR="00D92B18" w:rsidRPr="005073AB" w:rsidRDefault="00D92B18" w:rsidP="00496097">
            <w:pPr>
              <w:rPr>
                <w:rFonts w:cstheme="minorHAnsi"/>
                <w:sz w:val="20"/>
                <w:szCs w:val="20"/>
              </w:rPr>
            </w:pPr>
            <w:r w:rsidRPr="005073AB">
              <w:rPr>
                <w:rFonts w:cstheme="minorHAnsi"/>
                <w:sz w:val="20"/>
                <w:szCs w:val="20"/>
              </w:rPr>
              <w:t xml:space="preserve">TYÇ ve meslek standartlarına ilişkin yeterlilik düzeylerinin tanımlanması </w:t>
            </w:r>
          </w:p>
          <w:p w:rsidR="00D92B18" w:rsidRPr="005073AB" w:rsidRDefault="00D92B18" w:rsidP="00496097">
            <w:pPr>
              <w:rPr>
                <w:rFonts w:cstheme="minorHAnsi"/>
                <w:sz w:val="20"/>
                <w:szCs w:val="20"/>
              </w:rPr>
            </w:pPr>
            <w:r w:rsidRPr="005073AB">
              <w:rPr>
                <w:rFonts w:cstheme="minorHAnsi"/>
                <w:sz w:val="20"/>
                <w:szCs w:val="20"/>
              </w:rPr>
              <w:t xml:space="preserve">Özel sektörün mesleki eğitimde planlama ve uygulanma süreçlerine katkısı </w:t>
            </w:r>
          </w:p>
          <w:p w:rsidR="00D92B18" w:rsidRPr="005073AB" w:rsidRDefault="00D92B18" w:rsidP="00496097">
            <w:pPr>
              <w:rPr>
                <w:rFonts w:cstheme="minorHAnsi"/>
                <w:sz w:val="20"/>
                <w:szCs w:val="20"/>
              </w:rPr>
            </w:pPr>
            <w:r w:rsidRPr="005073AB">
              <w:rPr>
                <w:rFonts w:cstheme="minorHAnsi"/>
                <w:sz w:val="20"/>
                <w:szCs w:val="20"/>
              </w:rPr>
              <w:t>Belgeli çalışanların istihdam edilmesine yönelik olumlu yönde atılan adımlar</w:t>
            </w:r>
          </w:p>
          <w:p w:rsidR="00D92B18" w:rsidRPr="005073AB" w:rsidRDefault="00D92B18" w:rsidP="00496097">
            <w:pPr>
              <w:rPr>
                <w:rFonts w:cstheme="minorHAnsi"/>
                <w:sz w:val="20"/>
                <w:szCs w:val="20"/>
              </w:rPr>
            </w:pPr>
            <w:r w:rsidRPr="005073AB">
              <w:rPr>
                <w:rFonts w:cstheme="minorHAnsi"/>
                <w:sz w:val="20"/>
                <w:szCs w:val="20"/>
              </w:rPr>
              <w:t xml:space="preserve">EBA sisteminin varlığı </w:t>
            </w:r>
          </w:p>
          <w:p w:rsidR="00D92B18" w:rsidRPr="005073AB" w:rsidRDefault="00D92B18" w:rsidP="00496097">
            <w:pPr>
              <w:rPr>
                <w:rFonts w:cstheme="minorHAnsi"/>
                <w:sz w:val="20"/>
                <w:szCs w:val="20"/>
              </w:rPr>
            </w:pPr>
            <w:r w:rsidRPr="005073AB">
              <w:rPr>
                <w:rFonts w:cstheme="minorHAnsi"/>
                <w:sz w:val="20"/>
                <w:szCs w:val="20"/>
              </w:rPr>
              <w:t>Rehberlik faaliyetlerine ağırlık verilmesi</w:t>
            </w:r>
          </w:p>
        </w:tc>
        <w:tc>
          <w:tcPr>
            <w:tcW w:w="3543"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GF STRATEJİLERİ</w:t>
            </w:r>
          </w:p>
          <w:p w:rsidR="00D92B18" w:rsidRPr="005073AB" w:rsidRDefault="00D92B18" w:rsidP="00496097">
            <w:pPr>
              <w:rPr>
                <w:rFonts w:cstheme="minorHAnsi"/>
                <w:sz w:val="20"/>
                <w:szCs w:val="20"/>
              </w:rPr>
            </w:pPr>
            <w:r w:rsidRPr="005073AB">
              <w:rPr>
                <w:rFonts w:cstheme="minorHAnsi"/>
                <w:sz w:val="20"/>
                <w:szCs w:val="20"/>
              </w:rPr>
              <w:t>Eğitimin kalitesinin arttırılması için AB programlarının varlığı ve Diğer ülkelerin ve uluslararası kuruluşların projeler yoluyla işbirliğine açık olması fırsatı Ulusal ve uluslararası proje hazırlama ve yürütme yetkinliği gelişmiş insan kaynağı kullanılarak avantaja dönüştürülebilir.</w:t>
            </w:r>
          </w:p>
          <w:p w:rsidR="00D92B18" w:rsidRPr="005073AB" w:rsidRDefault="00D92B18" w:rsidP="00496097">
            <w:pPr>
              <w:rPr>
                <w:rFonts w:cstheme="minorHAnsi"/>
                <w:sz w:val="20"/>
                <w:szCs w:val="20"/>
              </w:rPr>
            </w:pPr>
            <w:r w:rsidRPr="005073AB">
              <w:rPr>
                <w:rFonts w:cstheme="minorHAnsi"/>
                <w:sz w:val="20"/>
                <w:szCs w:val="20"/>
              </w:rPr>
              <w:t>Sektörün mesleki ve teknik eğitim konusunda iş birliğine açık olması</w:t>
            </w:r>
          </w:p>
          <w:p w:rsidR="00D92B18" w:rsidRPr="005073AB" w:rsidRDefault="00D92B18" w:rsidP="00496097">
            <w:pPr>
              <w:rPr>
                <w:rFonts w:cstheme="minorHAnsi"/>
                <w:sz w:val="20"/>
                <w:szCs w:val="20"/>
              </w:rPr>
            </w:pPr>
            <w:r w:rsidRPr="005073AB">
              <w:rPr>
                <w:rFonts w:cstheme="minorHAnsi"/>
                <w:sz w:val="20"/>
                <w:szCs w:val="20"/>
              </w:rPr>
              <w:t xml:space="preserve">Nitelikli iş gücünün yetiştirilmesi için mesleki ve teknik eğitimin önemli olduğu algısı, TYÇ ve meslek standartlarına ilişkin yeterlilik düzeylerinin tanımlanması, </w:t>
            </w:r>
          </w:p>
          <w:p w:rsidR="00D92B18" w:rsidRPr="005073AB" w:rsidRDefault="00D92B18" w:rsidP="00496097">
            <w:pPr>
              <w:rPr>
                <w:rFonts w:cstheme="minorHAnsi"/>
                <w:sz w:val="20"/>
                <w:szCs w:val="20"/>
              </w:rPr>
            </w:pPr>
            <w:r w:rsidRPr="005073AB">
              <w:rPr>
                <w:rFonts w:cstheme="minorHAnsi"/>
                <w:sz w:val="20"/>
                <w:szCs w:val="20"/>
              </w:rPr>
              <w:t xml:space="preserve">Özel sektörün mesleki eğitimde planlama ve uygulanma süreçlerine </w:t>
            </w:r>
            <w:r w:rsidRPr="005073AB">
              <w:rPr>
                <w:rFonts w:cstheme="minorHAnsi"/>
                <w:sz w:val="20"/>
                <w:szCs w:val="20"/>
              </w:rPr>
              <w:lastRenderedPageBreak/>
              <w:t xml:space="preserve">katkısı, Belgeli çalışanların istihdam edilmesine yönelik olumlu yönde atılan adımlar, Bilişim 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w:t>
            </w:r>
            <w:r w:rsidRPr="005073AB">
              <w:rPr>
                <w:rFonts w:cstheme="minorHAnsi"/>
                <w:b/>
                <w:sz w:val="20"/>
                <w:szCs w:val="20"/>
              </w:rPr>
              <w:t xml:space="preserve"> </w:t>
            </w:r>
            <w:r w:rsidRPr="005073AB">
              <w:rPr>
                <w:rFonts w:cstheme="minorHAnsi"/>
                <w:sz w:val="20"/>
                <w:szCs w:val="20"/>
              </w:rPr>
              <w:t>fırsatı</w:t>
            </w:r>
            <w:r w:rsidRPr="005073AB">
              <w:rPr>
                <w:rFonts w:cstheme="minorHAnsi"/>
                <w:b/>
                <w:sz w:val="20"/>
                <w:szCs w:val="20"/>
              </w:rPr>
              <w:t xml:space="preserve"> </w:t>
            </w:r>
            <w:r w:rsidRPr="005073AB">
              <w:rPr>
                <w:rFonts w:cstheme="minorHAnsi"/>
                <w:sz w:val="20"/>
                <w:szCs w:val="20"/>
              </w:rPr>
              <w:t>Öz değerlendirme ve kalite geliştirme çalışmaları ile İşletmede beceri eğitimi ve staj uygulamaları için teşvik mekanizmaları ve Sektörle iş birliği yapılmasına imkân veren mevzuat kullanılarak avantaja dönüştürülebilir.</w:t>
            </w:r>
          </w:p>
          <w:p w:rsidR="00D92B18" w:rsidRPr="005073AB" w:rsidRDefault="00D92B18" w:rsidP="00496097">
            <w:pPr>
              <w:rPr>
                <w:rFonts w:cstheme="minorHAnsi"/>
                <w:sz w:val="20"/>
                <w:szCs w:val="20"/>
              </w:rPr>
            </w:pPr>
            <w:r w:rsidRPr="005073AB">
              <w:rPr>
                <w:rFonts w:cstheme="minorHAnsi"/>
                <w:sz w:val="20"/>
                <w:szCs w:val="20"/>
              </w:rPr>
              <w:t xml:space="preserve">Eğitim ve öğretime yönelik teşviklerin varlığı, Eğitimin niteliğinin arttırılmasına yönelik hibe ve desteklerin olması, Genç ve dinamik nüfusun fazla olması, Göçlerin eğitilmeye fırsat olarak dönüştürülmesi, Eğitim ve öğretim hizmetlerini geliştirmeye yönelik teşviklerin varlığı fırsatı </w:t>
            </w:r>
          </w:p>
          <w:p w:rsidR="00D92B18" w:rsidRPr="005073AB" w:rsidRDefault="00D92B18" w:rsidP="00496097">
            <w:pPr>
              <w:rPr>
                <w:rFonts w:cstheme="minorHAnsi"/>
                <w:sz w:val="20"/>
                <w:szCs w:val="20"/>
              </w:rPr>
            </w:pPr>
            <w:r w:rsidRPr="005073AB">
              <w:rPr>
                <w:rFonts w:cstheme="minorHAnsi"/>
                <w:sz w:val="20"/>
                <w:szCs w:val="20"/>
              </w:rPr>
              <w:t>Yeniliğe ve gelişmeye açık, genç öğretmen kadrosu, Personel arasında etkili iletişim</w:t>
            </w:r>
          </w:p>
          <w:p w:rsidR="00D92B18" w:rsidRPr="005073AB" w:rsidRDefault="00D92B18" w:rsidP="00496097">
            <w:pPr>
              <w:rPr>
                <w:rFonts w:cstheme="minorHAnsi"/>
                <w:sz w:val="20"/>
                <w:szCs w:val="20"/>
              </w:rPr>
            </w:pPr>
            <w:r w:rsidRPr="005073AB">
              <w:rPr>
                <w:rFonts w:cstheme="minorHAnsi"/>
                <w:sz w:val="20"/>
                <w:szCs w:val="20"/>
              </w:rPr>
              <w:t>Çalışanların okul/kurumlara aidiyeti</w:t>
            </w:r>
          </w:p>
          <w:p w:rsidR="00D92B18" w:rsidRPr="005073AB" w:rsidRDefault="00D92B18" w:rsidP="00496097">
            <w:pPr>
              <w:rPr>
                <w:rFonts w:cstheme="minorHAnsi"/>
                <w:sz w:val="20"/>
                <w:szCs w:val="20"/>
              </w:rPr>
            </w:pPr>
            <w:r w:rsidRPr="005073AB">
              <w:rPr>
                <w:rFonts w:cstheme="minorHAnsi"/>
                <w:sz w:val="20"/>
                <w:szCs w:val="20"/>
              </w:rPr>
              <w:t>Çalışanların mesleki gelişim imkânları</w:t>
            </w:r>
          </w:p>
          <w:p w:rsidR="00D92B18" w:rsidRPr="005073AB" w:rsidRDefault="00D92B18" w:rsidP="00496097">
            <w:pPr>
              <w:rPr>
                <w:rFonts w:cstheme="minorHAnsi"/>
                <w:sz w:val="20"/>
                <w:szCs w:val="20"/>
              </w:rPr>
            </w:pPr>
            <w:r w:rsidRPr="005073AB">
              <w:rPr>
                <w:rFonts w:cstheme="minorHAnsi"/>
                <w:sz w:val="20"/>
                <w:szCs w:val="20"/>
              </w:rPr>
              <w:t>Köklü bir geçmişe dayanan kültür ve bilgi birikimi, Yöneticilerin bilgi paylaşımına ve iş birliğine açıklığı, Yöneticilerin katılımcılığı desteklemeleri, İş akışında ortaya çıkan sorunların çözümü için kullanılan yöntemlerin yeterli olması, Birbiriyle bilgi ve deneyimlerini paylaşan çalışanlar</w:t>
            </w:r>
          </w:p>
          <w:p w:rsidR="00D92B18" w:rsidRPr="005073AB" w:rsidRDefault="00D92B18" w:rsidP="00496097">
            <w:pPr>
              <w:rPr>
                <w:rFonts w:cstheme="minorHAnsi"/>
                <w:sz w:val="20"/>
                <w:szCs w:val="20"/>
              </w:rPr>
            </w:pPr>
            <w:r w:rsidRPr="005073AB">
              <w:rPr>
                <w:rFonts w:cstheme="minorHAnsi"/>
                <w:sz w:val="20"/>
                <w:szCs w:val="20"/>
              </w:rPr>
              <w:t>Kararların veriye dayalı alınması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Paydaşların görüş ve önerilerinin dikkate alınması, Okullarda okul aile birliklerinin varlığı, Çeşitli iletişim imkânlarının olması, Öğretim materyallerinin ücretsiz dağıtımı ve elektronik ortamdan erişime açık olması ile avantaja çevrilebilir.</w:t>
            </w:r>
          </w:p>
          <w:p w:rsidR="00D92B18" w:rsidRPr="005073AB" w:rsidRDefault="00D92B18" w:rsidP="00496097">
            <w:pPr>
              <w:rPr>
                <w:rFonts w:cstheme="minorHAnsi"/>
                <w:sz w:val="20"/>
                <w:szCs w:val="20"/>
              </w:rPr>
            </w:pPr>
            <w:r w:rsidRPr="005073AB">
              <w:rPr>
                <w:rFonts w:cstheme="minorHAnsi"/>
                <w:sz w:val="20"/>
                <w:szCs w:val="20"/>
              </w:rPr>
              <w:t xml:space="preserve">EBA sisteminin varlığı </w:t>
            </w:r>
          </w:p>
          <w:p w:rsidR="00D92B18" w:rsidRPr="005073AB" w:rsidRDefault="00D92B18" w:rsidP="00496097">
            <w:pPr>
              <w:rPr>
                <w:rFonts w:cstheme="minorHAnsi"/>
                <w:sz w:val="20"/>
                <w:szCs w:val="20"/>
              </w:rPr>
            </w:pPr>
            <w:r w:rsidRPr="005073AB">
              <w:rPr>
                <w:rFonts w:cstheme="minorHAnsi"/>
                <w:sz w:val="20"/>
                <w:szCs w:val="20"/>
              </w:rPr>
              <w:t>Bilişim teknolojilerinin gelişmesi, dijitalleşme ve endüstri 4.0 gibi değişikliklerin getirdiği yenilikler</w:t>
            </w:r>
          </w:p>
          <w:p w:rsidR="00D92B18" w:rsidRPr="005073AB" w:rsidRDefault="00D92B18" w:rsidP="00496097">
            <w:pPr>
              <w:rPr>
                <w:rFonts w:cstheme="minorHAnsi"/>
                <w:sz w:val="20"/>
                <w:szCs w:val="20"/>
              </w:rPr>
            </w:pPr>
            <w:r w:rsidRPr="005073AB">
              <w:rPr>
                <w:rFonts w:cstheme="minorHAnsi"/>
                <w:sz w:val="20"/>
                <w:szCs w:val="20"/>
              </w:rPr>
              <w:t>Sosyal medya okuryazarlık becerilerinin gelişmesinin portaller, web siteleri ve mobil uygulamalarla mezunların takibine imkân tanıması, Gelişen teknolojilerin eğitimde kullanılabilirliğinin artması fırsatı</w:t>
            </w:r>
            <w:r w:rsidRPr="005073AB">
              <w:rPr>
                <w:rFonts w:cstheme="minorHAnsi"/>
                <w:b/>
                <w:sz w:val="20"/>
                <w:szCs w:val="20"/>
              </w:rPr>
              <w:t xml:space="preserve"> </w:t>
            </w:r>
            <w:r w:rsidRPr="005073AB">
              <w:rPr>
                <w:rFonts w:cstheme="minorHAnsi"/>
                <w:sz w:val="20"/>
                <w:szCs w:val="20"/>
              </w:rPr>
              <w:t>Teknolojinin eğitim ve öğretim süreçlerinde kullanılması ile avantaja dönüştürülebilir.</w:t>
            </w:r>
          </w:p>
          <w:p w:rsidR="00D92B18" w:rsidRPr="005073AB" w:rsidRDefault="00D92B18" w:rsidP="00496097">
            <w:pPr>
              <w:rPr>
                <w:rFonts w:cstheme="minorHAnsi"/>
                <w:sz w:val="20"/>
                <w:szCs w:val="20"/>
              </w:rPr>
            </w:pPr>
            <w:r w:rsidRPr="005073AB">
              <w:rPr>
                <w:rFonts w:cstheme="minorHAnsi"/>
                <w:sz w:val="20"/>
                <w:szCs w:val="20"/>
              </w:rPr>
              <w:t>İlimizde geniş bir paydaş kitlesinin varlığı fırsatı Resmi okullardaki eğitim hizmetlerinin ücretsiz olması ile avantaja dönüştürülebilir.</w:t>
            </w:r>
          </w:p>
          <w:p w:rsidR="00D92B18" w:rsidRPr="005073AB" w:rsidRDefault="00D92B18" w:rsidP="00496097">
            <w:pPr>
              <w:rPr>
                <w:rFonts w:cstheme="minorHAnsi"/>
                <w:sz w:val="20"/>
                <w:szCs w:val="20"/>
              </w:rPr>
            </w:pPr>
            <w:r w:rsidRPr="005073AB">
              <w:rPr>
                <w:rFonts w:cstheme="minorHAnsi"/>
                <w:sz w:val="20"/>
                <w:szCs w:val="20"/>
              </w:rPr>
              <w:t>Ulaşım ağının gelişmesi fırsatı</w:t>
            </w:r>
          </w:p>
          <w:p w:rsidR="00D92B18" w:rsidRPr="005073AB" w:rsidRDefault="00D92B18" w:rsidP="00496097">
            <w:pPr>
              <w:rPr>
                <w:rFonts w:cstheme="minorHAnsi"/>
                <w:sz w:val="20"/>
                <w:szCs w:val="20"/>
              </w:rPr>
            </w:pPr>
            <w:r w:rsidRPr="005073AB">
              <w:rPr>
                <w:rFonts w:cstheme="minorHAnsi"/>
                <w:sz w:val="20"/>
                <w:szCs w:val="20"/>
              </w:rPr>
              <w:lastRenderedPageBreak/>
              <w:t>Belediyelerin eğitim-öğretime destek sağlaması, Öğrencilerin tercihleri doğrultusunda evlerine yakın okullara yerleştirilmeleri ile avantaja dönüştürülebilir.</w:t>
            </w:r>
          </w:p>
          <w:p w:rsidR="00D92B18" w:rsidRPr="005073AB" w:rsidRDefault="00D92B18" w:rsidP="00496097">
            <w:pPr>
              <w:rPr>
                <w:rFonts w:cstheme="minorHAnsi"/>
                <w:sz w:val="20"/>
                <w:szCs w:val="20"/>
              </w:rPr>
            </w:pPr>
            <w:r w:rsidRPr="005073AB">
              <w:rPr>
                <w:rFonts w:cstheme="minorHAnsi"/>
                <w:sz w:val="20"/>
                <w:szCs w:val="20"/>
              </w:rPr>
              <w:t>Hayırseverlerin eğitim ve öğretime katkı sağlaması fırsatı</w:t>
            </w:r>
            <w:r w:rsidRPr="005073AB">
              <w:rPr>
                <w:rFonts w:cstheme="minorHAnsi"/>
                <w:b/>
                <w:sz w:val="20"/>
                <w:szCs w:val="20"/>
              </w:rPr>
              <w:t xml:space="preserve"> </w:t>
            </w:r>
            <w:r w:rsidRPr="005073AB">
              <w:rPr>
                <w:rFonts w:cstheme="minorHAnsi"/>
                <w:sz w:val="20"/>
                <w:szCs w:val="20"/>
              </w:rPr>
              <w:t>Okul sağlığı ve güvenliği ile iş sağlığına ilişkin çalışmaların yapılması, Okul/kurumlarda Sıfır Atık Projesine önem verilmesi, Hayat boyu öğrenme kapsamındaki kursların çeşitli ve yaygın olması, Hayırseverlerin eğitim ve öğretime katkı sağlaması ile avantaja dönüştürülebilir.</w:t>
            </w:r>
          </w:p>
          <w:p w:rsidR="00D92B18" w:rsidRPr="005073AB" w:rsidRDefault="00D92B18" w:rsidP="00496097">
            <w:pPr>
              <w:rPr>
                <w:rFonts w:cstheme="minorHAnsi"/>
                <w:sz w:val="20"/>
                <w:szCs w:val="20"/>
              </w:rPr>
            </w:pPr>
            <w:r w:rsidRPr="005073AB">
              <w:rPr>
                <w:rFonts w:cstheme="minorHAnsi"/>
                <w:sz w:val="20"/>
                <w:szCs w:val="20"/>
              </w:rPr>
              <w:t>Rehberlik faaliyetlerine ağırlık verilmesi fırsatı</w:t>
            </w:r>
            <w:r w:rsidRPr="005073AB">
              <w:rPr>
                <w:rFonts w:cstheme="minorHAnsi"/>
                <w:b/>
                <w:sz w:val="20"/>
                <w:szCs w:val="20"/>
              </w:rPr>
              <w:t xml:space="preserve"> </w:t>
            </w:r>
            <w:r w:rsidRPr="005073AB">
              <w:rPr>
                <w:rFonts w:cstheme="minorHAnsi"/>
                <w:sz w:val="20"/>
                <w:szCs w:val="20"/>
              </w:rPr>
              <w:t>Dezavantajlı bireylere yönelik artan farkındalık ile avantaja dönüştürülebilir.</w:t>
            </w:r>
          </w:p>
        </w:tc>
        <w:tc>
          <w:tcPr>
            <w:tcW w:w="3401"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ZF STRATEJİLERİ</w:t>
            </w:r>
          </w:p>
          <w:p w:rsidR="00D92B18" w:rsidRPr="005073AB" w:rsidRDefault="00D92B18" w:rsidP="00496097">
            <w:pPr>
              <w:rPr>
                <w:rFonts w:cstheme="minorHAnsi"/>
                <w:sz w:val="20"/>
                <w:szCs w:val="20"/>
              </w:rPr>
            </w:pPr>
            <w:r w:rsidRPr="005073AB">
              <w:rPr>
                <w:rFonts w:cstheme="minorHAnsi"/>
                <w:sz w:val="20"/>
                <w:szCs w:val="20"/>
              </w:rPr>
              <w:t>Okul/kurumlarda güvenlik, sağlık ve temizlik koşullarının istenilen düzeyde olmaması zayıflığı İlimizde geniş bir paydaş kitlesinin varlığı,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Akademik başarının arttırılması, Kültürel, sportif, sanatsal ve bilimsel faaliyetlerin yetersizliği zayıflığı İlimizde geniş bir paydaş kitlesinin varlığı, Eğitim ve öğretime yönelik teşviklerin varlığı, Göçlerin eğitilmeye fırsat olarak dönüştürülmesi ile yenilebilir.</w:t>
            </w:r>
          </w:p>
          <w:p w:rsidR="00D92B18" w:rsidRPr="005073AB" w:rsidRDefault="00D92B18" w:rsidP="00496097">
            <w:pPr>
              <w:rPr>
                <w:rFonts w:cstheme="minorHAnsi"/>
                <w:sz w:val="20"/>
                <w:szCs w:val="20"/>
              </w:rPr>
            </w:pPr>
            <w:r w:rsidRPr="005073AB">
              <w:rPr>
                <w:rFonts w:cstheme="minorHAnsi"/>
                <w:sz w:val="20"/>
                <w:szCs w:val="20"/>
              </w:rPr>
              <w:t xml:space="preserve">Kişisel, eğitsel ve mesleki rehberlik hizmetlerinin yetersizliği zayıflığı </w:t>
            </w:r>
            <w:r w:rsidRPr="005073AB">
              <w:rPr>
                <w:rFonts w:cstheme="minorHAnsi"/>
                <w:sz w:val="20"/>
                <w:szCs w:val="20"/>
              </w:rPr>
              <w:lastRenderedPageBreak/>
              <w:t>Rehberlik faaliyetlerine ağırlık verilmesi ile yenilebilir.</w:t>
            </w:r>
          </w:p>
          <w:p w:rsidR="00D92B18" w:rsidRPr="005073AB" w:rsidRDefault="00D92B18" w:rsidP="00496097">
            <w:pPr>
              <w:rPr>
                <w:rFonts w:cstheme="minorHAnsi"/>
                <w:sz w:val="20"/>
                <w:szCs w:val="20"/>
              </w:rPr>
            </w:pPr>
            <w:r w:rsidRPr="005073AB">
              <w:rPr>
                <w:rFonts w:cstheme="minorHAnsi"/>
                <w:sz w:val="20"/>
                <w:szCs w:val="20"/>
              </w:rPr>
              <w:t xml:space="preserve">Öğretmenler ile öğrencilerin teknolojik cihazları kullanma becerisinin istenilen düzeyde olmaması. 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eğitimlerin az olma zayıflığı Gelişen teknolojilerin eğitimde kullanılabilirliğinin artması, EBA sisteminin varlığı, Genç ve dinamik nüfusun fazla olması, Bilişim</w:t>
            </w:r>
            <w:r w:rsidRPr="005073AB">
              <w:rPr>
                <w:rFonts w:cstheme="minorHAnsi"/>
                <w:b/>
                <w:sz w:val="20"/>
                <w:szCs w:val="20"/>
              </w:rPr>
              <w:t xml:space="preserve"> </w:t>
            </w:r>
            <w:r w:rsidRPr="005073AB">
              <w:rPr>
                <w:rFonts w:cstheme="minorHAnsi"/>
                <w:sz w:val="20"/>
                <w:szCs w:val="20"/>
              </w:rPr>
              <w:t>teknolojilerinin gelişmesi, dijitalleşme ve endüstri 4.0 gibi değişikliklerin getirdiği yenilikler ile yenilebilir.</w:t>
            </w:r>
          </w:p>
          <w:p w:rsidR="00D92B18" w:rsidRPr="005073AB" w:rsidRDefault="00D92B18" w:rsidP="00496097">
            <w:pPr>
              <w:rPr>
                <w:rFonts w:cstheme="minorHAnsi"/>
                <w:sz w:val="20"/>
                <w:szCs w:val="20"/>
              </w:rPr>
            </w:pPr>
            <w:r w:rsidRPr="005073AB">
              <w:rPr>
                <w:rFonts w:cstheme="minorHAnsi"/>
                <w:sz w:val="20"/>
                <w:szCs w:val="20"/>
              </w:rPr>
              <w:t>İlkokulda çocukların düşünsel, duygusal ve fiziksel becerilerini geliştirecek ortamların yetersizliği zayıflığı Eğitim ve öğretim hizmetlerini geliştirmeye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Okul binalarının fiziki yapı eksiklerinin giderilmesi, Okulların çevre düzenlemesi</w:t>
            </w:r>
            <w:r w:rsidRPr="005073AB">
              <w:rPr>
                <w:rFonts w:cstheme="minorHAnsi"/>
                <w:b/>
                <w:sz w:val="20"/>
                <w:szCs w:val="20"/>
              </w:rPr>
              <w:t xml:space="preserve"> </w:t>
            </w:r>
            <w:r w:rsidRPr="005073AB">
              <w:rPr>
                <w:rFonts w:cstheme="minorHAnsi"/>
                <w:sz w:val="20"/>
                <w:szCs w:val="20"/>
              </w:rPr>
              <w:t>zayıflığı Hayırseverlerin eğitim ve öğretime katkı sağlaması,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Öğretmenler arası iletişim, Çalışanları motive edecek çalışmaların azlığı zayıflığı Eğitimin niteliğinin arttırılmasına yönelik hibe ve desteklerin olması ile yenilebilir.</w:t>
            </w:r>
          </w:p>
          <w:p w:rsidR="00D92B18" w:rsidRPr="005073AB" w:rsidRDefault="00D92B18" w:rsidP="00496097">
            <w:pPr>
              <w:rPr>
                <w:rFonts w:cstheme="minorHAnsi"/>
                <w:sz w:val="20"/>
                <w:szCs w:val="20"/>
              </w:rPr>
            </w:pPr>
            <w:r w:rsidRPr="005073AB">
              <w:rPr>
                <w:rFonts w:cstheme="minorHAnsi"/>
                <w:sz w:val="20"/>
                <w:szCs w:val="20"/>
              </w:rPr>
              <w:t>Deprem tetkikleri nedeniyle kullanım dışı kalan binalar, Okul binası eksikliği, Sınıfların kalabalık olması zayıflığı Hayırseverlerin eğitim ve öğretime katkı sağlaması,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 xml:space="preserve">Öğretmenler ile öğrencilerin teknolojik cihazları kullanma becerisinin istenilen düzeyde olmaması. 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w:t>
            </w:r>
            <w:r w:rsidRPr="005073AB">
              <w:rPr>
                <w:rFonts w:cstheme="minorHAnsi"/>
                <w:b/>
                <w:sz w:val="20"/>
                <w:szCs w:val="20"/>
              </w:rPr>
              <w:t xml:space="preserve">in </w:t>
            </w:r>
            <w:r w:rsidRPr="005073AB">
              <w:rPr>
                <w:rFonts w:cstheme="minorHAnsi"/>
                <w:sz w:val="20"/>
                <w:szCs w:val="20"/>
              </w:rPr>
              <w:t>az olma</w:t>
            </w:r>
            <w:r w:rsidRPr="005073AB">
              <w:rPr>
                <w:rFonts w:cstheme="minorHAnsi"/>
                <w:b/>
                <w:sz w:val="20"/>
                <w:szCs w:val="20"/>
              </w:rPr>
              <w:t xml:space="preserve"> </w:t>
            </w:r>
            <w:r w:rsidRPr="005073AB">
              <w:rPr>
                <w:rFonts w:cstheme="minorHAnsi"/>
                <w:sz w:val="20"/>
                <w:szCs w:val="20"/>
              </w:rPr>
              <w:t>zayıflığı Gelişen teknolojilerin eğitimde kullanılabilirliğinin artması, EBA sisteminin varlığı, Genç ve dinamik nüfusun fazla olması, Bilişim teknolojilerinin gelişmesi, dijitalleşme ve endüstri 4.0 gibi değişikliklerin getirdiği yenilikler ile yenilebilir.</w:t>
            </w:r>
          </w:p>
          <w:p w:rsidR="00D92B18" w:rsidRPr="005073AB" w:rsidRDefault="00D92B18" w:rsidP="00496097">
            <w:pPr>
              <w:rPr>
                <w:rFonts w:cstheme="minorHAnsi"/>
                <w:sz w:val="20"/>
                <w:szCs w:val="20"/>
              </w:rPr>
            </w:pPr>
            <w:r w:rsidRPr="005073AB">
              <w:rPr>
                <w:rFonts w:cstheme="minorHAnsi"/>
                <w:sz w:val="20"/>
                <w:szCs w:val="20"/>
              </w:rPr>
              <w:t>İlkokulda çocukların düşünsel, duygusal ve fiziksel becerilerini geliştirecek ortamların yetersizliği</w:t>
            </w:r>
            <w:r w:rsidRPr="005073AB">
              <w:rPr>
                <w:rFonts w:cstheme="minorHAnsi"/>
                <w:b/>
                <w:sz w:val="20"/>
                <w:szCs w:val="20"/>
              </w:rPr>
              <w:t xml:space="preserve"> </w:t>
            </w:r>
            <w:r w:rsidRPr="005073AB">
              <w:rPr>
                <w:rFonts w:cstheme="minorHAnsi"/>
                <w:sz w:val="20"/>
                <w:szCs w:val="20"/>
              </w:rPr>
              <w:t>zayıflığı Eğitim ve öğretim hizmetlerini geliştirmeye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 xml:space="preserve">Okul binalarının fiziki yapı eksiklerinin giderilmesi, Okulların çevre düzenlemesi, Deprem tetkikleri </w:t>
            </w:r>
            <w:r w:rsidRPr="005073AB">
              <w:rPr>
                <w:rFonts w:cstheme="minorHAnsi"/>
                <w:sz w:val="20"/>
                <w:szCs w:val="20"/>
              </w:rPr>
              <w:lastRenderedPageBreak/>
              <w:t>nedeniyle kullanım dışı kalan binalar, Okul binası eksikliği, Sınıfların kalabalık olması zayıflığı Hayırseverlerin eğitim ve öğretime katkı sağlaması,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Öğretmenler arası iletişim, Çalışanları motive edecek çalışmaların azlığı zayıflığı Eğitimin niteliğinin arttırılmasına yönelik hibe ve desteklerin olması ile yenilebilir.</w:t>
            </w:r>
          </w:p>
        </w:tc>
      </w:tr>
      <w:tr w:rsidR="00D92B18" w:rsidRPr="005073AB" w:rsidTr="00496097">
        <w:trPr>
          <w:trHeight w:val="983"/>
          <w:jc w:val="center"/>
        </w:trPr>
        <w:tc>
          <w:tcPr>
            <w:tcW w:w="2835"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TEHDİTLER</w:t>
            </w:r>
          </w:p>
          <w:p w:rsidR="00D92B18" w:rsidRPr="005073AB" w:rsidRDefault="00D92B18" w:rsidP="00496097">
            <w:pPr>
              <w:rPr>
                <w:rFonts w:cstheme="minorHAnsi"/>
                <w:sz w:val="20"/>
                <w:szCs w:val="20"/>
              </w:rPr>
            </w:pPr>
            <w:r w:rsidRPr="005073AB">
              <w:rPr>
                <w:rFonts w:cstheme="minorHAnsi"/>
                <w:sz w:val="20"/>
                <w:szCs w:val="20"/>
              </w:rPr>
              <w:t>Büyükşehir merkezlerinde ve kırsal kesimlerdeki ulaşım zorluğu</w:t>
            </w:r>
          </w:p>
          <w:p w:rsidR="00D92B18" w:rsidRPr="005073AB" w:rsidRDefault="00D92B18" w:rsidP="00496097">
            <w:pPr>
              <w:rPr>
                <w:rFonts w:cstheme="minorHAnsi"/>
                <w:sz w:val="20"/>
                <w:szCs w:val="20"/>
              </w:rPr>
            </w:pPr>
            <w:r w:rsidRPr="005073AB">
              <w:rPr>
                <w:rFonts w:cstheme="minorHAnsi"/>
                <w:sz w:val="20"/>
                <w:szCs w:val="20"/>
              </w:rPr>
              <w:t>Öğretmen, yönetici ve ailelerin özel eğitim konusunda yeterli bilgiye ve duyarlılığa sahip olmaması</w:t>
            </w:r>
          </w:p>
          <w:p w:rsidR="00D92B18" w:rsidRPr="005073AB" w:rsidRDefault="00D92B18" w:rsidP="00496097">
            <w:pPr>
              <w:rPr>
                <w:rFonts w:cstheme="minorHAnsi"/>
                <w:sz w:val="20"/>
                <w:szCs w:val="20"/>
              </w:rPr>
            </w:pPr>
            <w:r w:rsidRPr="005073AB">
              <w:rPr>
                <w:rFonts w:cstheme="minorHAnsi"/>
                <w:sz w:val="20"/>
                <w:szCs w:val="20"/>
              </w:rPr>
              <w:t xml:space="preserve">Dış ve iç göçe bağlı nüfus hareketleri ve kentleşmede yaşanan hızlı değişim </w:t>
            </w:r>
          </w:p>
          <w:p w:rsidR="00D92B18" w:rsidRPr="005073AB" w:rsidRDefault="00D92B18" w:rsidP="00496097">
            <w:pPr>
              <w:rPr>
                <w:rFonts w:cstheme="minorHAnsi"/>
                <w:sz w:val="20"/>
                <w:szCs w:val="20"/>
              </w:rPr>
            </w:pPr>
            <w:r w:rsidRPr="005073AB">
              <w:rPr>
                <w:rFonts w:cstheme="minorHAnsi"/>
                <w:sz w:val="20"/>
                <w:szCs w:val="20"/>
              </w:rPr>
              <w:t>Özel sektörün eğitim yatırımlarının yeterli düzeyde olmaması</w:t>
            </w:r>
          </w:p>
          <w:p w:rsidR="00D92B18" w:rsidRPr="005073AB" w:rsidRDefault="00D92B18" w:rsidP="00496097">
            <w:pPr>
              <w:rPr>
                <w:rFonts w:cstheme="minorHAnsi"/>
                <w:sz w:val="20"/>
                <w:szCs w:val="20"/>
              </w:rPr>
            </w:pPr>
            <w:r w:rsidRPr="005073AB">
              <w:rPr>
                <w:rFonts w:cstheme="minorHAnsi"/>
                <w:sz w:val="20"/>
                <w:szCs w:val="20"/>
              </w:rPr>
              <w:t>Eğitim ve öğretimin finansmanında yerel yönetimlerin katkısının yetersiz olması</w:t>
            </w:r>
          </w:p>
          <w:p w:rsidR="00D92B18" w:rsidRPr="005073AB" w:rsidRDefault="00D92B18" w:rsidP="00496097">
            <w:pPr>
              <w:rPr>
                <w:rFonts w:cstheme="minorHAnsi"/>
                <w:sz w:val="20"/>
                <w:szCs w:val="20"/>
              </w:rPr>
            </w:pPr>
            <w:r w:rsidRPr="005073AB">
              <w:rPr>
                <w:rFonts w:cstheme="minorHAnsi"/>
                <w:sz w:val="20"/>
                <w:szCs w:val="20"/>
              </w:rPr>
              <w:t>Mesleki yöneltmede öğrencilerin ilgi ve yeteneklerinin dikkate alınmaması</w:t>
            </w:r>
          </w:p>
          <w:p w:rsidR="00D92B18" w:rsidRPr="005073AB" w:rsidRDefault="00D92B18" w:rsidP="00496097">
            <w:pPr>
              <w:rPr>
                <w:rFonts w:cstheme="minorHAnsi"/>
                <w:sz w:val="20"/>
                <w:szCs w:val="20"/>
              </w:rPr>
            </w:pPr>
            <w:r w:rsidRPr="005073AB">
              <w:rPr>
                <w:rFonts w:cstheme="minorHAnsi"/>
                <w:sz w:val="20"/>
                <w:szCs w:val="20"/>
              </w:rPr>
              <w:t>Gelişen ve değişen teknolojiye uygun donatım maliyetinin yüksek olması</w:t>
            </w:r>
          </w:p>
          <w:p w:rsidR="00D92B18" w:rsidRPr="005073AB" w:rsidRDefault="00D92B18" w:rsidP="00496097">
            <w:pPr>
              <w:rPr>
                <w:rFonts w:cstheme="minorHAnsi"/>
                <w:sz w:val="20"/>
                <w:szCs w:val="20"/>
              </w:rPr>
            </w:pPr>
            <w:r w:rsidRPr="005073AB">
              <w:rPr>
                <w:rFonts w:cstheme="minorHAnsi"/>
                <w:sz w:val="20"/>
                <w:szCs w:val="20"/>
              </w:rPr>
              <w:t>Mesleki ve teknik eğitime ilişkin olumsuz toplumsal algı</w:t>
            </w:r>
          </w:p>
          <w:p w:rsidR="00D92B18" w:rsidRPr="005073AB" w:rsidRDefault="00D92B18" w:rsidP="00496097">
            <w:pPr>
              <w:rPr>
                <w:rFonts w:cstheme="minorHAnsi"/>
                <w:sz w:val="20"/>
                <w:szCs w:val="20"/>
              </w:rPr>
            </w:pPr>
            <w:r w:rsidRPr="005073AB">
              <w:rPr>
                <w:rFonts w:cstheme="minorHAnsi"/>
                <w:sz w:val="20"/>
                <w:szCs w:val="20"/>
              </w:rPr>
              <w:t>Teknolojinin hızlı değişimi ve dijitalleşen dünyada mesleki ve teknik eğitimin geleceğinin belirsiz olması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Öğrenci ve ailelerin meslekleri ve iş hayatıyla ilgili yeterli bilgiye sahip olunmaması</w:t>
            </w:r>
          </w:p>
          <w:p w:rsidR="00D92B18" w:rsidRPr="005073AB" w:rsidRDefault="00D92B18" w:rsidP="00496097">
            <w:pPr>
              <w:rPr>
                <w:rFonts w:cstheme="minorHAnsi"/>
                <w:sz w:val="20"/>
                <w:szCs w:val="20"/>
              </w:rPr>
            </w:pPr>
            <w:r w:rsidRPr="005073AB">
              <w:rPr>
                <w:rFonts w:cstheme="minorHAnsi"/>
                <w:sz w:val="20"/>
                <w:szCs w:val="20"/>
              </w:rPr>
              <w:t xml:space="preserve">Velilerin eğitime ilgisinin yeterli olmaması </w:t>
            </w:r>
          </w:p>
          <w:p w:rsidR="00D92B18" w:rsidRPr="005073AB" w:rsidRDefault="00D92B18" w:rsidP="00496097">
            <w:pPr>
              <w:rPr>
                <w:rFonts w:cstheme="minorHAnsi"/>
                <w:sz w:val="20"/>
                <w:szCs w:val="20"/>
              </w:rPr>
            </w:pPr>
            <w:r w:rsidRPr="005073AB">
              <w:rPr>
                <w:rFonts w:cstheme="minorHAnsi"/>
                <w:sz w:val="20"/>
                <w:szCs w:val="20"/>
              </w:rPr>
              <w:t xml:space="preserve">Toplumda kitap okuma, spor yapma, sanatsal ve kültürel </w:t>
            </w:r>
            <w:r w:rsidRPr="005073AB">
              <w:rPr>
                <w:rFonts w:cstheme="minorHAnsi"/>
                <w:sz w:val="20"/>
                <w:szCs w:val="20"/>
              </w:rPr>
              <w:lastRenderedPageBreak/>
              <w:t>faaliyetlerde bulunma alışkanlığının yetersiz olması</w:t>
            </w:r>
          </w:p>
          <w:p w:rsidR="00D92B18" w:rsidRPr="005073AB" w:rsidRDefault="00D92B18" w:rsidP="00496097">
            <w:pPr>
              <w:rPr>
                <w:rFonts w:cstheme="minorHAnsi"/>
                <w:sz w:val="20"/>
                <w:szCs w:val="20"/>
              </w:rPr>
            </w:pPr>
            <w:r w:rsidRPr="005073AB">
              <w:rPr>
                <w:rFonts w:cstheme="minorHAnsi"/>
                <w:sz w:val="20"/>
                <w:szCs w:val="20"/>
              </w:rPr>
              <w:t>Bireylerde oluşan teknoloji bağımlılığı</w:t>
            </w:r>
          </w:p>
          <w:p w:rsidR="00D92B18" w:rsidRPr="005073AB" w:rsidRDefault="00D92B18" w:rsidP="00496097">
            <w:pPr>
              <w:rPr>
                <w:rFonts w:cstheme="minorHAnsi"/>
                <w:sz w:val="20"/>
                <w:szCs w:val="20"/>
              </w:rPr>
            </w:pPr>
            <w:r w:rsidRPr="005073AB">
              <w:rPr>
                <w:rFonts w:cstheme="minorHAnsi"/>
                <w:sz w:val="20"/>
                <w:szCs w:val="20"/>
              </w:rPr>
              <w:t>İnternet ortamında oluşan bilgi kirliliği, doğru ve güvenilir bilgiyi ayırt etme güçlüğü</w:t>
            </w:r>
          </w:p>
          <w:p w:rsidR="00D92B18" w:rsidRPr="005073AB" w:rsidRDefault="00D92B18" w:rsidP="00496097">
            <w:pPr>
              <w:rPr>
                <w:rFonts w:cstheme="minorHAnsi"/>
                <w:sz w:val="20"/>
                <w:szCs w:val="20"/>
              </w:rPr>
            </w:pPr>
            <w:r w:rsidRPr="005073AB">
              <w:rPr>
                <w:rFonts w:cstheme="minorHAnsi"/>
                <w:sz w:val="20"/>
                <w:szCs w:val="20"/>
              </w:rPr>
              <w:t>Elektronik bilgi güvenliğine yönelik saldırılar</w:t>
            </w:r>
          </w:p>
          <w:p w:rsidR="00D92B18" w:rsidRPr="005073AB" w:rsidRDefault="00D92B18" w:rsidP="00496097">
            <w:pPr>
              <w:rPr>
                <w:rFonts w:cstheme="minorHAnsi"/>
                <w:sz w:val="20"/>
                <w:szCs w:val="20"/>
              </w:rPr>
            </w:pPr>
            <w:r w:rsidRPr="005073AB">
              <w:rPr>
                <w:rFonts w:cstheme="minorHAnsi"/>
                <w:sz w:val="20"/>
                <w:szCs w:val="20"/>
              </w:rPr>
              <w:t xml:space="preserve">Mevsimlik tarım işçisi olarak çalışan ailelerdeki öğrenci hareketliliği </w:t>
            </w:r>
          </w:p>
          <w:p w:rsidR="00D92B18" w:rsidRPr="005073AB" w:rsidRDefault="00D92B18" w:rsidP="00496097">
            <w:pPr>
              <w:rPr>
                <w:rFonts w:cstheme="minorHAnsi"/>
                <w:b/>
                <w:sz w:val="20"/>
                <w:szCs w:val="20"/>
              </w:rPr>
            </w:pPr>
            <w:r w:rsidRPr="005073AB">
              <w:rPr>
                <w:rFonts w:cstheme="minorHAnsi"/>
                <w:sz w:val="20"/>
                <w:szCs w:val="20"/>
              </w:rPr>
              <w:t>Eğitime ilişkin süreçlerde birçok kurum ve kuruluşun rol oynaması</w:t>
            </w:r>
          </w:p>
        </w:tc>
        <w:tc>
          <w:tcPr>
            <w:tcW w:w="3543"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GT STRATEJİLERİ</w:t>
            </w:r>
          </w:p>
          <w:p w:rsidR="00D92B18" w:rsidRPr="005073AB" w:rsidRDefault="00D92B18" w:rsidP="00496097">
            <w:pPr>
              <w:rPr>
                <w:rFonts w:cstheme="minorHAnsi"/>
                <w:sz w:val="20"/>
                <w:szCs w:val="20"/>
              </w:rPr>
            </w:pPr>
            <w:r w:rsidRPr="005073AB">
              <w:rPr>
                <w:rFonts w:cstheme="minorHAnsi"/>
                <w:sz w:val="20"/>
                <w:szCs w:val="20"/>
              </w:rPr>
              <w:t xml:space="preserve">Eğitim ve öğretimin finansmanında yerel yönetimlerin katkısının yetersiz olması tehdidi Ulusal ve uluslararası proje hazırlama ve yürütme yetkinliği gelişmiş insan kaynağı kullanılarak uzaklaştırılabilir. </w:t>
            </w:r>
          </w:p>
          <w:p w:rsidR="00D92B18" w:rsidRPr="005073AB" w:rsidRDefault="00D92B18" w:rsidP="00496097">
            <w:pPr>
              <w:rPr>
                <w:rFonts w:cstheme="minorHAnsi"/>
                <w:sz w:val="20"/>
                <w:szCs w:val="20"/>
              </w:rPr>
            </w:pPr>
            <w:proofErr w:type="gramStart"/>
            <w:r w:rsidRPr="005073AB">
              <w:rPr>
                <w:rFonts w:cstheme="minorHAnsi"/>
                <w:sz w:val="20"/>
                <w:szCs w:val="20"/>
              </w:rPr>
              <w:t>Özel sektörün eğitim yatırımlarının yeterli düzeyde olmaması, Mesleki yöneltmede öğrencilerin ilgi ve yeteneklerinin dikkate alınmaması, Mesleki ve teknik eğitime ilişkin olumsuz toplumsal algı, Teknolojinin hızlı değişimi ve dijitalleşen dünyada mesleki ve teknik eğitimin geleceğinin belirsiz olması tehditleri Öz değerlendirme ve kalite geliştirme çalışmaları ile İşletmede beceri eğitimi ve staj uygulamaları için teşvik mekanizmaları ve Sektörle iş birliği yapılmasına imkân veren mevzuat kullanılarak uzaklaştırılabilir.</w:t>
            </w:r>
            <w:proofErr w:type="gramEnd"/>
          </w:p>
          <w:p w:rsidR="00D92B18" w:rsidRPr="005073AB" w:rsidRDefault="00D92B18" w:rsidP="00496097">
            <w:pPr>
              <w:rPr>
                <w:rFonts w:cstheme="minorHAnsi"/>
                <w:sz w:val="20"/>
                <w:szCs w:val="20"/>
              </w:rPr>
            </w:pPr>
            <w:proofErr w:type="gramStart"/>
            <w:r w:rsidRPr="005073AB">
              <w:rPr>
                <w:rFonts w:cstheme="minorHAnsi"/>
                <w:sz w:val="20"/>
                <w:szCs w:val="20"/>
              </w:rPr>
              <w:t xml:space="preserve">Öğretmen, yönetici ve ailelerin özel eğitim konusunda yeterli bilgiye ve duyarlılığa sahip olmaması, Dış ve iç göçe bağlı nüfus hareketleri ve kentleşmede yaşanan hızlı değişim, Eğitime ilişkin süreçlerde birçok kurum ve kuruluşun rol oynaması, Mevsimlik tarım işçisi olarak çalışan ailelerdeki öğrenci hareketliliği, Velilerin eğitime ilgisinin yeterli olmaması, Öğrenci ve ailelerin meslekleri ve iş hayatıyla ilgili yeterli bilgiye sahip olunmaması, tehditleri Yeniliğe ve gelişmeye açık, genç öğretmen kadrosu, Personel arasında etkili iletişim, Çalışanların okul/kurumlara aidiyeti, Çalışanların mesleki gelişim imkânları, Köklü bir </w:t>
            </w:r>
            <w:r w:rsidRPr="005073AB">
              <w:rPr>
                <w:rFonts w:cstheme="minorHAnsi"/>
                <w:sz w:val="20"/>
                <w:szCs w:val="20"/>
              </w:rPr>
              <w:lastRenderedPageBreak/>
              <w:t>geçmişe dayanan kültür ve bilgi birikimi, Yöneticilerin bilgi paylaşımına ve iş birliğine açıklığı, Yöneticilerin katılımcılığı desteklemeleri, İş akışında ortaya çıkan sorunların çözümü için kullanılan yöntemlerin yeterli olması, Birbiriyle bilgi ve deneyimlerini paylaşan çalışanlar, Kararların veriye dayalı alınması, Paydaşların görüş ve önerilerinin dikkate alınması, Okullarda okul aile birliklerinin varlığı, Çeşitli iletişim imkânlarının olması, Öğretim materyallerinin ücretsiz dağıtımı ve elektronik ortamdan erişime açık olması ile uzaklaştırılabilir.</w:t>
            </w:r>
            <w:proofErr w:type="gramEnd"/>
          </w:p>
          <w:p w:rsidR="00D92B18" w:rsidRPr="005073AB" w:rsidRDefault="00D92B18" w:rsidP="00496097">
            <w:pPr>
              <w:rPr>
                <w:rFonts w:cstheme="minorHAnsi"/>
                <w:b/>
                <w:sz w:val="20"/>
                <w:szCs w:val="20"/>
              </w:rPr>
            </w:pPr>
            <w:r w:rsidRPr="005073AB">
              <w:rPr>
                <w:rFonts w:cstheme="minorHAnsi"/>
                <w:sz w:val="20"/>
                <w:szCs w:val="20"/>
              </w:rPr>
              <w:t>Bireylerde oluşan teknoloji bağımlılığı</w:t>
            </w:r>
          </w:p>
          <w:p w:rsidR="00D92B18" w:rsidRPr="005073AB" w:rsidRDefault="00D92B18" w:rsidP="00496097">
            <w:pPr>
              <w:rPr>
                <w:rFonts w:cstheme="minorHAnsi"/>
                <w:sz w:val="20"/>
                <w:szCs w:val="20"/>
              </w:rPr>
            </w:pPr>
            <w:r w:rsidRPr="005073AB">
              <w:rPr>
                <w:rFonts w:cstheme="minorHAnsi"/>
                <w:sz w:val="20"/>
                <w:szCs w:val="20"/>
              </w:rPr>
              <w:t>İnternet ortamında oluşan bilgi kirliliği, doğru ve güvenilir bilgiyi ayırt etme güçlüğü, Elektronik bilgi güvenliğine yönelik saldırılar, Gelişen ve değişen teknolojiye uygun donatım maliyetinin yüksek olması tehditleri Teknolojinin eğitim ve öğretim süreçlerinde kullanılması ile uzaklaştırılabilir.</w:t>
            </w:r>
          </w:p>
          <w:p w:rsidR="00D92B18" w:rsidRPr="005073AB" w:rsidRDefault="00D92B18" w:rsidP="00496097">
            <w:pPr>
              <w:rPr>
                <w:rFonts w:cstheme="minorHAnsi"/>
                <w:sz w:val="20"/>
                <w:szCs w:val="20"/>
              </w:rPr>
            </w:pPr>
            <w:r w:rsidRPr="005073AB">
              <w:rPr>
                <w:rFonts w:cstheme="minorHAnsi"/>
                <w:sz w:val="20"/>
                <w:szCs w:val="20"/>
              </w:rPr>
              <w:t>Velilerin eğitime ilgisinin yeterli olmaması, Eğitim ve öğretimin finansmanında yerel yönetimlerin katkısının yetersiz olması tehditleri Resmi okullardaki eğitim hizmetlerinin ücretsiz olması ile uzaklaştırılabilir.</w:t>
            </w:r>
          </w:p>
          <w:p w:rsidR="00D92B18" w:rsidRPr="005073AB" w:rsidRDefault="00D92B18" w:rsidP="00496097">
            <w:pPr>
              <w:rPr>
                <w:rFonts w:cstheme="minorHAnsi"/>
                <w:sz w:val="20"/>
                <w:szCs w:val="20"/>
              </w:rPr>
            </w:pPr>
            <w:r w:rsidRPr="005073AB">
              <w:rPr>
                <w:rFonts w:cstheme="minorHAnsi"/>
                <w:sz w:val="20"/>
                <w:szCs w:val="20"/>
              </w:rPr>
              <w:t>Toplumda kitap okuma, spor yapma, sanatsal ve kültürel faaliyetlerde bulunma alışkanlığının yetersiz olması tehdidi belediyelerin eğitim-öğretime destek sağlaması, Öğrencilerin tercihleri doğrultusunda evlerine yakın okullara yerleştirilmeleri ile uzaklaştırılabilir.</w:t>
            </w:r>
          </w:p>
          <w:p w:rsidR="00D92B18" w:rsidRPr="005073AB" w:rsidRDefault="00D92B18" w:rsidP="00496097">
            <w:pPr>
              <w:rPr>
                <w:rFonts w:cstheme="minorHAnsi"/>
                <w:sz w:val="20"/>
                <w:szCs w:val="20"/>
              </w:rPr>
            </w:pPr>
            <w:proofErr w:type="gramStart"/>
            <w:r w:rsidRPr="005073AB">
              <w:rPr>
                <w:rFonts w:cstheme="minorHAnsi"/>
                <w:sz w:val="20"/>
                <w:szCs w:val="20"/>
              </w:rPr>
              <w:t>Büyükşehir merkezlerinde ve kırsal</w:t>
            </w:r>
            <w:r w:rsidRPr="005073AB">
              <w:rPr>
                <w:rFonts w:cstheme="minorHAnsi"/>
                <w:b/>
                <w:sz w:val="20"/>
                <w:szCs w:val="20"/>
              </w:rPr>
              <w:t xml:space="preserve"> </w:t>
            </w:r>
            <w:r w:rsidRPr="005073AB">
              <w:rPr>
                <w:rFonts w:cstheme="minorHAnsi"/>
                <w:sz w:val="20"/>
                <w:szCs w:val="20"/>
              </w:rPr>
              <w:t>kesimlerdeki ulaşım zorluğu, Velilerin eğitime ilgisinin yeterli olmaması, Eğitim ve öğretimin finansmanında yerel yönetimlerin katkısının yetersiz olması tehditleri Okul sağlığı ve güvenliği ile iş sağlığına ilişkin çalışmaların yapılması, Okul/kurumlarda Sıfır Atık Projesine önem verilmesi, Hayat boyu öğrenme kapsamındaki kursların çeşitli ve yaygın olması, Hayırseverlerin eğitim ve öğretime katkı sağlaması, Dezavantajlı bireylere yönelik artan farkındalık ile uzaklaştırılabilir.</w:t>
            </w:r>
            <w:proofErr w:type="gramEnd"/>
          </w:p>
        </w:tc>
        <w:tc>
          <w:tcPr>
            <w:tcW w:w="3401"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ZF STRATEJİLERİ</w:t>
            </w:r>
          </w:p>
          <w:p w:rsidR="00D92B18" w:rsidRPr="005073AB" w:rsidRDefault="00D92B18" w:rsidP="00496097">
            <w:pPr>
              <w:rPr>
                <w:rFonts w:cstheme="minorHAnsi"/>
                <w:sz w:val="20"/>
                <w:szCs w:val="20"/>
              </w:rPr>
            </w:pPr>
            <w:proofErr w:type="gramStart"/>
            <w:r w:rsidRPr="005073AB">
              <w:rPr>
                <w:rFonts w:cstheme="minorHAnsi"/>
                <w:sz w:val="20"/>
                <w:szCs w:val="20"/>
              </w:rPr>
              <w:t xml:space="preserve">Okul/kurumlarda güvenlik, sağlık ve temizlik koşullarının istenilen düzeyde olmaması, Akademik başarının arttırılması, Kültürel, sportif, sanatsal ve bilimsel faaliyetlerin yetersizliği, Öğretmenler arası iletişim, Çalışanları motive edecek çalışmaların azlığı zayıflığı azaltılarak Özel sektörün eğitim yatırımlarının yeterli düzeyde olmaması, Eğitim ve öğretimin finansmanında yerel yönetimlerin katkısının yetersiz olması, Öğretmen, yönetici ve ailelerin özel eğitim konusunda yeterli bilgiye ve duyarlılığa sahip olmaması, Öğrenci ve ailelerin meslekleri ve iş hayatıyla ilgili yeterli bilgiye sahip olunmaması, Toplumda kitap okuma, spor yapma, sanatsal ve kültürel faaliyetlerde bulunma alışkanlığının yetersiz olması Velilerin eğitime ilgisinin yeterli olmaması tehdidinden kurtulmak mümkün olabilir.  </w:t>
            </w:r>
            <w:proofErr w:type="gramEnd"/>
          </w:p>
          <w:p w:rsidR="00D92B18" w:rsidRPr="005073AB" w:rsidRDefault="00D92B18" w:rsidP="00496097">
            <w:pPr>
              <w:rPr>
                <w:rFonts w:cstheme="minorHAnsi"/>
                <w:sz w:val="20"/>
                <w:szCs w:val="20"/>
              </w:rPr>
            </w:pPr>
            <w:proofErr w:type="gramStart"/>
            <w:r w:rsidRPr="005073AB">
              <w:rPr>
                <w:rFonts w:cstheme="minorHAnsi"/>
                <w:sz w:val="20"/>
                <w:szCs w:val="20"/>
              </w:rPr>
              <w:t xml:space="preserve">Kişisel, eğitsel ve mesleki rehberlik hizmetlerinin yetersizliği zayıflığı azaltılarak Mesleki yöneltmede öğrencilerin ilgi ve yeteneklerinin dikkate alınmaması, Gelişen ve değişen teknolojiye uygun donatım maliyetinin yüksek olması, Mesleki ve teknik eğitime ilişkin olumsuz toplumsal algı, Teknolojinin hızlı değişimi ve dijitalleşen dünyada mesleki ve teknik eğitimin geleceğinin belirsiz olması tehdidinden kurtulmak mümkün olabilir.  </w:t>
            </w:r>
            <w:proofErr w:type="gramEnd"/>
          </w:p>
          <w:p w:rsidR="00D92B18" w:rsidRPr="005073AB" w:rsidRDefault="00D92B18" w:rsidP="00496097">
            <w:pPr>
              <w:rPr>
                <w:rFonts w:cstheme="minorHAnsi"/>
                <w:color w:val="FF0000"/>
                <w:sz w:val="20"/>
                <w:szCs w:val="20"/>
              </w:rPr>
            </w:pPr>
            <w:r w:rsidRPr="005073AB">
              <w:rPr>
                <w:rFonts w:cstheme="minorHAnsi"/>
                <w:sz w:val="20"/>
                <w:szCs w:val="20"/>
              </w:rPr>
              <w:t xml:space="preserve">Öğretmenler ile öğrencilerin teknolojik </w:t>
            </w:r>
            <w:r w:rsidRPr="005073AB">
              <w:rPr>
                <w:rFonts w:cstheme="minorHAnsi"/>
                <w:sz w:val="20"/>
                <w:szCs w:val="20"/>
              </w:rPr>
              <w:lastRenderedPageBreak/>
              <w:t xml:space="preserve">cihazları kullanma becerisinin istenilen düzeyde olmaması. 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eğitimlerin az olma zayıflığı azaltılarak Bireylerde oluşan teknoloji bağımlılığı, İnternet ortamında oluşan bilgi kirliliği, doğru ve güvenilir bilgiyi ayırt etme güçlüğü, Elektronik bilgi güvenliğine yönelik saldırılar tehdidinden kurtulmak mümkün olabilir</w:t>
            </w:r>
            <w:r w:rsidRPr="005073AB">
              <w:rPr>
                <w:rFonts w:cstheme="minorHAnsi"/>
                <w:color w:val="FF0000"/>
                <w:sz w:val="20"/>
                <w:szCs w:val="20"/>
              </w:rPr>
              <w:t xml:space="preserve">.  </w:t>
            </w:r>
          </w:p>
          <w:p w:rsidR="00D92B18" w:rsidRPr="005073AB" w:rsidRDefault="00D92B18" w:rsidP="00496097">
            <w:pPr>
              <w:rPr>
                <w:rFonts w:cstheme="minorHAnsi"/>
                <w:sz w:val="20"/>
                <w:szCs w:val="20"/>
              </w:rPr>
            </w:pPr>
            <w:r w:rsidRPr="005073AB">
              <w:rPr>
                <w:rFonts w:cstheme="minorHAnsi"/>
                <w:sz w:val="20"/>
                <w:szCs w:val="20"/>
              </w:rPr>
              <w:t>Okul binalarının fiziki yapı eksiklerinin giderilmesi, Okulların çevre düzenlemesi, Deprem tetkikleri nedeniyle kullanım dışı kalan binalar, Okul binası eksikliği, Sınıfların kalabalık olması, İlkokulda çocukların düşünsel, duygusal ve fiziksel becerilerini geliştirecek ortamların yetersizliği</w:t>
            </w:r>
            <w:r w:rsidRPr="005073AB">
              <w:rPr>
                <w:rFonts w:cstheme="minorHAnsi"/>
                <w:b/>
                <w:sz w:val="20"/>
                <w:szCs w:val="20"/>
              </w:rPr>
              <w:t xml:space="preserve"> </w:t>
            </w:r>
            <w:r w:rsidRPr="005073AB">
              <w:rPr>
                <w:rFonts w:cstheme="minorHAnsi"/>
                <w:sz w:val="20"/>
                <w:szCs w:val="20"/>
              </w:rPr>
              <w:t>zayıflığı azaltılarak Büyükşehir merkezlerinde ve kırsal kesimlerdeki ulaşım zorluğu</w:t>
            </w:r>
          </w:p>
          <w:p w:rsidR="00D92B18" w:rsidRPr="005073AB" w:rsidRDefault="00D92B18" w:rsidP="00496097">
            <w:pPr>
              <w:rPr>
                <w:rFonts w:cstheme="minorHAnsi"/>
                <w:sz w:val="20"/>
                <w:szCs w:val="20"/>
              </w:rPr>
            </w:pPr>
            <w:r w:rsidRPr="005073AB">
              <w:rPr>
                <w:rFonts w:cstheme="minorHAnsi"/>
                <w:sz w:val="20"/>
                <w:szCs w:val="20"/>
              </w:rPr>
              <w:t xml:space="preserve">Dış ve iç göçe bağlı nüfus hareketleri ve kentleşmede yaşanan hızlı değişim, Mevsimlik tarım işçisi olarak çalışan ailelerdeki öğrenci hareketliliği </w:t>
            </w:r>
          </w:p>
          <w:p w:rsidR="00D92B18" w:rsidRPr="005073AB" w:rsidRDefault="00D92B18" w:rsidP="00496097">
            <w:pPr>
              <w:rPr>
                <w:rFonts w:cstheme="minorHAnsi"/>
                <w:sz w:val="20"/>
                <w:szCs w:val="20"/>
              </w:rPr>
            </w:pPr>
            <w:r w:rsidRPr="005073AB">
              <w:rPr>
                <w:rFonts w:cstheme="minorHAnsi"/>
                <w:sz w:val="20"/>
                <w:szCs w:val="20"/>
              </w:rPr>
              <w:t xml:space="preserve">Eğitime ilişkin süreçlerde birçok kurum ve kuruluşun rol oynaması tehdidinden kurtulmak mümkün olabilir.  </w:t>
            </w:r>
          </w:p>
          <w:p w:rsidR="00D92B18" w:rsidRPr="005073AB" w:rsidRDefault="00D92B18" w:rsidP="00496097">
            <w:pPr>
              <w:rPr>
                <w:rFonts w:cstheme="minorHAnsi"/>
                <w:sz w:val="20"/>
                <w:szCs w:val="20"/>
              </w:rPr>
            </w:pPr>
          </w:p>
          <w:p w:rsidR="00D92B18" w:rsidRPr="005073AB" w:rsidRDefault="00D92B18" w:rsidP="00496097">
            <w:pPr>
              <w:rPr>
                <w:rFonts w:cstheme="minorHAnsi"/>
                <w:sz w:val="20"/>
                <w:szCs w:val="20"/>
              </w:rPr>
            </w:pPr>
          </w:p>
          <w:p w:rsidR="00D92B18" w:rsidRPr="005073AB" w:rsidRDefault="00D92B18" w:rsidP="00496097">
            <w:pPr>
              <w:rPr>
                <w:rFonts w:cstheme="minorHAnsi"/>
                <w:sz w:val="20"/>
                <w:szCs w:val="20"/>
              </w:rPr>
            </w:pPr>
          </w:p>
        </w:tc>
      </w:tr>
    </w:tbl>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jc w:val="center"/>
        <w:rPr>
          <w:b/>
          <w:color w:val="833C0B" w:themeColor="accent2" w:themeShade="80"/>
          <w:lang w:eastAsia="tr-TR"/>
        </w:rPr>
      </w:pPr>
      <w:bookmarkStart w:id="83" w:name="_Toc26988446"/>
      <w:bookmarkStart w:id="84" w:name="_Toc26991241"/>
      <w:bookmarkStart w:id="85" w:name="_Toc160247426"/>
      <w:r w:rsidRPr="00D92B18">
        <w:rPr>
          <w:b/>
          <w:color w:val="833C0B" w:themeColor="accent2" w:themeShade="80"/>
          <w:lang w:eastAsia="tr-TR"/>
        </w:rPr>
        <w:t>Müdürlüğümüz GZFT Analizi Tablosu-Güçlü Yönler-Zayıf Yönl</w:t>
      </w:r>
      <w:bookmarkEnd w:id="83"/>
      <w:bookmarkEnd w:id="84"/>
      <w:r w:rsidRPr="00D92B18">
        <w:rPr>
          <w:b/>
          <w:color w:val="833C0B" w:themeColor="accent2" w:themeShade="80"/>
          <w:lang w:eastAsia="tr-TR"/>
        </w:rPr>
        <w:t>er</w:t>
      </w:r>
      <w:bookmarkEnd w:id="85"/>
      <w:r w:rsidR="00D83BA5">
        <w:rPr>
          <w:b/>
          <w:color w:val="833C0B" w:themeColor="accent2" w:themeShade="80"/>
          <w:lang w:eastAsia="tr-TR"/>
        </w:rPr>
        <w:t xml:space="preserve"> </w:t>
      </w:r>
    </w:p>
    <w:p w:rsidR="00D8355E" w:rsidRPr="00D83BA5" w:rsidRDefault="00D8355E" w:rsidP="00D92B18">
      <w:pPr>
        <w:jc w:val="center"/>
        <w:rPr>
          <w:b/>
          <w:color w:val="FF0000"/>
          <w:lang w:eastAsia="tr-TR"/>
        </w:rPr>
      </w:pPr>
    </w:p>
    <w:tbl>
      <w:tblPr>
        <w:tblStyle w:val="TabloKlavuzu"/>
        <w:tblW w:w="10206"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037"/>
        <w:gridCol w:w="5169"/>
      </w:tblGrid>
      <w:tr w:rsidR="00D92B18" w:rsidRPr="00890BB7" w:rsidTr="00D92B18">
        <w:trPr>
          <w:trHeight w:val="382"/>
          <w:jc w:val="center"/>
        </w:trPr>
        <w:tc>
          <w:tcPr>
            <w:tcW w:w="10206" w:type="dxa"/>
            <w:gridSpan w:val="2"/>
          </w:tcPr>
          <w:p w:rsidR="00D92B18" w:rsidRPr="005073AB" w:rsidRDefault="00D92B18" w:rsidP="00D92B18">
            <w:pPr>
              <w:pStyle w:val="ResimYazs"/>
              <w:keepNext/>
              <w:jc w:val="center"/>
              <w:rPr>
                <w:rFonts w:cstheme="minorHAnsi"/>
                <w:i w:val="0"/>
                <w:sz w:val="20"/>
                <w:szCs w:val="20"/>
              </w:rPr>
            </w:pPr>
            <w:bookmarkStart w:id="86" w:name="_Toc160247543"/>
            <w:bookmarkStart w:id="87" w:name="_Toc160306444"/>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2A60E2">
              <w:rPr>
                <w:b/>
                <w:i w:val="0"/>
                <w:noProof/>
                <w:color w:val="auto"/>
                <w:sz w:val="20"/>
                <w:szCs w:val="20"/>
              </w:rPr>
              <w:t>23</w:t>
            </w:r>
            <w:r w:rsidRPr="005073AB">
              <w:rPr>
                <w:b/>
                <w:i w:val="0"/>
                <w:noProof/>
                <w:color w:val="auto"/>
                <w:sz w:val="20"/>
                <w:szCs w:val="20"/>
              </w:rPr>
              <w:fldChar w:fldCharType="end"/>
            </w:r>
            <w:r w:rsidRPr="005073AB">
              <w:rPr>
                <w:b/>
                <w:i w:val="0"/>
                <w:color w:val="auto"/>
                <w:sz w:val="20"/>
                <w:szCs w:val="20"/>
              </w:rPr>
              <w:t>:</w:t>
            </w:r>
            <w:r w:rsidRPr="005073AB">
              <w:rPr>
                <w:i w:val="0"/>
                <w:color w:val="auto"/>
                <w:sz w:val="20"/>
                <w:szCs w:val="20"/>
              </w:rPr>
              <w:t xml:space="preserve"> </w:t>
            </w:r>
            <w:r w:rsidRPr="005073AB">
              <w:rPr>
                <w:rFonts w:cstheme="minorHAnsi"/>
                <w:i w:val="0"/>
                <w:color w:val="auto"/>
                <w:sz w:val="20"/>
                <w:szCs w:val="20"/>
                <w:lang w:eastAsia="tr-TR"/>
              </w:rPr>
              <w:t>Güçlü Yönler</w:t>
            </w:r>
            <w:bookmarkEnd w:id="86"/>
            <w:bookmarkEnd w:id="87"/>
          </w:p>
        </w:tc>
      </w:tr>
      <w:tr w:rsidR="00D92B18" w:rsidRPr="00890BB7" w:rsidTr="00D92B18">
        <w:trPr>
          <w:trHeight w:val="5235"/>
          <w:jc w:val="center"/>
        </w:trPr>
        <w:tc>
          <w:tcPr>
            <w:tcW w:w="5037" w:type="dxa"/>
          </w:tcPr>
          <w:p w:rsidR="00605625" w:rsidRPr="00605625" w:rsidRDefault="00FC683A" w:rsidP="00E27977">
            <w:pPr>
              <w:numPr>
                <w:ilvl w:val="0"/>
                <w:numId w:val="2"/>
              </w:numPr>
              <w:contextualSpacing/>
              <w:rPr>
                <w:rFonts w:eastAsia="Book Antiqua" w:cstheme="minorHAnsi"/>
                <w:sz w:val="20"/>
                <w:szCs w:val="20"/>
                <w:lang w:eastAsia="tr-TR"/>
              </w:rPr>
            </w:pPr>
            <w:r>
              <w:sym w:font="Symbol" w:char="F0B7"/>
            </w:r>
            <w:r>
              <w:t xml:space="preserve"> On iki yıllık zorunlu ve kademeli eğitim</w:t>
            </w:r>
          </w:p>
          <w:p w:rsidR="00605625" w:rsidRPr="00605625" w:rsidRDefault="00FC683A" w:rsidP="00E27977">
            <w:pPr>
              <w:numPr>
                <w:ilvl w:val="0"/>
                <w:numId w:val="2"/>
              </w:numPr>
              <w:contextualSpacing/>
              <w:rPr>
                <w:rFonts w:eastAsia="Book Antiqua" w:cstheme="minorHAnsi"/>
                <w:sz w:val="20"/>
                <w:szCs w:val="20"/>
                <w:lang w:eastAsia="tr-TR"/>
              </w:rPr>
            </w:pPr>
            <w:r>
              <w:t xml:space="preserve"> </w:t>
            </w:r>
            <w:r>
              <w:sym w:font="Symbol" w:char="F0B7"/>
            </w:r>
            <w:r>
              <w:t xml:space="preserve"> Bireylerin ilgi ve ihtiyaçlarına cevap verebilecek çeşitlilikte okul ve program türünün bulunması </w:t>
            </w:r>
          </w:p>
          <w:p w:rsidR="00605625" w:rsidRPr="00605625" w:rsidRDefault="00FC683A" w:rsidP="00E27977">
            <w:pPr>
              <w:numPr>
                <w:ilvl w:val="0"/>
                <w:numId w:val="2"/>
              </w:numPr>
              <w:contextualSpacing/>
              <w:rPr>
                <w:rFonts w:eastAsia="Book Antiqua" w:cstheme="minorHAnsi"/>
                <w:sz w:val="20"/>
                <w:szCs w:val="20"/>
                <w:lang w:eastAsia="tr-TR"/>
              </w:rPr>
            </w:pPr>
            <w:r>
              <w:sym w:font="Symbol" w:char="F0B7"/>
            </w:r>
            <w:r>
              <w:t xml:space="preserve"> Hayat boyu öğrenme kapsamındaki kursların çeşitli ve yaygın olması</w:t>
            </w:r>
          </w:p>
          <w:p w:rsidR="00605625" w:rsidRPr="00605625" w:rsidRDefault="00FC683A" w:rsidP="00E27977">
            <w:pPr>
              <w:numPr>
                <w:ilvl w:val="0"/>
                <w:numId w:val="2"/>
              </w:numPr>
              <w:contextualSpacing/>
              <w:rPr>
                <w:rFonts w:eastAsia="Book Antiqua" w:cstheme="minorHAnsi"/>
                <w:sz w:val="20"/>
                <w:szCs w:val="20"/>
                <w:lang w:eastAsia="tr-TR"/>
              </w:rPr>
            </w:pPr>
            <w:r>
              <w:t xml:space="preserve"> </w:t>
            </w:r>
            <w:r>
              <w:sym w:font="Symbol" w:char="F0B7"/>
            </w:r>
            <w:r>
              <w:t xml:space="preserve"> Yeniliğe ve gelişmeye açık, genç öğretmen kadrosu </w:t>
            </w:r>
          </w:p>
          <w:p w:rsidR="00605625" w:rsidRPr="00605625" w:rsidRDefault="00FC683A" w:rsidP="00E27977">
            <w:pPr>
              <w:numPr>
                <w:ilvl w:val="0"/>
                <w:numId w:val="2"/>
              </w:numPr>
              <w:contextualSpacing/>
              <w:rPr>
                <w:rFonts w:eastAsia="Book Antiqua" w:cstheme="minorHAnsi"/>
                <w:sz w:val="20"/>
                <w:szCs w:val="20"/>
                <w:lang w:eastAsia="tr-TR"/>
              </w:rPr>
            </w:pPr>
            <w:r>
              <w:sym w:font="Symbol" w:char="F0B7"/>
            </w:r>
            <w:r>
              <w:t xml:space="preserve"> Bilgi ve iletişim teknolojilerinin eğitim ve öğretim süreçlerinde kullanılması </w:t>
            </w:r>
          </w:p>
          <w:p w:rsidR="00D92B18" w:rsidRPr="00605625" w:rsidRDefault="00FC683A" w:rsidP="00E27977">
            <w:pPr>
              <w:numPr>
                <w:ilvl w:val="0"/>
                <w:numId w:val="2"/>
              </w:numPr>
              <w:contextualSpacing/>
              <w:rPr>
                <w:rFonts w:eastAsia="Book Antiqua" w:cstheme="minorHAnsi"/>
                <w:sz w:val="20"/>
                <w:szCs w:val="20"/>
                <w:lang w:eastAsia="tr-TR"/>
              </w:rPr>
            </w:pPr>
            <w:r>
              <w:sym w:font="Symbol" w:char="F0B7"/>
            </w:r>
            <w:r>
              <w:t xml:space="preserve"> Sektörle iş birliği yapılmasına imkân veren mevzuat</w:t>
            </w:r>
          </w:p>
          <w:p w:rsidR="00605625" w:rsidRPr="00605625" w:rsidRDefault="00605625" w:rsidP="00E27977">
            <w:pPr>
              <w:numPr>
                <w:ilvl w:val="0"/>
                <w:numId w:val="2"/>
              </w:numPr>
              <w:contextualSpacing/>
              <w:rPr>
                <w:rFonts w:eastAsia="Book Antiqua" w:cstheme="minorHAnsi"/>
                <w:sz w:val="20"/>
                <w:szCs w:val="20"/>
                <w:lang w:eastAsia="tr-TR"/>
              </w:rPr>
            </w:pPr>
            <w:r>
              <w:sym w:font="Symbol" w:char="F0B7"/>
            </w:r>
            <w:r>
              <w:t xml:space="preserve"> İşletmede beceri eğitimi ve staj uygulamaları için teşvik mekanizmaları </w:t>
            </w:r>
          </w:p>
          <w:p w:rsidR="00605625" w:rsidRPr="00605625" w:rsidRDefault="00605625" w:rsidP="00E27977">
            <w:pPr>
              <w:numPr>
                <w:ilvl w:val="0"/>
                <w:numId w:val="2"/>
              </w:numPr>
              <w:contextualSpacing/>
              <w:rPr>
                <w:rFonts w:eastAsia="Book Antiqua" w:cstheme="minorHAnsi"/>
                <w:sz w:val="20"/>
                <w:szCs w:val="20"/>
                <w:lang w:eastAsia="tr-TR"/>
              </w:rPr>
            </w:pPr>
            <w:r>
              <w:sym w:font="Symbol" w:char="F0B7"/>
            </w:r>
            <w:r>
              <w:t xml:space="preserve"> Çeşitli iletişim imkânlarının olması</w:t>
            </w:r>
          </w:p>
          <w:p w:rsidR="00605625" w:rsidRPr="00605625" w:rsidRDefault="00605625" w:rsidP="00E27977">
            <w:pPr>
              <w:numPr>
                <w:ilvl w:val="0"/>
                <w:numId w:val="2"/>
              </w:numPr>
              <w:contextualSpacing/>
              <w:rPr>
                <w:rFonts w:eastAsia="Book Antiqua" w:cstheme="minorHAnsi"/>
                <w:sz w:val="20"/>
                <w:szCs w:val="20"/>
                <w:lang w:eastAsia="tr-TR"/>
              </w:rPr>
            </w:pPr>
            <w:r>
              <w:sym w:font="Symbol" w:char="F0B7"/>
            </w:r>
            <w:r>
              <w:t xml:space="preserve"> Öğrencilerin tercihleri doğrultusunda evlerine yakın okullara yerleştirmeleri </w:t>
            </w:r>
          </w:p>
          <w:p w:rsidR="00605625" w:rsidRPr="005073AB" w:rsidRDefault="00605625" w:rsidP="00E27977">
            <w:pPr>
              <w:numPr>
                <w:ilvl w:val="0"/>
                <w:numId w:val="2"/>
              </w:numPr>
              <w:contextualSpacing/>
              <w:rPr>
                <w:rFonts w:eastAsia="Book Antiqua" w:cstheme="minorHAnsi"/>
                <w:sz w:val="20"/>
                <w:szCs w:val="20"/>
                <w:lang w:eastAsia="tr-TR"/>
              </w:rPr>
            </w:pPr>
            <w:r>
              <w:sym w:font="Symbol" w:char="F0B7"/>
            </w:r>
            <w:r>
              <w:t xml:space="preserve"> Öğretim materyallerinin ücretsiz dağıtımı ve elektronik ortamdan erişime açık olması</w:t>
            </w:r>
          </w:p>
        </w:tc>
        <w:tc>
          <w:tcPr>
            <w:tcW w:w="5169" w:type="dxa"/>
          </w:tcPr>
          <w:p w:rsidR="00605625" w:rsidRPr="00605625" w:rsidRDefault="00605625" w:rsidP="00E27977">
            <w:pPr>
              <w:numPr>
                <w:ilvl w:val="0"/>
                <w:numId w:val="2"/>
              </w:numPr>
              <w:contextualSpacing/>
              <w:rPr>
                <w:rFonts w:eastAsia="Book Antiqua" w:cstheme="minorHAnsi"/>
                <w:bCs/>
                <w:sz w:val="20"/>
                <w:szCs w:val="20"/>
                <w:lang w:eastAsia="tr-TR"/>
              </w:rPr>
            </w:pPr>
            <w:r>
              <w:t>Öğretmen başına düşen öğrenci sayısının istenen seviyede olması</w:t>
            </w:r>
          </w:p>
          <w:p w:rsidR="00605625" w:rsidRPr="00605625" w:rsidRDefault="00605625" w:rsidP="00E27977">
            <w:pPr>
              <w:numPr>
                <w:ilvl w:val="0"/>
                <w:numId w:val="2"/>
              </w:numPr>
              <w:contextualSpacing/>
              <w:rPr>
                <w:rFonts w:eastAsia="Book Antiqua" w:cstheme="minorHAnsi"/>
                <w:bCs/>
                <w:sz w:val="20"/>
                <w:szCs w:val="20"/>
                <w:lang w:eastAsia="tr-TR"/>
              </w:rPr>
            </w:pPr>
            <w:r>
              <w:t xml:space="preserve"> </w:t>
            </w:r>
            <w:r>
              <w:sym w:font="Symbol" w:char="F0B7"/>
            </w:r>
            <w:r>
              <w:t xml:space="preserve"> Paydaşların görüş ve önerilerinin dikkate alınması </w:t>
            </w:r>
          </w:p>
          <w:p w:rsidR="00605625" w:rsidRPr="00605625" w:rsidRDefault="00605625" w:rsidP="00E27977">
            <w:pPr>
              <w:numPr>
                <w:ilvl w:val="0"/>
                <w:numId w:val="2"/>
              </w:numPr>
              <w:contextualSpacing/>
              <w:rPr>
                <w:rFonts w:eastAsia="Book Antiqua" w:cstheme="minorHAnsi"/>
                <w:bCs/>
                <w:sz w:val="20"/>
                <w:szCs w:val="20"/>
                <w:lang w:eastAsia="tr-TR"/>
              </w:rPr>
            </w:pPr>
            <w:r>
              <w:sym w:font="Symbol" w:char="F0B7"/>
            </w:r>
            <w:r>
              <w:t xml:space="preserve"> Köklü bir geçmişe dayanan kültür ve bilgi birikimi</w:t>
            </w:r>
          </w:p>
          <w:p w:rsidR="00605625" w:rsidRPr="00605625" w:rsidRDefault="00605625" w:rsidP="00E27977">
            <w:pPr>
              <w:numPr>
                <w:ilvl w:val="0"/>
                <w:numId w:val="2"/>
              </w:numPr>
              <w:contextualSpacing/>
              <w:rPr>
                <w:rFonts w:eastAsia="Book Antiqua" w:cstheme="minorHAnsi"/>
                <w:bCs/>
                <w:sz w:val="20"/>
                <w:szCs w:val="20"/>
                <w:lang w:eastAsia="tr-TR"/>
              </w:rPr>
            </w:pPr>
            <w:r>
              <w:t xml:space="preserve"> </w:t>
            </w:r>
            <w:r>
              <w:sym w:font="Symbol" w:char="F0B7"/>
            </w:r>
            <w:r>
              <w:t xml:space="preserve"> Çalışanlara yönelik mesleki gelişim imkânları</w:t>
            </w:r>
          </w:p>
          <w:p w:rsidR="00605625" w:rsidRPr="00605625" w:rsidRDefault="00605625" w:rsidP="00E27977">
            <w:pPr>
              <w:numPr>
                <w:ilvl w:val="0"/>
                <w:numId w:val="2"/>
              </w:numPr>
              <w:contextualSpacing/>
              <w:rPr>
                <w:rFonts w:eastAsia="Book Antiqua" w:cstheme="minorHAnsi"/>
                <w:bCs/>
                <w:sz w:val="20"/>
                <w:szCs w:val="20"/>
                <w:lang w:eastAsia="tr-TR"/>
              </w:rPr>
            </w:pPr>
            <w:r>
              <w:t xml:space="preserve"> </w:t>
            </w:r>
            <w:r>
              <w:sym w:font="Symbol" w:char="F0B7"/>
            </w:r>
            <w:r>
              <w:t xml:space="preserve"> Ulusal ve uluslararası proje hazırlama ve yürütme yetkinliği gelişmiş insan kaynağı </w:t>
            </w:r>
          </w:p>
          <w:p w:rsidR="00605625" w:rsidRPr="00605625" w:rsidRDefault="00605625" w:rsidP="00E27977">
            <w:pPr>
              <w:numPr>
                <w:ilvl w:val="0"/>
                <w:numId w:val="2"/>
              </w:numPr>
              <w:contextualSpacing/>
              <w:rPr>
                <w:rFonts w:eastAsia="Book Antiqua" w:cstheme="minorHAnsi"/>
                <w:bCs/>
                <w:sz w:val="20"/>
                <w:szCs w:val="20"/>
                <w:lang w:eastAsia="tr-TR"/>
              </w:rPr>
            </w:pPr>
            <w:r>
              <w:sym w:font="Symbol" w:char="F0B7"/>
            </w:r>
            <w:r>
              <w:t xml:space="preserve"> Okullarda okul aile birliklerinin mevcut olması </w:t>
            </w:r>
          </w:p>
          <w:p w:rsidR="00605625" w:rsidRPr="00605625" w:rsidRDefault="00605625" w:rsidP="00605625">
            <w:pPr>
              <w:numPr>
                <w:ilvl w:val="0"/>
                <w:numId w:val="2"/>
              </w:numPr>
              <w:contextualSpacing/>
              <w:rPr>
                <w:rFonts w:eastAsia="Book Antiqua" w:cstheme="minorHAnsi"/>
                <w:bCs/>
                <w:sz w:val="20"/>
                <w:szCs w:val="20"/>
                <w:lang w:eastAsia="tr-TR"/>
              </w:rPr>
            </w:pPr>
            <w:r>
              <w:sym w:font="Symbol" w:char="F0B7"/>
            </w:r>
            <w:r>
              <w:t xml:space="preserve"> Okul sağlığı ve güvenliği ile iş sağlığına ilişkin çalışmaların yapılması Öz değerlendirme ve kalite geliştirme çalışmaları </w:t>
            </w:r>
          </w:p>
          <w:p w:rsidR="00605625" w:rsidRPr="00605625" w:rsidRDefault="00605625" w:rsidP="00605625">
            <w:pPr>
              <w:numPr>
                <w:ilvl w:val="0"/>
                <w:numId w:val="2"/>
              </w:numPr>
              <w:contextualSpacing/>
              <w:rPr>
                <w:rFonts w:eastAsia="Book Antiqua" w:cstheme="minorHAnsi"/>
                <w:bCs/>
                <w:sz w:val="20"/>
                <w:szCs w:val="20"/>
                <w:lang w:eastAsia="tr-TR"/>
              </w:rPr>
            </w:pPr>
            <w:r>
              <w:sym w:font="Symbol" w:char="F0B7"/>
            </w:r>
            <w:r>
              <w:t xml:space="preserve"> Yeni fikirlerin ve farklı görüşlerin desteklenmesi </w:t>
            </w:r>
          </w:p>
          <w:p w:rsidR="00605625" w:rsidRPr="00605625" w:rsidRDefault="00605625" w:rsidP="00605625">
            <w:pPr>
              <w:numPr>
                <w:ilvl w:val="0"/>
                <w:numId w:val="2"/>
              </w:numPr>
              <w:contextualSpacing/>
              <w:rPr>
                <w:rFonts w:eastAsia="Book Antiqua" w:cstheme="minorHAnsi"/>
                <w:bCs/>
                <w:sz w:val="20"/>
                <w:szCs w:val="20"/>
                <w:lang w:eastAsia="tr-TR"/>
              </w:rPr>
            </w:pPr>
            <w:r>
              <w:sym w:font="Symbol" w:char="F0B7"/>
            </w:r>
            <w:r>
              <w:t xml:space="preserve"> Yöneticilerin bilgi paylaşımına ve iş birliğine açıklığı </w:t>
            </w:r>
          </w:p>
          <w:p w:rsidR="00D92B18" w:rsidRPr="005073AB" w:rsidRDefault="00605625" w:rsidP="00605625">
            <w:pPr>
              <w:numPr>
                <w:ilvl w:val="0"/>
                <w:numId w:val="2"/>
              </w:numPr>
              <w:contextualSpacing/>
              <w:rPr>
                <w:rFonts w:eastAsia="Book Antiqua" w:cstheme="minorHAnsi"/>
                <w:bCs/>
                <w:sz w:val="20"/>
                <w:szCs w:val="20"/>
                <w:lang w:eastAsia="tr-TR"/>
              </w:rPr>
            </w:pPr>
            <w:r>
              <w:sym w:font="Symbol" w:char="F0B7"/>
            </w:r>
            <w:r>
              <w:t xml:space="preserve"> Yöneticilerin katılımcılığı desteklemeleri </w:t>
            </w:r>
          </w:p>
        </w:tc>
      </w:tr>
    </w:tbl>
    <w:p w:rsidR="00D92B18" w:rsidRDefault="00D92B18" w:rsidP="00D92B18">
      <w:pPr>
        <w:rPr>
          <w:rFonts w:cstheme="minorHAnsi"/>
          <w:lang w:eastAsia="tr-TR"/>
        </w:rPr>
      </w:pPr>
    </w:p>
    <w:p w:rsidR="00D92B18" w:rsidRPr="00FB4F14" w:rsidRDefault="00D92B18" w:rsidP="00D92B18">
      <w:pPr>
        <w:pStyle w:val="ResimYazs"/>
        <w:rPr>
          <w:rFonts w:cstheme="minorHAnsi"/>
          <w:sz w:val="24"/>
          <w:szCs w:val="24"/>
        </w:rPr>
      </w:pPr>
      <w:bookmarkStart w:id="88" w:name="_Toc26988447"/>
      <w:bookmarkStart w:id="89" w:name="_Toc26991242"/>
    </w:p>
    <w:tbl>
      <w:tblPr>
        <w:tblStyle w:val="TabloKlavuzu"/>
        <w:tblW w:w="10206" w:type="dxa"/>
        <w:jc w:val="center"/>
        <w:tblLook w:val="04A0" w:firstRow="1" w:lastRow="0" w:firstColumn="1" w:lastColumn="0" w:noHBand="0" w:noVBand="1"/>
      </w:tblPr>
      <w:tblGrid>
        <w:gridCol w:w="5037"/>
        <w:gridCol w:w="5169"/>
      </w:tblGrid>
      <w:tr w:rsidR="00D92B18" w:rsidRPr="005073AB" w:rsidTr="00D92B18">
        <w:trPr>
          <w:trHeight w:val="269"/>
          <w:jc w:val="center"/>
        </w:trPr>
        <w:tc>
          <w:tcPr>
            <w:tcW w:w="10206" w:type="dxa"/>
            <w:gridSpan w:val="2"/>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rsidR="00D92B18" w:rsidRPr="005073AB" w:rsidRDefault="00D92B18" w:rsidP="00D92B18">
            <w:pPr>
              <w:pStyle w:val="ResimYazs"/>
              <w:keepNext/>
              <w:jc w:val="center"/>
              <w:rPr>
                <w:rFonts w:cstheme="minorHAnsi"/>
                <w:b/>
                <w:i w:val="0"/>
                <w:sz w:val="20"/>
                <w:szCs w:val="20"/>
              </w:rPr>
            </w:pPr>
            <w:bookmarkStart w:id="90" w:name="_Toc160247544"/>
            <w:bookmarkStart w:id="91" w:name="_Toc160306445"/>
            <w:r w:rsidRPr="005073AB">
              <w:rPr>
                <w:b/>
                <w:i w:val="0"/>
                <w:color w:val="auto"/>
                <w:sz w:val="20"/>
                <w:szCs w:val="20"/>
              </w:rPr>
              <w:lastRenderedPageBreak/>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2A60E2">
              <w:rPr>
                <w:b/>
                <w:i w:val="0"/>
                <w:noProof/>
                <w:color w:val="auto"/>
                <w:sz w:val="20"/>
                <w:szCs w:val="20"/>
              </w:rPr>
              <w:t>24</w:t>
            </w:r>
            <w:r w:rsidRPr="005073AB">
              <w:rPr>
                <w:b/>
                <w:i w:val="0"/>
                <w:noProof/>
                <w:color w:val="auto"/>
                <w:sz w:val="20"/>
                <w:szCs w:val="20"/>
              </w:rPr>
              <w:fldChar w:fldCharType="end"/>
            </w:r>
            <w:r w:rsidRPr="005073AB">
              <w:rPr>
                <w:b/>
                <w:i w:val="0"/>
                <w:color w:val="auto"/>
                <w:sz w:val="20"/>
                <w:szCs w:val="20"/>
              </w:rPr>
              <w:t xml:space="preserve">: </w:t>
            </w:r>
            <w:r w:rsidRPr="005073AB">
              <w:rPr>
                <w:rFonts w:cstheme="minorHAnsi"/>
                <w:i w:val="0"/>
                <w:color w:val="auto"/>
                <w:sz w:val="20"/>
                <w:szCs w:val="20"/>
              </w:rPr>
              <w:t>Zayıf Yönler</w:t>
            </w:r>
            <w:bookmarkEnd w:id="90"/>
            <w:bookmarkEnd w:id="91"/>
          </w:p>
        </w:tc>
      </w:tr>
      <w:tr w:rsidR="00D92B18" w:rsidRPr="005073AB" w:rsidTr="00D92B18">
        <w:trPr>
          <w:trHeight w:val="4950"/>
          <w:jc w:val="center"/>
        </w:trPr>
        <w:tc>
          <w:tcPr>
            <w:tcW w:w="5037"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rsidR="00605625" w:rsidRPr="00605625" w:rsidRDefault="00605625" w:rsidP="00605625">
            <w:pPr>
              <w:numPr>
                <w:ilvl w:val="0"/>
                <w:numId w:val="6"/>
              </w:numPr>
              <w:contextualSpacing/>
              <w:rPr>
                <w:rFonts w:eastAsia="Book Antiqua" w:cstheme="minorHAnsi"/>
                <w:sz w:val="20"/>
                <w:szCs w:val="20"/>
                <w:lang w:eastAsia="tr-TR"/>
              </w:rPr>
            </w:pPr>
            <w:r>
              <w:sym w:font="Symbol" w:char="F0B7"/>
            </w:r>
            <w:r>
              <w:t xml:space="preserve"> Özel eğitime ihtiyacı olan bireylerin tespitine yönelik etkili bir tarama ve tanılama sisteminin yeterliliği </w:t>
            </w:r>
          </w:p>
          <w:p w:rsidR="00605625" w:rsidRPr="00605625" w:rsidRDefault="00605625" w:rsidP="00605625">
            <w:pPr>
              <w:numPr>
                <w:ilvl w:val="0"/>
                <w:numId w:val="6"/>
              </w:numPr>
              <w:contextualSpacing/>
              <w:rPr>
                <w:rFonts w:eastAsia="Book Antiqua" w:cstheme="minorHAnsi"/>
                <w:sz w:val="20"/>
                <w:szCs w:val="20"/>
                <w:lang w:eastAsia="tr-TR"/>
              </w:rPr>
            </w:pPr>
            <w:r>
              <w:sym w:font="Symbol" w:char="F0B7"/>
            </w:r>
            <w:r>
              <w:t xml:space="preserve"> Hayat boyu öğrenme kapsamındaki faaliyetlerinin tanıtımının yetersiz olması </w:t>
            </w:r>
          </w:p>
          <w:p w:rsidR="00605625" w:rsidRPr="00605625" w:rsidRDefault="00605625" w:rsidP="00605625">
            <w:pPr>
              <w:numPr>
                <w:ilvl w:val="0"/>
                <w:numId w:val="6"/>
              </w:numPr>
              <w:contextualSpacing/>
              <w:rPr>
                <w:rFonts w:eastAsia="Book Antiqua" w:cstheme="minorHAnsi"/>
                <w:sz w:val="20"/>
                <w:szCs w:val="20"/>
                <w:lang w:eastAsia="tr-TR"/>
              </w:rPr>
            </w:pPr>
            <w:r>
              <w:sym w:font="Symbol" w:char="F0B7"/>
            </w:r>
            <w:r>
              <w:t xml:space="preserve"> Kişisel, eğitsel ve mesleki rehberlik hizmetlerinin yetersiz olması </w:t>
            </w:r>
          </w:p>
          <w:p w:rsidR="00605625" w:rsidRPr="00605625" w:rsidRDefault="00605625" w:rsidP="00605625">
            <w:pPr>
              <w:numPr>
                <w:ilvl w:val="0"/>
                <w:numId w:val="6"/>
              </w:numPr>
              <w:contextualSpacing/>
              <w:rPr>
                <w:rFonts w:eastAsia="Book Antiqua" w:cstheme="minorHAnsi"/>
                <w:sz w:val="20"/>
                <w:szCs w:val="20"/>
                <w:lang w:eastAsia="tr-TR"/>
              </w:rPr>
            </w:pPr>
            <w:r>
              <w:sym w:font="Symbol" w:char="F0B7"/>
            </w:r>
            <w:r>
              <w:t xml:space="preserve"> Ortaöğretimde okul türü kontenjanlarının öğrenci ve veli talepleri ile uyumsuzluğu </w:t>
            </w:r>
          </w:p>
          <w:p w:rsidR="00605625" w:rsidRPr="00605625" w:rsidRDefault="00605625" w:rsidP="00605625">
            <w:pPr>
              <w:numPr>
                <w:ilvl w:val="0"/>
                <w:numId w:val="6"/>
              </w:numPr>
              <w:contextualSpacing/>
              <w:rPr>
                <w:rFonts w:eastAsia="Book Antiqua" w:cstheme="minorHAnsi"/>
                <w:sz w:val="20"/>
                <w:szCs w:val="20"/>
                <w:lang w:eastAsia="tr-TR"/>
              </w:rPr>
            </w:pPr>
            <w:r>
              <w:sym w:font="Symbol" w:char="F0B7"/>
            </w:r>
            <w:r>
              <w:t xml:space="preserve"> Yabancı dil eğitiminin tür ve ihtiyaca göre belirlenmemiş olması </w:t>
            </w:r>
          </w:p>
          <w:p w:rsidR="00605625" w:rsidRPr="00605625" w:rsidRDefault="00605625" w:rsidP="00605625">
            <w:pPr>
              <w:numPr>
                <w:ilvl w:val="0"/>
                <w:numId w:val="6"/>
              </w:numPr>
              <w:contextualSpacing/>
              <w:rPr>
                <w:rFonts w:eastAsia="Book Antiqua" w:cstheme="minorHAnsi"/>
                <w:sz w:val="20"/>
                <w:szCs w:val="20"/>
                <w:lang w:eastAsia="tr-TR"/>
              </w:rPr>
            </w:pPr>
            <w:r>
              <w:sym w:font="Symbol" w:char="F0B7"/>
            </w:r>
            <w:r>
              <w:t xml:space="preserve"> Ücretli öğretmen uygulaması</w:t>
            </w:r>
          </w:p>
          <w:p w:rsidR="00605625" w:rsidRPr="00605625" w:rsidRDefault="00605625" w:rsidP="00605625">
            <w:pPr>
              <w:numPr>
                <w:ilvl w:val="0"/>
                <w:numId w:val="6"/>
              </w:numPr>
              <w:contextualSpacing/>
              <w:rPr>
                <w:rFonts w:eastAsia="Book Antiqua" w:cstheme="minorHAnsi"/>
                <w:sz w:val="20"/>
                <w:szCs w:val="20"/>
                <w:lang w:eastAsia="tr-TR"/>
              </w:rPr>
            </w:pPr>
            <w:r>
              <w:t xml:space="preserve"> </w:t>
            </w:r>
            <w:r>
              <w:sym w:font="Symbol" w:char="F0B7"/>
            </w:r>
            <w:r>
              <w:t xml:space="preserve"> Kariyer ve liyakate dayalı atama ve görevde yükselme sisteminin yetersizliği</w:t>
            </w:r>
          </w:p>
          <w:p w:rsidR="00605625" w:rsidRPr="00605625" w:rsidRDefault="00605625" w:rsidP="00605625">
            <w:pPr>
              <w:numPr>
                <w:ilvl w:val="0"/>
                <w:numId w:val="6"/>
              </w:numPr>
              <w:contextualSpacing/>
              <w:rPr>
                <w:rFonts w:eastAsia="Book Antiqua" w:cstheme="minorHAnsi"/>
                <w:sz w:val="20"/>
                <w:szCs w:val="20"/>
                <w:lang w:eastAsia="tr-TR"/>
              </w:rPr>
            </w:pPr>
            <w:r>
              <w:t xml:space="preserve"> </w:t>
            </w:r>
            <w:r>
              <w:sym w:font="Symbol" w:char="F0B7"/>
            </w:r>
            <w:r>
              <w:t xml:space="preserve"> Eğitim yöneticilerinin yetiştirilmesine yönelik bir sistemin olmaması</w:t>
            </w:r>
          </w:p>
          <w:p w:rsidR="00605625" w:rsidRPr="00605625" w:rsidRDefault="00605625" w:rsidP="00605625">
            <w:pPr>
              <w:numPr>
                <w:ilvl w:val="0"/>
                <w:numId w:val="6"/>
              </w:numPr>
              <w:contextualSpacing/>
              <w:rPr>
                <w:rFonts w:eastAsia="Book Antiqua" w:cstheme="minorHAnsi"/>
                <w:sz w:val="20"/>
                <w:szCs w:val="20"/>
                <w:lang w:eastAsia="tr-TR"/>
              </w:rPr>
            </w:pPr>
            <w:r>
              <w:t xml:space="preserve"> </w:t>
            </w:r>
            <w:r>
              <w:sym w:font="Symbol" w:char="F0B7"/>
            </w:r>
            <w:r>
              <w:t xml:space="preserve"> İlköğretimde çocukların düşünsel, duygusal ve fiziksel becerilerini geliştirecek ortamların eksikliği </w:t>
            </w:r>
          </w:p>
          <w:p w:rsidR="00D92B18" w:rsidRPr="00605625" w:rsidRDefault="00605625" w:rsidP="00605625">
            <w:pPr>
              <w:numPr>
                <w:ilvl w:val="0"/>
                <w:numId w:val="6"/>
              </w:numPr>
              <w:contextualSpacing/>
              <w:rPr>
                <w:rFonts w:eastAsia="Book Antiqua" w:cstheme="minorHAnsi"/>
                <w:sz w:val="20"/>
                <w:szCs w:val="20"/>
                <w:lang w:eastAsia="tr-TR"/>
              </w:rPr>
            </w:pPr>
            <w:r>
              <w:sym w:font="Symbol" w:char="F0B7"/>
            </w:r>
            <w:r>
              <w:t xml:space="preserve"> Teftiş ve kurumsal rehberlik süreçlerinin yeterince ayrışmaması</w:t>
            </w:r>
          </w:p>
        </w:tc>
        <w:tc>
          <w:tcPr>
            <w:tcW w:w="5169"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rsidR="00605625" w:rsidRPr="00605625" w:rsidRDefault="00605625" w:rsidP="00E27977">
            <w:pPr>
              <w:numPr>
                <w:ilvl w:val="0"/>
                <w:numId w:val="6"/>
              </w:numPr>
              <w:contextualSpacing/>
              <w:jc w:val="both"/>
              <w:rPr>
                <w:rFonts w:cstheme="minorHAnsi"/>
                <w:sz w:val="20"/>
                <w:szCs w:val="20"/>
              </w:rPr>
            </w:pPr>
            <w:r>
              <w:t xml:space="preserve">Birimler arasındaki görev, yetki ve sorumluluk dağılımının belirsizliği ve koordinasyon eksikliği </w:t>
            </w:r>
          </w:p>
          <w:p w:rsidR="00605625" w:rsidRPr="00605625" w:rsidRDefault="00605625" w:rsidP="00E27977">
            <w:pPr>
              <w:numPr>
                <w:ilvl w:val="0"/>
                <w:numId w:val="6"/>
              </w:numPr>
              <w:contextualSpacing/>
              <w:jc w:val="both"/>
              <w:rPr>
                <w:rFonts w:cstheme="minorHAnsi"/>
                <w:sz w:val="20"/>
                <w:szCs w:val="20"/>
              </w:rPr>
            </w:pPr>
            <w:r>
              <w:sym w:font="Symbol" w:char="F0B7"/>
            </w:r>
            <w:r>
              <w:t xml:space="preserve"> Çalışanların </w:t>
            </w:r>
            <w:proofErr w:type="gramStart"/>
            <w:r>
              <w:t>motivasyon</w:t>
            </w:r>
            <w:proofErr w:type="gramEnd"/>
            <w:r>
              <w:t xml:space="preserve"> ve örgütsel bağlılık düzeylerinin düşük olması ve ödül - ceza sisteminin yetersizliği </w:t>
            </w:r>
          </w:p>
          <w:p w:rsidR="00605625" w:rsidRPr="00605625" w:rsidRDefault="00605625" w:rsidP="00E27977">
            <w:pPr>
              <w:numPr>
                <w:ilvl w:val="0"/>
                <w:numId w:val="6"/>
              </w:numPr>
              <w:contextualSpacing/>
              <w:jc w:val="both"/>
              <w:rPr>
                <w:rFonts w:cstheme="minorHAnsi"/>
                <w:sz w:val="20"/>
                <w:szCs w:val="20"/>
              </w:rPr>
            </w:pPr>
            <w:r>
              <w:sym w:font="Symbol" w:char="F0B7"/>
            </w:r>
            <w:r>
              <w:t xml:space="preserve"> Geçmiş yıllara ait veri, bilgi ve belgelere ulaşılabilmesine imkân sağlayacak bir arşivleme sisteminin yetersiz olması</w:t>
            </w:r>
          </w:p>
          <w:p w:rsidR="00605625" w:rsidRPr="00605625" w:rsidRDefault="00605625" w:rsidP="00E27977">
            <w:pPr>
              <w:numPr>
                <w:ilvl w:val="0"/>
                <w:numId w:val="6"/>
              </w:numPr>
              <w:contextualSpacing/>
              <w:jc w:val="both"/>
              <w:rPr>
                <w:rFonts w:cstheme="minorHAnsi"/>
                <w:sz w:val="20"/>
                <w:szCs w:val="20"/>
              </w:rPr>
            </w:pPr>
            <w:r>
              <w:t xml:space="preserve"> </w:t>
            </w:r>
            <w:r>
              <w:sym w:font="Symbol" w:char="F0B7"/>
            </w:r>
            <w:r>
              <w:t xml:space="preserve"> Yönetim süreçlerinde iletişimin dikey yönlü olması </w:t>
            </w:r>
          </w:p>
          <w:p w:rsidR="00605625" w:rsidRPr="00605625" w:rsidRDefault="00605625" w:rsidP="00E27977">
            <w:pPr>
              <w:numPr>
                <w:ilvl w:val="0"/>
                <w:numId w:val="6"/>
              </w:numPr>
              <w:contextualSpacing/>
              <w:jc w:val="both"/>
              <w:rPr>
                <w:rFonts w:cstheme="minorHAnsi"/>
                <w:sz w:val="20"/>
                <w:szCs w:val="20"/>
              </w:rPr>
            </w:pPr>
            <w:r>
              <w:sym w:font="Symbol" w:char="F0B7"/>
            </w:r>
            <w:r>
              <w:t xml:space="preserve"> Öğretmenlerin bazı bölgelerde daha uzun süreli çalışmasını sağlayacak teşvik edici mekanizmaların kurulmamış olması </w:t>
            </w:r>
          </w:p>
          <w:p w:rsidR="00605625" w:rsidRPr="00605625" w:rsidRDefault="00605625" w:rsidP="00E27977">
            <w:pPr>
              <w:numPr>
                <w:ilvl w:val="0"/>
                <w:numId w:val="6"/>
              </w:numPr>
              <w:contextualSpacing/>
              <w:jc w:val="both"/>
              <w:rPr>
                <w:rFonts w:cstheme="minorHAnsi"/>
                <w:sz w:val="20"/>
                <w:szCs w:val="20"/>
              </w:rPr>
            </w:pPr>
            <w:r>
              <w:sym w:font="Symbol" w:char="F0B7"/>
            </w:r>
            <w:r>
              <w:t xml:space="preserve"> Mesleki ve teknik eğitimde ölçme değerlendirme sisteminin modüler eğitime (öğrenme çıktılarına) yönelik olmaması </w:t>
            </w:r>
          </w:p>
          <w:p w:rsidR="00605625" w:rsidRPr="00605625" w:rsidRDefault="00605625" w:rsidP="00E27977">
            <w:pPr>
              <w:numPr>
                <w:ilvl w:val="0"/>
                <w:numId w:val="6"/>
              </w:numPr>
              <w:contextualSpacing/>
              <w:jc w:val="both"/>
              <w:rPr>
                <w:rFonts w:cstheme="minorHAnsi"/>
                <w:sz w:val="20"/>
                <w:szCs w:val="20"/>
              </w:rPr>
            </w:pPr>
            <w:r>
              <w:sym w:font="Symbol" w:char="F0B7"/>
            </w:r>
            <w:r>
              <w:t xml:space="preserve"> Öğretmenler için motive edici bir kariyer sisteminin olmaması</w:t>
            </w:r>
          </w:p>
          <w:p w:rsidR="00605625" w:rsidRPr="00605625" w:rsidRDefault="00605625" w:rsidP="00E27977">
            <w:pPr>
              <w:numPr>
                <w:ilvl w:val="0"/>
                <w:numId w:val="6"/>
              </w:numPr>
              <w:contextualSpacing/>
              <w:jc w:val="both"/>
              <w:rPr>
                <w:rFonts w:cstheme="minorHAnsi"/>
                <w:sz w:val="20"/>
                <w:szCs w:val="20"/>
              </w:rPr>
            </w:pPr>
            <w:r>
              <w:t xml:space="preserve"> </w:t>
            </w:r>
            <w:r>
              <w:sym w:font="Symbol" w:char="F0B7"/>
            </w:r>
            <w:r>
              <w:t xml:space="preserve"> Bireyleri tanıma ve bireyin özelliklerini ön plana çıkaran öğretim programlarının yeterlilik düzeyi </w:t>
            </w:r>
          </w:p>
          <w:p w:rsidR="00605625" w:rsidRPr="00605625" w:rsidRDefault="00605625" w:rsidP="00E27977">
            <w:pPr>
              <w:numPr>
                <w:ilvl w:val="0"/>
                <w:numId w:val="6"/>
              </w:numPr>
              <w:contextualSpacing/>
              <w:jc w:val="both"/>
              <w:rPr>
                <w:rFonts w:cstheme="minorHAnsi"/>
                <w:sz w:val="20"/>
                <w:szCs w:val="20"/>
              </w:rPr>
            </w:pPr>
            <w:r>
              <w:sym w:font="Symbol" w:char="F0B7"/>
            </w:r>
            <w:r>
              <w:t xml:space="preserve"> Ölçme ve değerlendirme sisteminin yetersiz olması </w:t>
            </w:r>
          </w:p>
          <w:p w:rsidR="00D92B18" w:rsidRPr="005073AB" w:rsidRDefault="00605625" w:rsidP="00E27977">
            <w:pPr>
              <w:numPr>
                <w:ilvl w:val="0"/>
                <w:numId w:val="6"/>
              </w:numPr>
              <w:contextualSpacing/>
              <w:jc w:val="both"/>
              <w:rPr>
                <w:rFonts w:cstheme="minorHAnsi"/>
                <w:sz w:val="20"/>
                <w:szCs w:val="20"/>
              </w:rPr>
            </w:pPr>
            <w:r>
              <w:sym w:font="Symbol" w:char="F0B7"/>
            </w:r>
            <w:r>
              <w:t xml:space="preserve"> Seçmeli derslerin öğrencilerin ilgi ve yetenekten çok öğretmen durumuna göre belirlenmesi</w:t>
            </w:r>
          </w:p>
        </w:tc>
      </w:tr>
    </w:tbl>
    <w:p w:rsidR="00D92B18" w:rsidRDefault="00D92B18" w:rsidP="00D92B18">
      <w:pPr>
        <w:pStyle w:val="Balk2"/>
        <w:rPr>
          <w:sz w:val="22"/>
          <w:szCs w:val="22"/>
          <w:lang w:eastAsia="tr-TR"/>
        </w:rPr>
      </w:pPr>
    </w:p>
    <w:p w:rsidR="00D8355E" w:rsidRPr="00D8355E" w:rsidRDefault="00D8355E" w:rsidP="00D8355E">
      <w:pPr>
        <w:rPr>
          <w:lang w:eastAsia="tr-TR"/>
        </w:rPr>
      </w:pPr>
    </w:p>
    <w:tbl>
      <w:tblPr>
        <w:tblStyle w:val="TabloKlavuzu"/>
        <w:tblW w:w="10206"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387"/>
        <w:gridCol w:w="4819"/>
      </w:tblGrid>
      <w:tr w:rsidR="00D92B18" w:rsidRPr="005073AB" w:rsidTr="00D92B18">
        <w:trPr>
          <w:trHeight w:val="399"/>
          <w:jc w:val="center"/>
        </w:trPr>
        <w:tc>
          <w:tcPr>
            <w:tcW w:w="10206" w:type="dxa"/>
            <w:gridSpan w:val="2"/>
          </w:tcPr>
          <w:p w:rsidR="00D92B18" w:rsidRPr="005073AB" w:rsidRDefault="00D92B18" w:rsidP="00D92B18">
            <w:pPr>
              <w:pStyle w:val="ResimYazs"/>
              <w:keepNext/>
              <w:jc w:val="center"/>
              <w:rPr>
                <w:rFonts w:cstheme="minorHAnsi"/>
                <w:i w:val="0"/>
                <w:sz w:val="20"/>
                <w:szCs w:val="20"/>
              </w:rPr>
            </w:pPr>
            <w:bookmarkStart w:id="92" w:name="_Toc160247545"/>
            <w:bookmarkStart w:id="93" w:name="_Toc160306446"/>
            <w:bookmarkEnd w:id="88"/>
            <w:bookmarkEnd w:id="89"/>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2A60E2">
              <w:rPr>
                <w:b/>
                <w:i w:val="0"/>
                <w:noProof/>
                <w:color w:val="auto"/>
                <w:sz w:val="20"/>
                <w:szCs w:val="20"/>
              </w:rPr>
              <w:t>25</w:t>
            </w:r>
            <w:r w:rsidRPr="005073AB">
              <w:rPr>
                <w:b/>
                <w:i w:val="0"/>
                <w:noProof/>
                <w:color w:val="auto"/>
                <w:sz w:val="20"/>
                <w:szCs w:val="20"/>
              </w:rPr>
              <w:fldChar w:fldCharType="end"/>
            </w:r>
            <w:r w:rsidRPr="005073AB">
              <w:rPr>
                <w:b/>
                <w:i w:val="0"/>
                <w:color w:val="auto"/>
                <w:sz w:val="20"/>
                <w:szCs w:val="20"/>
              </w:rPr>
              <w:t xml:space="preserve">: </w:t>
            </w:r>
            <w:r w:rsidRPr="005073AB">
              <w:rPr>
                <w:rFonts w:cstheme="minorHAnsi"/>
                <w:i w:val="0"/>
                <w:color w:val="auto"/>
                <w:sz w:val="20"/>
                <w:szCs w:val="20"/>
              </w:rPr>
              <w:t>Fırsatlar</w:t>
            </w:r>
            <w:bookmarkEnd w:id="92"/>
            <w:bookmarkEnd w:id="93"/>
          </w:p>
        </w:tc>
      </w:tr>
      <w:tr w:rsidR="00D92B18" w:rsidRPr="005073AB" w:rsidTr="00D92B18">
        <w:trPr>
          <w:trHeight w:val="1513"/>
          <w:jc w:val="center"/>
        </w:trPr>
        <w:tc>
          <w:tcPr>
            <w:tcW w:w="5387" w:type="dxa"/>
          </w:tcPr>
          <w:p w:rsidR="00D8355E" w:rsidRPr="00D8355E" w:rsidRDefault="00D8355E" w:rsidP="00E27977">
            <w:pPr>
              <w:numPr>
                <w:ilvl w:val="0"/>
                <w:numId w:val="3"/>
              </w:numPr>
              <w:ind w:left="502"/>
              <w:contextualSpacing/>
              <w:rPr>
                <w:rFonts w:eastAsia="Book Antiqua" w:cstheme="minorHAnsi"/>
                <w:sz w:val="20"/>
                <w:szCs w:val="20"/>
                <w:lang w:eastAsia="tr-TR"/>
              </w:rPr>
            </w:pPr>
            <w:r>
              <w:t xml:space="preserve">Hayat boyu öğrenmeyi destekleyen devlet politikalarının varlığı </w:t>
            </w:r>
          </w:p>
          <w:p w:rsidR="00D8355E" w:rsidRPr="00D8355E" w:rsidRDefault="00D8355E" w:rsidP="00E27977">
            <w:pPr>
              <w:numPr>
                <w:ilvl w:val="0"/>
                <w:numId w:val="3"/>
              </w:numPr>
              <w:ind w:left="502"/>
              <w:contextualSpacing/>
              <w:rPr>
                <w:rFonts w:eastAsia="Book Antiqua" w:cstheme="minorHAnsi"/>
                <w:sz w:val="20"/>
                <w:szCs w:val="20"/>
                <w:lang w:eastAsia="tr-TR"/>
              </w:rPr>
            </w:pPr>
            <w:r>
              <w:t xml:space="preserve">Eğitimin sürdürülebilir ekonomik kalkınmadaki işlevi konusunda toplumsal farkındalık </w:t>
            </w:r>
          </w:p>
          <w:p w:rsidR="00D8355E" w:rsidRPr="00D8355E" w:rsidRDefault="00D8355E" w:rsidP="00D8355E">
            <w:pPr>
              <w:numPr>
                <w:ilvl w:val="0"/>
                <w:numId w:val="3"/>
              </w:numPr>
              <w:ind w:left="502"/>
              <w:contextualSpacing/>
              <w:rPr>
                <w:rFonts w:eastAsia="Book Antiqua" w:cstheme="minorHAnsi"/>
                <w:sz w:val="20"/>
                <w:szCs w:val="20"/>
                <w:lang w:eastAsia="tr-TR"/>
              </w:rPr>
            </w:pPr>
            <w:r>
              <w:t xml:space="preserve">Eğitim Fakültesi ve Yüksekokulun varlığı </w:t>
            </w:r>
          </w:p>
          <w:p w:rsidR="00D8355E" w:rsidRPr="00D8355E" w:rsidRDefault="00D8355E" w:rsidP="00D8355E">
            <w:pPr>
              <w:numPr>
                <w:ilvl w:val="0"/>
                <w:numId w:val="3"/>
              </w:numPr>
              <w:ind w:left="502"/>
              <w:contextualSpacing/>
              <w:rPr>
                <w:rFonts w:eastAsia="Book Antiqua" w:cstheme="minorHAnsi"/>
                <w:sz w:val="20"/>
                <w:szCs w:val="20"/>
                <w:lang w:eastAsia="tr-TR"/>
              </w:rPr>
            </w:pPr>
            <w:r>
              <w:t xml:space="preserve">Kaliteli eğitim ve öğretime ilişkin talebin artması </w:t>
            </w:r>
          </w:p>
          <w:p w:rsidR="00D8355E" w:rsidRPr="00D8355E" w:rsidRDefault="00D8355E" w:rsidP="00D8355E">
            <w:pPr>
              <w:numPr>
                <w:ilvl w:val="0"/>
                <w:numId w:val="3"/>
              </w:numPr>
              <w:ind w:left="502"/>
              <w:contextualSpacing/>
              <w:rPr>
                <w:rFonts w:eastAsia="Book Antiqua" w:cstheme="minorHAnsi"/>
                <w:sz w:val="20"/>
                <w:szCs w:val="20"/>
                <w:lang w:eastAsia="tr-TR"/>
              </w:rPr>
            </w:pPr>
            <w:r>
              <w:t xml:space="preserve">Gelişen teknolojilerin eğitimde kullanılabilirliğinin artması </w:t>
            </w:r>
          </w:p>
          <w:p w:rsidR="00D8355E" w:rsidRPr="00D8355E" w:rsidRDefault="00D8355E" w:rsidP="00D8355E">
            <w:pPr>
              <w:numPr>
                <w:ilvl w:val="0"/>
                <w:numId w:val="3"/>
              </w:numPr>
              <w:ind w:left="502"/>
              <w:contextualSpacing/>
              <w:rPr>
                <w:rFonts w:eastAsia="Book Antiqua" w:cstheme="minorHAnsi"/>
                <w:sz w:val="20"/>
                <w:szCs w:val="20"/>
                <w:lang w:eastAsia="tr-TR"/>
              </w:rPr>
            </w:pPr>
            <w:r>
              <w:t xml:space="preserve">Eğitim bilimleri alanında çok sayıda araştırma yapılması </w:t>
            </w:r>
          </w:p>
          <w:p w:rsidR="00D8355E" w:rsidRPr="00D8355E" w:rsidRDefault="00D8355E" w:rsidP="00D8355E">
            <w:pPr>
              <w:numPr>
                <w:ilvl w:val="0"/>
                <w:numId w:val="3"/>
              </w:numPr>
              <w:ind w:left="502"/>
              <w:contextualSpacing/>
              <w:rPr>
                <w:rFonts w:eastAsia="Book Antiqua" w:cstheme="minorHAnsi"/>
                <w:sz w:val="20"/>
                <w:szCs w:val="20"/>
                <w:lang w:eastAsia="tr-TR"/>
              </w:rPr>
            </w:pPr>
            <w:r>
              <w:t xml:space="preserve">Kamuoyunun eğitim sisteminde değişiklik yapılması gerektiğine ilişkin algı </w:t>
            </w:r>
          </w:p>
          <w:p w:rsidR="00D8355E" w:rsidRPr="00D8355E" w:rsidRDefault="00D8355E" w:rsidP="00D8355E">
            <w:pPr>
              <w:numPr>
                <w:ilvl w:val="0"/>
                <w:numId w:val="3"/>
              </w:numPr>
              <w:ind w:left="502"/>
              <w:contextualSpacing/>
              <w:rPr>
                <w:rFonts w:eastAsia="Book Antiqua" w:cstheme="minorHAnsi"/>
                <w:sz w:val="20"/>
                <w:szCs w:val="20"/>
                <w:lang w:eastAsia="tr-TR"/>
              </w:rPr>
            </w:pPr>
            <w:r>
              <w:t xml:space="preserve">Eğitim ve öğretime yönelik teşviklerin varlığı </w:t>
            </w:r>
          </w:p>
          <w:p w:rsidR="00D8355E" w:rsidRPr="00D8355E" w:rsidRDefault="00D8355E" w:rsidP="00D8355E">
            <w:pPr>
              <w:numPr>
                <w:ilvl w:val="0"/>
                <w:numId w:val="3"/>
              </w:numPr>
              <w:ind w:left="502"/>
              <w:contextualSpacing/>
              <w:rPr>
                <w:rFonts w:eastAsia="Book Antiqua" w:cstheme="minorHAnsi"/>
                <w:sz w:val="20"/>
                <w:szCs w:val="20"/>
                <w:lang w:eastAsia="tr-TR"/>
              </w:rPr>
            </w:pPr>
            <w:r>
              <w:t xml:space="preserve">Eğitimin kalitesinin arttırılması için AB programlarının varlığı, </w:t>
            </w:r>
          </w:p>
          <w:p w:rsidR="00D8355E" w:rsidRPr="00D8355E" w:rsidRDefault="00D8355E" w:rsidP="00D8355E">
            <w:pPr>
              <w:numPr>
                <w:ilvl w:val="0"/>
                <w:numId w:val="3"/>
              </w:numPr>
              <w:ind w:left="502"/>
              <w:contextualSpacing/>
              <w:rPr>
                <w:rFonts w:eastAsia="Book Antiqua" w:cstheme="minorHAnsi"/>
                <w:sz w:val="20"/>
                <w:szCs w:val="20"/>
                <w:lang w:eastAsia="tr-TR"/>
              </w:rPr>
            </w:pPr>
            <w:r>
              <w:t xml:space="preserve">Eğitimin niteliğinin arttırılmasına yönelik hibe ve desteklerin olması </w:t>
            </w:r>
          </w:p>
          <w:p w:rsidR="00D8355E" w:rsidRPr="00D8355E" w:rsidRDefault="00D8355E" w:rsidP="00D8355E">
            <w:pPr>
              <w:numPr>
                <w:ilvl w:val="0"/>
                <w:numId w:val="3"/>
              </w:numPr>
              <w:ind w:left="502"/>
              <w:contextualSpacing/>
              <w:rPr>
                <w:rFonts w:eastAsia="Book Antiqua" w:cstheme="minorHAnsi"/>
                <w:sz w:val="20"/>
                <w:szCs w:val="20"/>
                <w:lang w:eastAsia="tr-TR"/>
              </w:rPr>
            </w:pPr>
            <w:r>
              <w:t xml:space="preserve">Hayırseverlerin eğitim ve öğretime katkı sağlaması </w:t>
            </w:r>
          </w:p>
          <w:p w:rsidR="00D8355E" w:rsidRPr="00D8355E" w:rsidRDefault="00D8355E" w:rsidP="00D8355E">
            <w:pPr>
              <w:numPr>
                <w:ilvl w:val="0"/>
                <w:numId w:val="3"/>
              </w:numPr>
              <w:ind w:left="502"/>
              <w:contextualSpacing/>
              <w:rPr>
                <w:rFonts w:eastAsia="Book Antiqua" w:cstheme="minorHAnsi"/>
                <w:sz w:val="20"/>
                <w:szCs w:val="20"/>
                <w:lang w:eastAsia="tr-TR"/>
              </w:rPr>
            </w:pPr>
            <w:r>
              <w:t xml:space="preserve">Özel sektörün mesleki eğitimde planlama ve uygulanma süreçlerine katkısı </w:t>
            </w:r>
          </w:p>
          <w:p w:rsidR="00D92B18" w:rsidRPr="005073AB" w:rsidRDefault="00D8355E" w:rsidP="00D8355E">
            <w:pPr>
              <w:numPr>
                <w:ilvl w:val="0"/>
                <w:numId w:val="3"/>
              </w:numPr>
              <w:ind w:left="502"/>
              <w:contextualSpacing/>
              <w:rPr>
                <w:rFonts w:eastAsia="Book Antiqua" w:cstheme="minorHAnsi"/>
                <w:sz w:val="20"/>
                <w:szCs w:val="20"/>
                <w:lang w:eastAsia="tr-TR"/>
              </w:rPr>
            </w:pPr>
            <w:r>
              <w:lastRenderedPageBreak/>
              <w:t>Genç ve dinamik nüfusun fazla olması</w:t>
            </w:r>
          </w:p>
        </w:tc>
        <w:tc>
          <w:tcPr>
            <w:tcW w:w="4819" w:type="dxa"/>
          </w:tcPr>
          <w:p w:rsidR="00D8355E" w:rsidRPr="00D8355E" w:rsidRDefault="00D8355E" w:rsidP="00E27977">
            <w:pPr>
              <w:numPr>
                <w:ilvl w:val="0"/>
                <w:numId w:val="3"/>
              </w:numPr>
              <w:ind w:left="502"/>
              <w:contextualSpacing/>
              <w:rPr>
                <w:rFonts w:eastAsia="Book Antiqua" w:cstheme="minorHAnsi"/>
                <w:sz w:val="20"/>
                <w:szCs w:val="20"/>
                <w:lang w:eastAsia="tr-TR"/>
              </w:rPr>
            </w:pPr>
            <w:r>
              <w:lastRenderedPageBreak/>
              <w:t xml:space="preserve">Üst politika belgelerinde eğitimin öncelikli alan olarak yer alması </w:t>
            </w:r>
          </w:p>
          <w:p w:rsidR="00D8355E" w:rsidRPr="00D8355E" w:rsidRDefault="00D8355E" w:rsidP="00E27977">
            <w:pPr>
              <w:numPr>
                <w:ilvl w:val="0"/>
                <w:numId w:val="3"/>
              </w:numPr>
              <w:ind w:left="502"/>
              <w:contextualSpacing/>
              <w:rPr>
                <w:rFonts w:eastAsia="Book Antiqua" w:cstheme="minorHAnsi"/>
                <w:sz w:val="20"/>
                <w:szCs w:val="20"/>
                <w:lang w:eastAsia="tr-TR"/>
              </w:rPr>
            </w:pPr>
            <w:r>
              <w:t xml:space="preserve">Diğer ülkelerin ve uluslararası kuruluşların projeler yoluyla işbirliğine açık olması </w:t>
            </w:r>
          </w:p>
          <w:p w:rsidR="00D8355E" w:rsidRPr="00D8355E" w:rsidRDefault="00D8355E" w:rsidP="00E27977">
            <w:pPr>
              <w:numPr>
                <w:ilvl w:val="0"/>
                <w:numId w:val="3"/>
              </w:numPr>
              <w:ind w:left="502"/>
              <w:contextualSpacing/>
              <w:rPr>
                <w:rFonts w:eastAsia="Book Antiqua" w:cstheme="minorHAnsi"/>
                <w:sz w:val="20"/>
                <w:szCs w:val="20"/>
                <w:lang w:eastAsia="tr-TR"/>
              </w:rPr>
            </w:pPr>
            <w:r>
              <w:t xml:space="preserve">Merkezi yönetim bütçesinden eğitime ayrılan payın artış eğiliminde olması </w:t>
            </w:r>
          </w:p>
          <w:p w:rsidR="00D8355E" w:rsidRPr="00D8355E" w:rsidRDefault="00D8355E" w:rsidP="00E27977">
            <w:pPr>
              <w:numPr>
                <w:ilvl w:val="0"/>
                <w:numId w:val="3"/>
              </w:numPr>
              <w:ind w:left="502"/>
              <w:contextualSpacing/>
              <w:rPr>
                <w:rFonts w:eastAsia="Book Antiqua" w:cstheme="minorHAnsi"/>
                <w:sz w:val="20"/>
                <w:szCs w:val="20"/>
                <w:lang w:eastAsia="tr-TR"/>
              </w:rPr>
            </w:pPr>
            <w:r>
              <w:t xml:space="preserve">Öğretmen arzının yeterli olması </w:t>
            </w:r>
          </w:p>
          <w:p w:rsidR="00D8355E" w:rsidRPr="00D8355E" w:rsidRDefault="00D8355E" w:rsidP="00E27977">
            <w:pPr>
              <w:numPr>
                <w:ilvl w:val="0"/>
                <w:numId w:val="3"/>
              </w:numPr>
              <w:ind w:left="502"/>
              <w:contextualSpacing/>
              <w:rPr>
                <w:rFonts w:eastAsia="Book Antiqua" w:cstheme="minorHAnsi"/>
                <w:sz w:val="20"/>
                <w:szCs w:val="20"/>
                <w:lang w:eastAsia="tr-TR"/>
              </w:rPr>
            </w:pPr>
            <w:r>
              <w:t xml:space="preserve">Sosyal medya okuryazarlık becerilerinin gelişmesinin portaller, web siteleri ve mobil uygulamalarla mezunların takibine imkân tanıması </w:t>
            </w:r>
          </w:p>
          <w:p w:rsidR="00D8355E" w:rsidRPr="00D8355E" w:rsidRDefault="00D8355E" w:rsidP="00E27977">
            <w:pPr>
              <w:numPr>
                <w:ilvl w:val="0"/>
                <w:numId w:val="3"/>
              </w:numPr>
              <w:ind w:left="502"/>
              <w:contextualSpacing/>
              <w:rPr>
                <w:rFonts w:eastAsia="Book Antiqua" w:cstheme="minorHAnsi"/>
                <w:sz w:val="20"/>
                <w:szCs w:val="20"/>
                <w:lang w:eastAsia="tr-TR"/>
              </w:rPr>
            </w:pPr>
            <w:r>
              <w:t xml:space="preserve">Bilişim teknolojilerinin gelişmesi, dijitalleşme ve endüstri 4.0 gibi değişikliklerin getirdiği yenilikler </w:t>
            </w:r>
          </w:p>
          <w:p w:rsidR="00D8355E" w:rsidRPr="00D8355E" w:rsidRDefault="00D8355E" w:rsidP="00E27977">
            <w:pPr>
              <w:numPr>
                <w:ilvl w:val="0"/>
                <w:numId w:val="3"/>
              </w:numPr>
              <w:ind w:left="502"/>
              <w:contextualSpacing/>
              <w:rPr>
                <w:rFonts w:eastAsia="Book Antiqua" w:cstheme="minorHAnsi"/>
                <w:sz w:val="20"/>
                <w:szCs w:val="20"/>
                <w:lang w:eastAsia="tr-TR"/>
              </w:rPr>
            </w:pPr>
            <w:r>
              <w:t xml:space="preserve">Nitelikli iş gücünün yetiştirilmesi için mesleki ve teknik eğitimin önemli olduğu algısı </w:t>
            </w:r>
          </w:p>
          <w:p w:rsidR="00D8355E" w:rsidRPr="00D8355E" w:rsidRDefault="00D8355E" w:rsidP="00E27977">
            <w:pPr>
              <w:numPr>
                <w:ilvl w:val="0"/>
                <w:numId w:val="3"/>
              </w:numPr>
              <w:ind w:left="502"/>
              <w:contextualSpacing/>
              <w:rPr>
                <w:rFonts w:eastAsia="Book Antiqua" w:cstheme="minorHAnsi"/>
                <w:sz w:val="20"/>
                <w:szCs w:val="20"/>
                <w:lang w:eastAsia="tr-TR"/>
              </w:rPr>
            </w:pPr>
            <w:r>
              <w:t xml:space="preserve">TYÇ ve meslek standartlarına ilişkin yeterlilik düzeylerinin tanımlanması </w:t>
            </w:r>
          </w:p>
          <w:p w:rsidR="00D8355E" w:rsidRPr="00D8355E" w:rsidRDefault="00D8355E" w:rsidP="00E27977">
            <w:pPr>
              <w:numPr>
                <w:ilvl w:val="0"/>
                <w:numId w:val="3"/>
              </w:numPr>
              <w:ind w:left="502"/>
              <w:contextualSpacing/>
              <w:rPr>
                <w:rFonts w:eastAsia="Book Antiqua" w:cstheme="minorHAnsi"/>
                <w:sz w:val="20"/>
                <w:szCs w:val="20"/>
                <w:lang w:eastAsia="tr-TR"/>
              </w:rPr>
            </w:pPr>
            <w:r>
              <w:t xml:space="preserve">Belgeli çalışanların istihdam edilmesine yönelik olumlu yönde atılan adımlar </w:t>
            </w:r>
          </w:p>
          <w:p w:rsidR="00D92B18" w:rsidRPr="005073AB" w:rsidRDefault="00D8355E" w:rsidP="00E27977">
            <w:pPr>
              <w:numPr>
                <w:ilvl w:val="0"/>
                <w:numId w:val="3"/>
              </w:numPr>
              <w:ind w:left="502"/>
              <w:contextualSpacing/>
              <w:rPr>
                <w:rFonts w:eastAsia="Book Antiqua" w:cstheme="minorHAnsi"/>
                <w:sz w:val="20"/>
                <w:szCs w:val="20"/>
                <w:lang w:eastAsia="tr-TR"/>
              </w:rPr>
            </w:pPr>
            <w:r>
              <w:lastRenderedPageBreak/>
              <w:t>Bakanlığımız tarafından eğitimde teknoloji kullanımının artırılmasına yönelik büyük ölçekli projelerin yürütülmesi</w:t>
            </w:r>
          </w:p>
        </w:tc>
      </w:tr>
    </w:tbl>
    <w:p w:rsidR="00D92B18" w:rsidRDefault="00D92B18" w:rsidP="00D92B18">
      <w:pPr>
        <w:rPr>
          <w:rFonts w:cstheme="minorHAnsi"/>
          <w:lang w:eastAsia="tr-TR"/>
        </w:rPr>
      </w:pPr>
    </w:p>
    <w:p w:rsidR="00D92B18" w:rsidRPr="00FB4F14" w:rsidRDefault="00D92B18" w:rsidP="00D92B18">
      <w:pPr>
        <w:rPr>
          <w:rFonts w:cstheme="minorHAnsi"/>
          <w:lang w:eastAsia="tr-TR"/>
        </w:rPr>
      </w:pPr>
    </w:p>
    <w:tbl>
      <w:tblPr>
        <w:tblStyle w:val="TabloKlavuzu"/>
        <w:tblW w:w="10206"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387"/>
        <w:gridCol w:w="4819"/>
      </w:tblGrid>
      <w:tr w:rsidR="00D92B18" w:rsidRPr="005073AB" w:rsidTr="004575A8">
        <w:trPr>
          <w:jc w:val="center"/>
        </w:trPr>
        <w:tc>
          <w:tcPr>
            <w:tcW w:w="10206" w:type="dxa"/>
            <w:gridSpan w:val="2"/>
          </w:tcPr>
          <w:p w:rsidR="00D92B18" w:rsidRPr="005073AB" w:rsidRDefault="00D92B18" w:rsidP="00D92B18">
            <w:pPr>
              <w:pStyle w:val="ResimYazs"/>
              <w:keepNext/>
              <w:jc w:val="center"/>
              <w:rPr>
                <w:rFonts w:cstheme="minorHAnsi"/>
                <w:i w:val="0"/>
                <w:sz w:val="20"/>
                <w:szCs w:val="20"/>
                <w:lang w:eastAsia="tr-TR"/>
              </w:rPr>
            </w:pPr>
            <w:bookmarkStart w:id="94" w:name="_Toc160247546"/>
            <w:bookmarkStart w:id="95" w:name="_Toc160306447"/>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2A60E2">
              <w:rPr>
                <w:b/>
                <w:i w:val="0"/>
                <w:noProof/>
                <w:color w:val="auto"/>
                <w:sz w:val="20"/>
                <w:szCs w:val="20"/>
              </w:rPr>
              <w:t>26</w:t>
            </w:r>
            <w:r w:rsidRPr="005073AB">
              <w:rPr>
                <w:b/>
                <w:i w:val="0"/>
                <w:noProof/>
                <w:color w:val="auto"/>
                <w:sz w:val="20"/>
                <w:szCs w:val="20"/>
              </w:rPr>
              <w:fldChar w:fldCharType="end"/>
            </w:r>
            <w:r w:rsidRPr="005073AB">
              <w:rPr>
                <w:b/>
                <w:i w:val="0"/>
                <w:color w:val="auto"/>
                <w:sz w:val="20"/>
                <w:szCs w:val="20"/>
              </w:rPr>
              <w:t>:</w:t>
            </w:r>
            <w:r w:rsidRPr="005073AB">
              <w:rPr>
                <w:i w:val="0"/>
                <w:color w:val="auto"/>
                <w:sz w:val="20"/>
                <w:szCs w:val="20"/>
              </w:rPr>
              <w:t xml:space="preserve"> </w:t>
            </w:r>
            <w:r w:rsidRPr="005073AB">
              <w:rPr>
                <w:rFonts w:cstheme="minorHAnsi"/>
                <w:i w:val="0"/>
                <w:color w:val="auto"/>
                <w:sz w:val="20"/>
                <w:szCs w:val="20"/>
                <w:lang w:eastAsia="tr-TR"/>
              </w:rPr>
              <w:t>Tehditler</w:t>
            </w:r>
            <w:bookmarkEnd w:id="94"/>
            <w:bookmarkEnd w:id="95"/>
          </w:p>
        </w:tc>
      </w:tr>
      <w:tr w:rsidR="00D92B18" w:rsidRPr="005073AB" w:rsidTr="004575A8">
        <w:trPr>
          <w:jc w:val="center"/>
        </w:trPr>
        <w:tc>
          <w:tcPr>
            <w:tcW w:w="5387" w:type="dxa"/>
          </w:tcPr>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Kırsal kesimlerdeki ulaşım zorluğu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Öğretmen, yönetici ve ailelerin özel eğitim konusunda yeterli bilgiye ve duyarlılığa sahip olmaması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İlçe Dışına Göç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Özel sektörün eğitim yatırımlarının yeterli düzeyde olmaması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Eğitim ve öğretimin finansmanında yerel yönetimlerin katkısının yetersiz olması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Mesleki yöneltmede öğrencilerin ilgi ve yeteneklerinin dikkate alınmaması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Gelişen ve değişen teknolojiye uygun donatım maliyetinin yüksek olması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Mesleki ve teknik eğitime ilişkin olumsuz toplumsal algı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Eğitime ilişkin süreçlerde birçok kurum ve kuruluşun rol oynaması </w:t>
            </w:r>
          </w:p>
          <w:p w:rsidR="00D92B18" w:rsidRPr="005073AB" w:rsidRDefault="00D8355E" w:rsidP="00E27977">
            <w:pPr>
              <w:numPr>
                <w:ilvl w:val="0"/>
                <w:numId w:val="4"/>
              </w:numPr>
              <w:ind w:left="502"/>
              <w:contextualSpacing/>
              <w:jc w:val="both"/>
              <w:rPr>
                <w:rFonts w:eastAsia="Book Antiqua" w:cstheme="minorHAnsi"/>
                <w:sz w:val="20"/>
                <w:szCs w:val="20"/>
                <w:lang w:eastAsia="tr-TR"/>
              </w:rPr>
            </w:pPr>
            <w:r>
              <w:t>Medyada eğitim ve öğretime ilişkin çoğunlukla olumsuz haberlerin ön plana çıkarılması</w:t>
            </w:r>
          </w:p>
        </w:tc>
        <w:tc>
          <w:tcPr>
            <w:tcW w:w="4819" w:type="dxa"/>
          </w:tcPr>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Öğrenci ve ailelerin meslekler ve iş hayatıyla ilgili yeterli bilgiye sahip olmaması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Toplumda kitap okuma, spor yapma, sanatsal ve kültürel faaliyetlerde bulunma alışkanlığının yetersiz olması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İşgücü piyasasının yeterince şeffaf olmaması ve ucuz işgücü talebi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Teknolojinin hızlı değişimi ve dijitalleşen dünyada mesleki ve teknik eğitimin geleceğinin belirsiz olması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Merkezi seçme ve yerleştirme sınavları nedeniyle sadece öğretimin ön plana çıkması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Yükseköğretime geçiş sınavlarının temel becerileri değerlendirememesi </w:t>
            </w:r>
          </w:p>
          <w:p w:rsidR="00D8355E" w:rsidRPr="00D8355E" w:rsidRDefault="00D8355E" w:rsidP="00E27977">
            <w:pPr>
              <w:numPr>
                <w:ilvl w:val="0"/>
                <w:numId w:val="4"/>
              </w:numPr>
              <w:ind w:left="502"/>
              <w:contextualSpacing/>
              <w:jc w:val="both"/>
              <w:rPr>
                <w:rFonts w:eastAsia="Book Antiqua" w:cstheme="minorHAnsi"/>
                <w:sz w:val="20"/>
                <w:szCs w:val="20"/>
                <w:lang w:eastAsia="tr-TR"/>
              </w:rPr>
            </w:pPr>
            <w:r>
              <w:t xml:space="preserve">Bireylerde oluşan teknoloji bağımlılığı </w:t>
            </w:r>
          </w:p>
          <w:p w:rsidR="00D8355E" w:rsidRPr="00D8355E" w:rsidRDefault="00D8355E" w:rsidP="00D8355E">
            <w:pPr>
              <w:numPr>
                <w:ilvl w:val="0"/>
                <w:numId w:val="4"/>
              </w:numPr>
              <w:ind w:left="502"/>
              <w:contextualSpacing/>
              <w:jc w:val="both"/>
              <w:rPr>
                <w:rFonts w:eastAsia="Book Antiqua" w:cstheme="minorHAnsi"/>
                <w:sz w:val="20"/>
                <w:szCs w:val="20"/>
                <w:lang w:eastAsia="tr-TR"/>
              </w:rPr>
            </w:pPr>
            <w:r>
              <w:t>İnternet ortamında oluşan bilgi kirliliği, doğru ve güvenilir bilgiyi ayırt etme güçlüğü</w:t>
            </w:r>
          </w:p>
          <w:p w:rsidR="00D92B18" w:rsidRPr="005073AB" w:rsidRDefault="00D8355E" w:rsidP="00D8355E">
            <w:pPr>
              <w:numPr>
                <w:ilvl w:val="0"/>
                <w:numId w:val="4"/>
              </w:numPr>
              <w:ind w:left="502"/>
              <w:contextualSpacing/>
              <w:jc w:val="both"/>
              <w:rPr>
                <w:rFonts w:eastAsia="Book Antiqua" w:cstheme="minorHAnsi"/>
                <w:sz w:val="20"/>
                <w:szCs w:val="20"/>
                <w:lang w:eastAsia="tr-TR"/>
              </w:rPr>
            </w:pPr>
            <w:r>
              <w:t>Elektronik bilgi güvenliğine yönelik saldırılar</w:t>
            </w:r>
          </w:p>
        </w:tc>
      </w:tr>
    </w:tbl>
    <w:p w:rsidR="00D92B18" w:rsidRDefault="00D92B18" w:rsidP="009A1810">
      <w:pPr>
        <w:pStyle w:val="Balk3"/>
      </w:pPr>
      <w:bookmarkStart w:id="96" w:name="_Toc160247428"/>
    </w:p>
    <w:p w:rsidR="00D92B18" w:rsidRPr="00D83BA5" w:rsidRDefault="00D92B18" w:rsidP="00682159">
      <w:pPr>
        <w:pStyle w:val="Balk1"/>
        <w:rPr>
          <w:color w:val="FF0000"/>
        </w:rPr>
      </w:pPr>
      <w:bookmarkStart w:id="97" w:name="_Toc160306408"/>
      <w:r w:rsidRPr="00FB4F14">
        <w:t>TESPİTLER VE İHTİYAÇLARIN BELİRLENMESİ</w:t>
      </w:r>
      <w:bookmarkEnd w:id="96"/>
      <w:bookmarkEnd w:id="97"/>
      <w:r w:rsidR="00D83BA5">
        <w:t xml:space="preserve"> </w:t>
      </w:r>
    </w:p>
    <w:p w:rsidR="00D92B18" w:rsidRPr="005073AB" w:rsidRDefault="00D92B18" w:rsidP="00D8355E">
      <w:pPr>
        <w:spacing w:after="120" w:line="240" w:lineRule="auto"/>
        <w:ind w:firstLine="708"/>
        <w:jc w:val="both"/>
        <w:rPr>
          <w:rFonts w:eastAsia="Calibri" w:cstheme="minorHAnsi"/>
          <w:szCs w:val="24"/>
        </w:rPr>
      </w:pPr>
      <w:r w:rsidRPr="005073AB">
        <w:rPr>
          <w:rFonts w:eastAsia="Book Antiqua" w:cstheme="minorHAnsi"/>
          <w:szCs w:val="24"/>
          <w:lang w:eastAsia="tr-TR"/>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r w:rsidRPr="005073AB">
        <w:rPr>
          <w:rFonts w:eastAsia="Calibri" w:cstheme="minorHAnsi"/>
          <w:szCs w:val="24"/>
        </w:rPr>
        <w:t>Durum analizinde yer alan her bir bölümde yapılan analizler sonucunda belirlenmiş olan tespitler ve ihtiyaçlardan yola çıkılarak Müdürlüğümüz stratejik planının mimarisi oluşturulmuştur.</w:t>
      </w:r>
    </w:p>
    <w:tbl>
      <w:tblPr>
        <w:tblStyle w:val="TabloKlavuzu"/>
        <w:tblW w:w="9500"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815"/>
        <w:gridCol w:w="4685"/>
      </w:tblGrid>
      <w:tr w:rsidR="00D92B18" w:rsidRPr="005073AB" w:rsidTr="00D92B18">
        <w:tc>
          <w:tcPr>
            <w:tcW w:w="9500" w:type="dxa"/>
            <w:gridSpan w:val="2"/>
          </w:tcPr>
          <w:p w:rsidR="00D92B18" w:rsidRPr="005073AB" w:rsidRDefault="00D92B18" w:rsidP="00D92B18">
            <w:pPr>
              <w:pStyle w:val="ResimYazs"/>
              <w:keepNext/>
              <w:jc w:val="center"/>
              <w:rPr>
                <w:rFonts w:cstheme="minorHAnsi"/>
                <w:i w:val="0"/>
                <w:sz w:val="20"/>
                <w:szCs w:val="20"/>
              </w:rPr>
            </w:pPr>
            <w:bookmarkStart w:id="98" w:name="_Toc160247547"/>
            <w:bookmarkStart w:id="99" w:name="_Toc160306448"/>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2A60E2">
              <w:rPr>
                <w:b/>
                <w:i w:val="0"/>
                <w:noProof/>
                <w:color w:val="auto"/>
                <w:sz w:val="20"/>
                <w:szCs w:val="20"/>
              </w:rPr>
              <w:t>27</w:t>
            </w:r>
            <w:r w:rsidRPr="005073AB">
              <w:rPr>
                <w:b/>
                <w:i w:val="0"/>
                <w:noProof/>
                <w:color w:val="auto"/>
                <w:sz w:val="20"/>
                <w:szCs w:val="20"/>
              </w:rPr>
              <w:fldChar w:fldCharType="end"/>
            </w:r>
            <w:r w:rsidRPr="005073AB">
              <w:rPr>
                <w:b/>
                <w:i w:val="0"/>
                <w:color w:val="auto"/>
                <w:sz w:val="20"/>
                <w:szCs w:val="20"/>
              </w:rPr>
              <w:t xml:space="preserve">: </w:t>
            </w:r>
            <w:r w:rsidRPr="005073AB">
              <w:rPr>
                <w:rFonts w:cstheme="minorHAnsi"/>
                <w:i w:val="0"/>
                <w:color w:val="auto"/>
                <w:sz w:val="20"/>
                <w:szCs w:val="20"/>
              </w:rPr>
              <w:t>Müdürlüğümüzün Gelişim Alanları</w:t>
            </w:r>
            <w:bookmarkEnd w:id="98"/>
            <w:bookmarkEnd w:id="99"/>
          </w:p>
        </w:tc>
      </w:tr>
      <w:tr w:rsidR="00D92B18" w:rsidRPr="005073AB" w:rsidTr="00D92B18">
        <w:tc>
          <w:tcPr>
            <w:tcW w:w="4815" w:type="dxa"/>
          </w:tcPr>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Eğitimin niteliğinin artırılması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Okullaşma</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Okul öncesi eğitimde altyapı ihtiyacı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Okul öncesi eğitimde 5 yaşın zorunlu olması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Devamsızlık</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İlkokuldan başlayarak çocukların sahip oldukları yetenek kümeleriyle ilişkilendirilmiş becerilerin uygulama düzeyinde kazandırılabilmesi</w:t>
            </w:r>
            <w:r w:rsidRPr="005073AB">
              <w:rPr>
                <w:rFonts w:eastAsia="Calibri" w:cstheme="minorHAnsi"/>
                <w:sz w:val="20"/>
                <w:szCs w:val="20"/>
              </w:rPr>
              <w:tab/>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 xml:space="preserve">Öğrenci başarısının artırılması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İkili eğitim ve kalabalık sınıflar</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Birleştirilmiş sınıf uygulaması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lastRenderedPageBreak/>
              <w:t>Temel eğitimden ortaöğretime geçiş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Ortaöğretimden yükseköğretime geçiş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Ortaöğretimde örgün eğitimin dışına çıkan öğrenciler</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Zorunlu eğitimden erken ayrılma </w:t>
            </w:r>
          </w:p>
          <w:p w:rsidR="00D92B18" w:rsidRPr="005073AB" w:rsidRDefault="00D92B18" w:rsidP="00E27977">
            <w:pPr>
              <w:numPr>
                <w:ilvl w:val="0"/>
                <w:numId w:val="5"/>
              </w:numPr>
              <w:ind w:right="120"/>
              <w:contextualSpacing/>
              <w:jc w:val="both"/>
              <w:rPr>
                <w:rFonts w:eastAsia="Book Antiqua" w:cstheme="minorHAnsi"/>
                <w:sz w:val="20"/>
                <w:szCs w:val="20"/>
                <w:lang w:eastAsia="tr-TR"/>
              </w:rPr>
            </w:pPr>
            <w:r w:rsidRPr="005073AB">
              <w:rPr>
                <w:rFonts w:eastAsia="Book Antiqua" w:cstheme="minorHAnsi"/>
                <w:sz w:val="20"/>
                <w:szCs w:val="20"/>
                <w:lang w:eastAsia="tr-TR"/>
              </w:rPr>
              <w:t>Eğitsel, mesleki ve kişisel rehberlik hizmetleri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Üstün yetenekli öğrencilere yönelik eğitim öğretim hizmetleri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Okul sağlığı ve </w:t>
            </w:r>
            <w:proofErr w:type="gramStart"/>
            <w:r w:rsidRPr="005073AB">
              <w:rPr>
                <w:rFonts w:eastAsia="Book Antiqua" w:cstheme="minorHAnsi"/>
                <w:sz w:val="20"/>
                <w:szCs w:val="20"/>
                <w:lang w:eastAsia="tr-TR"/>
              </w:rPr>
              <w:t>hijyen</w:t>
            </w:r>
            <w:proofErr w:type="gramEnd"/>
            <w:r w:rsidRPr="005073AB">
              <w:rPr>
                <w:rFonts w:eastAsia="Book Antiqua" w:cstheme="minorHAnsi"/>
                <w:sz w:val="20"/>
                <w:szCs w:val="20"/>
                <w:lang w:eastAsia="tr-TR"/>
              </w:rPr>
              <w:t xml:space="preserve">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güvenliği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Zararlı alışkanlıklar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pansiyonları, yurt ve pansiyonların doluluk oranları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Taşımalı eğitim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Öğrenci bursları</w:t>
            </w:r>
            <w:r w:rsidRPr="005073AB">
              <w:rPr>
                <w:rFonts w:eastAsia="Calibri" w:cstheme="minorHAnsi"/>
                <w:sz w:val="20"/>
                <w:szCs w:val="20"/>
              </w:rPr>
              <w:t xml:space="preserve">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Ölçme ve değerlendirme sistemi</w:t>
            </w:r>
          </w:p>
          <w:p w:rsidR="00D92B18" w:rsidRPr="005073AB" w:rsidRDefault="00D92B18" w:rsidP="00E27977">
            <w:pPr>
              <w:numPr>
                <w:ilvl w:val="0"/>
                <w:numId w:val="5"/>
              </w:numPr>
              <w:ind w:right="120"/>
              <w:contextualSpacing/>
              <w:jc w:val="both"/>
              <w:rPr>
                <w:rFonts w:eastAsia="Book Antiqua" w:cstheme="minorHAnsi"/>
                <w:sz w:val="20"/>
                <w:szCs w:val="20"/>
                <w:lang w:eastAsia="tr-TR"/>
              </w:rPr>
            </w:pPr>
            <w:r w:rsidRPr="005073AB">
              <w:rPr>
                <w:rFonts w:eastAsia="Calibri" w:cstheme="minorHAnsi"/>
                <w:sz w:val="20"/>
                <w:szCs w:val="20"/>
              </w:rPr>
              <w:t xml:space="preserve">Yabancı dil yeterliği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Bazı okul türlerine yönelik olumsuz algı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Sektör taleplerine ve çağın gereklerine uygun, beceri temelli mesleki gelişim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Mesleki eğitimde alan dal seçimi</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Eğitim-istihdam-üretim ilişkisinin güçlendirilmesi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Meslek okullarının işgücü ihtiyaçlarına göre yaygınlaştırılması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İşyeri beceri eğitimi ve staj uygulamaları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Akreditasyon</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Sınav odaklı sistem ve öğrencilerin sınav kaygısı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Uluslararası hareketlilik programlarına katılım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Projelerin etkililiği ve proje çıktıların sürdürülebilirliği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Okul ve kurumların fiziki kapasitesi </w:t>
            </w:r>
          </w:p>
          <w:p w:rsidR="00D92B18" w:rsidRPr="005073AB" w:rsidRDefault="00D92B18" w:rsidP="00E27977">
            <w:pPr>
              <w:numPr>
                <w:ilvl w:val="0"/>
                <w:numId w:val="5"/>
              </w:numPr>
              <w:ind w:right="120"/>
              <w:contextualSpacing/>
              <w:jc w:val="both"/>
              <w:rPr>
                <w:rFonts w:eastAsia="Calibri" w:cstheme="minorHAnsi"/>
                <w:sz w:val="20"/>
                <w:szCs w:val="20"/>
              </w:rPr>
            </w:pPr>
            <w:r w:rsidRPr="005073AB">
              <w:rPr>
                <w:rFonts w:eastAsia="Calibri" w:cstheme="minorHAnsi"/>
                <w:sz w:val="20"/>
                <w:szCs w:val="20"/>
              </w:rPr>
              <w:t xml:space="preserve">Okul bahçelerinin uyumlaştırılması,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Bilimsel, kültürel, sanatsal ve sportif faaliyetler</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ve kurumların sosyal, kültürel, sanatsal ve sportif faaliyet alanlarının yetersizliği</w:t>
            </w:r>
          </w:p>
        </w:tc>
        <w:tc>
          <w:tcPr>
            <w:tcW w:w="4681" w:type="dxa"/>
          </w:tcPr>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lastRenderedPageBreak/>
              <w:t>Hayat boyu rehberlik hizmeti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Hayat boyu öğrenme kapsamında sunulan kurslar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Hayat boyu öğrenmeye katılım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Hayat boyu öğrenmenin tanıtımı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Açık öğretim sisteminin niteliği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Özel eğitime ihtiyaç duyan bireylerin uygun eğitime erişimi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Özel eğitime ihtiyacı olan öğrencilere uygun eğitim ve öğretim ortamları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Özel eğitime ihtiyacı olan bireylere sunulan eğitim ve öğretim hizmetleri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lastRenderedPageBreak/>
              <w:t>Özel eğitim okullarının yaygın olmaması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Eğitsel değerlendirme ve tanılama</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Veriye dayalı yönetim anlayışı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Eğitim ve öğretimde teknolojinin etkin kullanımı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Mevzuatın sık değişimi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İş sağlığı ve güvenliği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İç kontrol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İş süreçleri ve görev tanımlarının net olmaması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Denetim anlayışından rehberlik anlayışına geçilemediği algısı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Denetim hizmetlerine ilişkin yetki karmaşası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Siyasi ve sendikal yapının eğitim üzerindeki etkisi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Kurumsal aidiyet</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İç ve dış paydaşlar ile etkin ve sürekli iletişim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Çalışma ortamı ve koşulları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Planlı, nitelikli ve adaletli yönetim anlayışı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Öğretmen ve okul yöneticilerinin mesleki becerilerinin geliştirilmesi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Bilgiye erişim,  bilginin paylaşımı,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Yatay yönde iletişim</w:t>
            </w:r>
            <w:r w:rsidRPr="005073AB">
              <w:rPr>
                <w:rFonts w:eastAsia="Calibri" w:cstheme="minorHAnsi"/>
                <w:sz w:val="20"/>
                <w:szCs w:val="20"/>
              </w:rPr>
              <w:tab/>
            </w:r>
            <w:r w:rsidRPr="005073AB">
              <w:rPr>
                <w:rFonts w:eastAsia="Calibri" w:cstheme="minorHAnsi"/>
                <w:sz w:val="20"/>
                <w:szCs w:val="20"/>
              </w:rPr>
              <w:tab/>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Çalışanların gerektiğinde </w:t>
            </w:r>
            <w:proofErr w:type="gramStart"/>
            <w:r w:rsidRPr="005073AB">
              <w:rPr>
                <w:rFonts w:eastAsia="Calibri" w:cstheme="minorHAnsi"/>
                <w:sz w:val="20"/>
                <w:szCs w:val="20"/>
              </w:rPr>
              <w:t>inisiyatif</w:t>
            </w:r>
            <w:proofErr w:type="gramEnd"/>
            <w:r w:rsidRPr="005073AB">
              <w:rPr>
                <w:rFonts w:eastAsia="Calibri" w:cstheme="minorHAnsi"/>
                <w:sz w:val="20"/>
                <w:szCs w:val="20"/>
              </w:rPr>
              <w:t xml:space="preserve"> ve karar alma süreçlerine dâhil edilmesi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ve kurumların bütçeleme süreçlerindeki yetki ve sorumlulukları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Book Antiqua" w:cstheme="minorHAnsi"/>
                <w:sz w:val="20"/>
                <w:szCs w:val="20"/>
                <w:lang w:eastAsia="tr-TR"/>
              </w:rPr>
              <w:t>Ödeneklerin</w:t>
            </w:r>
            <w:r w:rsidRPr="005073AB">
              <w:rPr>
                <w:rFonts w:eastAsia="Calibri" w:cstheme="minorHAnsi"/>
                <w:sz w:val="20"/>
                <w:szCs w:val="20"/>
              </w:rPr>
              <w:t xml:space="preserve"> etkili,   ekonomik ve verimli kullanılması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 xml:space="preserve">Uluslararası hibe fonları, hayırsever bağışları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Okul Aile Birliği gelirleri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Okulların kaynak kullanımı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Book Antiqua" w:cstheme="minorHAnsi"/>
                <w:sz w:val="20"/>
                <w:szCs w:val="20"/>
                <w:lang w:eastAsia="tr-TR"/>
              </w:rPr>
              <w:t>Teknolojik altyapı eksikliği</w:t>
            </w:r>
            <w:r w:rsidRPr="005073AB">
              <w:rPr>
                <w:rFonts w:eastAsia="Calibri" w:cstheme="minorHAnsi"/>
                <w:sz w:val="20"/>
                <w:szCs w:val="20"/>
              </w:rPr>
              <w:t xml:space="preserve">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Ulusal ve uluslararası sınavlarda öğrenci başarı durumu</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Yetiştirme kursları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Okuma kültürü</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Dijital bağımlılık </w:t>
            </w:r>
          </w:p>
        </w:tc>
      </w:tr>
    </w:tbl>
    <w:p w:rsidR="00D92B18" w:rsidRDefault="00D92B18" w:rsidP="00842468">
      <w:pPr>
        <w:rPr>
          <w:rFonts w:cstheme="minorHAnsi"/>
        </w:rPr>
      </w:pPr>
    </w:p>
    <w:p w:rsidR="00D92B18" w:rsidRPr="00D92B18" w:rsidRDefault="00D92B18" w:rsidP="00D92B18">
      <w:pPr>
        <w:rPr>
          <w:rFonts w:cstheme="minorHAnsi"/>
        </w:rPr>
      </w:pPr>
    </w:p>
    <w:p w:rsidR="00D92B18" w:rsidRPr="00D92B18" w:rsidRDefault="00D92B18" w:rsidP="00D92B18">
      <w:pPr>
        <w:rPr>
          <w:rFonts w:cstheme="minorHAnsi"/>
        </w:rPr>
      </w:pPr>
    </w:p>
    <w:p w:rsidR="00D92B18" w:rsidRPr="00D92B18" w:rsidRDefault="00D92B18" w:rsidP="00D92B18">
      <w:pPr>
        <w:rPr>
          <w:rFonts w:cstheme="minorHAnsi"/>
        </w:rPr>
      </w:pPr>
    </w:p>
    <w:p w:rsidR="00D92B18" w:rsidRPr="00D92B18" w:rsidRDefault="00D92B18" w:rsidP="00D92B18">
      <w:pPr>
        <w:rPr>
          <w:rFonts w:cstheme="minorHAnsi"/>
        </w:rPr>
      </w:pPr>
    </w:p>
    <w:p w:rsidR="00D92B18" w:rsidRDefault="00D92B18" w:rsidP="00D92B18">
      <w:pPr>
        <w:rPr>
          <w:rFonts w:cstheme="minorHAnsi"/>
        </w:rPr>
      </w:pPr>
    </w:p>
    <w:p w:rsidR="00D92B18" w:rsidRDefault="00D92B18" w:rsidP="00D92B18">
      <w:pPr>
        <w:tabs>
          <w:tab w:val="left" w:pos="3502"/>
        </w:tabs>
        <w:rPr>
          <w:rFonts w:cstheme="minorHAnsi"/>
        </w:rPr>
      </w:pPr>
      <w:r>
        <w:rPr>
          <w:rFonts w:cstheme="minorHAnsi"/>
        </w:rPr>
        <w:tab/>
      </w: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pStyle w:val="Balk2"/>
      </w:pPr>
    </w:p>
    <w:p w:rsidR="00D92B18" w:rsidRDefault="00D92B18" w:rsidP="00D92B18">
      <w:pPr>
        <w:pStyle w:val="Balk2"/>
      </w:pPr>
    </w:p>
    <w:p w:rsidR="00D92B18" w:rsidRDefault="00D92B18" w:rsidP="00D92B18">
      <w:pPr>
        <w:pStyle w:val="Balk2"/>
      </w:pPr>
    </w:p>
    <w:p w:rsidR="00D92B18" w:rsidRDefault="00D92B18" w:rsidP="00D92B18">
      <w:pPr>
        <w:pStyle w:val="Balk2"/>
      </w:pPr>
      <w:bookmarkStart w:id="100" w:name="_Toc160306409"/>
      <w:r>
        <w:t>3.</w:t>
      </w:r>
      <w:r w:rsidRPr="00D76853">
        <w:t>BÖLÜM</w:t>
      </w:r>
      <w:bookmarkEnd w:id="100"/>
    </w:p>
    <w:p w:rsidR="00D92B18" w:rsidRPr="00D76853" w:rsidRDefault="00D92B18" w:rsidP="0005738B">
      <w:pPr>
        <w:pStyle w:val="ListeParagraf"/>
      </w:pPr>
    </w:p>
    <w:p w:rsidR="00D92B18" w:rsidRDefault="00D92B18" w:rsidP="00D92B18">
      <w:pPr>
        <w:jc w:val="center"/>
        <w:rPr>
          <w:b/>
          <w:color w:val="833C0B" w:themeColor="accent2" w:themeShade="80"/>
          <w:sz w:val="56"/>
        </w:rPr>
      </w:pPr>
      <w:r>
        <w:rPr>
          <w:b/>
          <w:color w:val="833C0B" w:themeColor="accent2" w:themeShade="80"/>
          <w:sz w:val="56"/>
        </w:rPr>
        <w:t>GELECEĞE BAKIŞ</w:t>
      </w: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 w:rsidR="00D83BA5" w:rsidRDefault="00D83BA5" w:rsidP="00682159">
      <w:pPr>
        <w:pStyle w:val="Balk1"/>
      </w:pPr>
      <w:bookmarkStart w:id="101" w:name="_Toc160306410"/>
    </w:p>
    <w:p w:rsidR="00D92B18" w:rsidRPr="00D92B18" w:rsidRDefault="00D92B18" w:rsidP="00682159">
      <w:pPr>
        <w:pStyle w:val="Balk1"/>
      </w:pPr>
      <w:r w:rsidRPr="00D92B18">
        <w:t>GELECEĞE BAKIŞ</w:t>
      </w:r>
      <w:bookmarkEnd w:id="101"/>
    </w:p>
    <w:p w:rsidR="00D92B18" w:rsidRPr="00D92B18" w:rsidRDefault="00D92B18" w:rsidP="00947D38">
      <w:pPr>
        <w:pStyle w:val="Balk4"/>
        <w:spacing w:before="0" w:after="120" w:line="240" w:lineRule="auto"/>
        <w:jc w:val="both"/>
        <w:rPr>
          <w:rFonts w:asciiTheme="minorHAnsi" w:eastAsia="Times New Roman" w:hAnsiTheme="minorHAnsi" w:cstheme="minorHAnsi"/>
          <w:i w:val="0"/>
          <w:iCs w:val="0"/>
          <w:color w:val="231F20"/>
          <w:w w:val="95"/>
          <w:szCs w:val="24"/>
        </w:rPr>
      </w:pPr>
      <w:bookmarkStart w:id="102" w:name="_Toc160247432"/>
      <w:r w:rsidRPr="00D92B18">
        <w:rPr>
          <w:rFonts w:asciiTheme="minorHAnsi" w:eastAsia="Times New Roman" w:hAnsiTheme="minorHAnsi" w:cstheme="minorHAnsi"/>
          <w:i w:val="0"/>
          <w:iCs w:val="0"/>
          <w:color w:val="231F20"/>
          <w:w w:val="95"/>
          <w:szCs w:val="24"/>
        </w:rPr>
        <w:t xml:space="preserve">Geleceğe bakış bölümünde </w:t>
      </w:r>
      <w:proofErr w:type="gramStart"/>
      <w:r w:rsidRPr="00D92B18">
        <w:rPr>
          <w:rFonts w:asciiTheme="minorHAnsi" w:eastAsia="Times New Roman" w:hAnsiTheme="minorHAnsi" w:cstheme="minorHAnsi"/>
          <w:i w:val="0"/>
          <w:iCs w:val="0"/>
          <w:color w:val="231F20"/>
          <w:w w:val="95"/>
          <w:szCs w:val="24"/>
        </w:rPr>
        <w:t>misyon</w:t>
      </w:r>
      <w:proofErr w:type="gramEnd"/>
      <w:r w:rsidRPr="00D92B18">
        <w:rPr>
          <w:rFonts w:asciiTheme="minorHAnsi" w:eastAsia="Times New Roman" w:hAnsiTheme="minorHAnsi" w:cstheme="minorHAnsi"/>
          <w:i w:val="0"/>
          <w:iCs w:val="0"/>
          <w:color w:val="231F20"/>
          <w:w w:val="95"/>
          <w:szCs w:val="24"/>
        </w:rPr>
        <w:t>, vizyon ve temel değerler; amaçlar, hedefler,  performans göstergeleri ve stratejiler yer almaktadır.</w:t>
      </w:r>
      <w:bookmarkEnd w:id="102"/>
    </w:p>
    <w:p w:rsidR="00D92B18" w:rsidRPr="00FB4F14" w:rsidRDefault="00D92B18" w:rsidP="00D92B18">
      <w:pPr>
        <w:rPr>
          <w:rFonts w:cstheme="minorHAnsi"/>
          <w:sz w:val="24"/>
          <w:szCs w:val="24"/>
        </w:rPr>
      </w:pPr>
    </w:p>
    <w:p w:rsidR="00D92B18" w:rsidRPr="00FB4F14" w:rsidRDefault="00D92B18" w:rsidP="00682159">
      <w:pPr>
        <w:pStyle w:val="Balk1"/>
        <w:rPr>
          <w:spacing w:val="19"/>
        </w:rPr>
      </w:pPr>
      <w:bookmarkStart w:id="103" w:name="_Toc160247433"/>
      <w:bookmarkStart w:id="104" w:name="_Toc160306411"/>
      <w:r w:rsidRPr="00FB4F14">
        <w:t>MİSYON,</w:t>
      </w:r>
      <w:r w:rsidRPr="00FB4F14">
        <w:rPr>
          <w:spacing w:val="13"/>
        </w:rPr>
        <w:t xml:space="preserve"> </w:t>
      </w:r>
      <w:r w:rsidRPr="00FB4F14">
        <w:t>VİZYON</w:t>
      </w:r>
      <w:r w:rsidRPr="00FB4F14">
        <w:rPr>
          <w:spacing w:val="13"/>
        </w:rPr>
        <w:t xml:space="preserve"> </w:t>
      </w:r>
      <w:r w:rsidRPr="00FB4F14">
        <w:t>VE</w:t>
      </w:r>
      <w:r w:rsidRPr="00FB4F14">
        <w:rPr>
          <w:spacing w:val="13"/>
        </w:rPr>
        <w:t xml:space="preserve"> </w:t>
      </w:r>
      <w:r w:rsidRPr="00FB4F14">
        <w:rPr>
          <w:spacing w:val="16"/>
        </w:rPr>
        <w:t>TEMEL</w:t>
      </w:r>
      <w:r w:rsidRPr="00FB4F14">
        <w:rPr>
          <w:spacing w:val="13"/>
        </w:rPr>
        <w:t xml:space="preserve"> </w:t>
      </w:r>
      <w:r w:rsidRPr="00FB4F14">
        <w:rPr>
          <w:spacing w:val="19"/>
        </w:rPr>
        <w:t>DEĞERLER</w:t>
      </w:r>
      <w:bookmarkEnd w:id="103"/>
      <w:bookmarkEnd w:id="104"/>
    </w:p>
    <w:p w:rsidR="00D92B18" w:rsidRPr="00FB4F14" w:rsidRDefault="00D92B18" w:rsidP="00D92B18">
      <w:pPr>
        <w:rPr>
          <w:rFonts w:cstheme="minorHAnsi"/>
          <w:color w:val="FF0000"/>
        </w:rPr>
      </w:pPr>
    </w:p>
    <w:p w:rsidR="00D92B18" w:rsidRPr="00947D38" w:rsidRDefault="00D92B18" w:rsidP="00D92B18">
      <w:pPr>
        <w:pStyle w:val="Balk4"/>
        <w:spacing w:before="0" w:after="120" w:line="240" w:lineRule="auto"/>
        <w:jc w:val="both"/>
        <w:rPr>
          <w:rFonts w:asciiTheme="minorHAnsi" w:eastAsia="Times New Roman" w:hAnsiTheme="minorHAnsi" w:cstheme="minorHAnsi"/>
          <w:i w:val="0"/>
          <w:iCs w:val="0"/>
          <w:color w:val="231F20"/>
          <w:w w:val="95"/>
          <w:szCs w:val="24"/>
        </w:rPr>
      </w:pPr>
      <w:bookmarkStart w:id="105" w:name="_Toc160247434"/>
      <w:r w:rsidRPr="00947D38">
        <w:rPr>
          <w:rFonts w:asciiTheme="minorHAnsi" w:eastAsia="Times New Roman" w:hAnsiTheme="minorHAnsi" w:cstheme="minorHAnsi"/>
          <w:i w:val="0"/>
          <w:iCs w:val="0"/>
          <w:color w:val="231F20"/>
          <w:w w:val="95"/>
          <w:szCs w:val="24"/>
        </w:rPr>
        <w:t xml:space="preserve">Misyon, </w:t>
      </w:r>
      <w:proofErr w:type="gramStart"/>
      <w:r w:rsidRPr="00947D38">
        <w:rPr>
          <w:rFonts w:asciiTheme="minorHAnsi" w:eastAsia="Times New Roman" w:hAnsiTheme="minorHAnsi" w:cstheme="minorHAnsi"/>
          <w:i w:val="0"/>
          <w:iCs w:val="0"/>
          <w:color w:val="231F20"/>
          <w:w w:val="95"/>
          <w:szCs w:val="24"/>
        </w:rPr>
        <w:t>vizyon</w:t>
      </w:r>
      <w:proofErr w:type="gramEnd"/>
      <w:r w:rsidRPr="00947D38">
        <w:rPr>
          <w:rFonts w:asciiTheme="minorHAnsi" w:eastAsia="Times New Roman" w:hAnsiTheme="minorHAnsi" w:cstheme="minorHAnsi"/>
          <w:i w:val="0"/>
          <w:iCs w:val="0"/>
          <w:color w:val="231F20"/>
          <w:w w:val="95"/>
          <w:szCs w:val="24"/>
        </w:rPr>
        <w:t xml:space="preserve"> ve temel değerlerimiz aşağıda yer almaktadır.</w:t>
      </w:r>
      <w:bookmarkEnd w:id="105"/>
    </w:p>
    <w:p w:rsidR="00D92B18" w:rsidRPr="00947D38" w:rsidRDefault="00D92B18" w:rsidP="00D92B18">
      <w:pPr>
        <w:jc w:val="center"/>
        <w:rPr>
          <w:b/>
          <w:color w:val="C45911" w:themeColor="accent2" w:themeShade="BF"/>
          <w:sz w:val="32"/>
        </w:rPr>
      </w:pPr>
      <w:bookmarkStart w:id="106" w:name="_Toc160247435"/>
      <w:r w:rsidRPr="00947D38">
        <w:rPr>
          <w:b/>
          <w:color w:val="C45911" w:themeColor="accent2" w:themeShade="BF"/>
          <w:sz w:val="32"/>
        </w:rPr>
        <w:t>Misyonumuz</w:t>
      </w:r>
      <w:bookmarkEnd w:id="106"/>
    </w:p>
    <w:p w:rsidR="00D92B18" w:rsidRPr="0097286F" w:rsidRDefault="00D92B18" w:rsidP="00947D38">
      <w:pPr>
        <w:pStyle w:val="GvdeMetni"/>
        <w:spacing w:after="120"/>
        <w:jc w:val="both"/>
        <w:rPr>
          <w:rFonts w:asciiTheme="minorHAnsi" w:hAnsiTheme="minorHAnsi" w:cstheme="minorHAnsi"/>
          <w:sz w:val="28"/>
          <w:szCs w:val="24"/>
        </w:rPr>
      </w:pPr>
      <w:r w:rsidRPr="0097286F">
        <w:rPr>
          <w:rFonts w:asciiTheme="minorHAnsi" w:hAnsiTheme="minorHAnsi" w:cstheme="minorHAnsi"/>
          <w:color w:val="231F20"/>
          <w:spacing w:val="-1"/>
          <w:w w:val="95"/>
          <w:sz w:val="28"/>
          <w:szCs w:val="24"/>
        </w:rPr>
        <w:t>Nitelikli</w:t>
      </w:r>
      <w:r w:rsidRPr="0097286F">
        <w:rPr>
          <w:rFonts w:asciiTheme="minorHAnsi" w:hAnsiTheme="minorHAnsi" w:cstheme="minorHAnsi"/>
          <w:color w:val="231F20"/>
          <w:spacing w:val="-7"/>
          <w:w w:val="95"/>
          <w:sz w:val="28"/>
          <w:szCs w:val="24"/>
        </w:rPr>
        <w:t xml:space="preserve"> </w:t>
      </w:r>
      <w:r w:rsidRPr="0097286F">
        <w:rPr>
          <w:rFonts w:asciiTheme="minorHAnsi" w:hAnsiTheme="minorHAnsi" w:cstheme="minorHAnsi"/>
          <w:color w:val="231F20"/>
          <w:w w:val="95"/>
          <w:sz w:val="28"/>
          <w:szCs w:val="24"/>
        </w:rPr>
        <w:t>eğitim</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kadromuzla</w:t>
      </w:r>
      <w:r w:rsidRPr="0097286F">
        <w:rPr>
          <w:rFonts w:asciiTheme="minorHAnsi" w:hAnsiTheme="minorHAnsi" w:cstheme="minorHAnsi"/>
          <w:color w:val="231F20"/>
          <w:spacing w:val="-7"/>
          <w:w w:val="95"/>
          <w:sz w:val="28"/>
          <w:szCs w:val="24"/>
        </w:rPr>
        <w:t xml:space="preserve"> </w:t>
      </w:r>
      <w:r w:rsidRPr="0097286F">
        <w:rPr>
          <w:rFonts w:asciiTheme="minorHAnsi" w:hAnsiTheme="minorHAnsi" w:cstheme="minorHAnsi"/>
          <w:color w:val="231F20"/>
          <w:w w:val="95"/>
          <w:sz w:val="28"/>
          <w:szCs w:val="24"/>
        </w:rPr>
        <w:t>uluslararası</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standartlardaki</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programlar</w:t>
      </w:r>
      <w:r w:rsidRPr="0097286F">
        <w:rPr>
          <w:rFonts w:asciiTheme="minorHAnsi" w:hAnsiTheme="minorHAnsi" w:cstheme="minorHAnsi"/>
          <w:color w:val="231F20"/>
          <w:spacing w:val="-7"/>
          <w:w w:val="95"/>
          <w:sz w:val="28"/>
          <w:szCs w:val="24"/>
        </w:rPr>
        <w:t xml:space="preserve"> </w:t>
      </w:r>
      <w:r w:rsidRPr="0097286F">
        <w:rPr>
          <w:rFonts w:asciiTheme="minorHAnsi" w:hAnsiTheme="minorHAnsi" w:cstheme="minorHAnsi"/>
          <w:color w:val="231F20"/>
          <w:w w:val="95"/>
          <w:sz w:val="28"/>
          <w:szCs w:val="24"/>
        </w:rPr>
        <w:t>çerçevesinde,</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tüm</w:t>
      </w:r>
      <w:r w:rsidRPr="0097286F">
        <w:rPr>
          <w:rFonts w:asciiTheme="minorHAnsi" w:hAnsiTheme="minorHAnsi" w:cstheme="minorHAnsi"/>
          <w:color w:val="231F20"/>
          <w:spacing w:val="-7"/>
          <w:w w:val="95"/>
          <w:sz w:val="28"/>
          <w:szCs w:val="24"/>
        </w:rPr>
        <w:t xml:space="preserve"> </w:t>
      </w:r>
      <w:r w:rsidRPr="0097286F">
        <w:rPr>
          <w:rFonts w:asciiTheme="minorHAnsi" w:hAnsiTheme="minorHAnsi" w:cstheme="minorHAnsi"/>
          <w:color w:val="231F20"/>
          <w:w w:val="95"/>
          <w:sz w:val="28"/>
          <w:szCs w:val="24"/>
        </w:rPr>
        <w:t>farklılıkları</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dikkate</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alarak</w:t>
      </w:r>
      <w:r w:rsidRPr="0097286F">
        <w:rPr>
          <w:rFonts w:asciiTheme="minorHAnsi" w:hAnsiTheme="minorHAnsi" w:cstheme="minorHAnsi"/>
          <w:color w:val="231F20"/>
          <w:spacing w:val="-50"/>
          <w:w w:val="95"/>
          <w:sz w:val="28"/>
          <w:szCs w:val="24"/>
        </w:rPr>
        <w:t xml:space="preserve"> </w:t>
      </w:r>
      <w:r w:rsidRPr="0097286F">
        <w:rPr>
          <w:rFonts w:asciiTheme="minorHAnsi" w:hAnsiTheme="minorHAnsi" w:cstheme="minorHAnsi"/>
          <w:color w:val="231F20"/>
          <w:w w:val="95"/>
          <w:sz w:val="28"/>
          <w:szCs w:val="24"/>
        </w:rPr>
        <w:t>bireylerin zihinsel, bedensel, sosyal ve Türkçe dil gelişimini destekleyen, ülkemizin ihtiyaç duyduğu iş gücünü</w:t>
      </w:r>
      <w:r w:rsidRPr="0097286F">
        <w:rPr>
          <w:rFonts w:asciiTheme="minorHAnsi" w:hAnsiTheme="minorHAnsi" w:cstheme="minorHAnsi"/>
          <w:color w:val="231F20"/>
          <w:spacing w:val="1"/>
          <w:w w:val="95"/>
          <w:sz w:val="28"/>
          <w:szCs w:val="24"/>
        </w:rPr>
        <w:t xml:space="preserve"> </w:t>
      </w:r>
      <w:r w:rsidRPr="0097286F">
        <w:rPr>
          <w:rFonts w:asciiTheme="minorHAnsi" w:hAnsiTheme="minorHAnsi" w:cstheme="minorHAnsi"/>
          <w:color w:val="231F20"/>
          <w:w w:val="95"/>
          <w:sz w:val="28"/>
          <w:szCs w:val="24"/>
        </w:rPr>
        <w:t>karşılayan,</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becerileri</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ölçen</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yeni</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bir</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eğitim</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sistemi</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ile</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millî,</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manevi</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ve</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kültürel</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değerlerine</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bağlı,</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sağlıklı</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nesiller</w:t>
      </w:r>
      <w:r w:rsidRPr="0097286F">
        <w:rPr>
          <w:rFonts w:asciiTheme="minorHAnsi" w:hAnsiTheme="minorHAnsi" w:cstheme="minorHAnsi"/>
          <w:color w:val="231F20"/>
          <w:spacing w:val="-50"/>
          <w:w w:val="95"/>
          <w:sz w:val="28"/>
          <w:szCs w:val="24"/>
        </w:rPr>
        <w:t xml:space="preserve"> </w:t>
      </w:r>
      <w:r w:rsidRPr="0097286F">
        <w:rPr>
          <w:rFonts w:asciiTheme="minorHAnsi" w:hAnsiTheme="minorHAnsi" w:cstheme="minorHAnsi"/>
          <w:color w:val="231F20"/>
          <w:sz w:val="28"/>
          <w:szCs w:val="24"/>
        </w:rPr>
        <w:t>yetiştirmek.</w:t>
      </w:r>
    </w:p>
    <w:p w:rsidR="00D92B18" w:rsidRPr="00947D38" w:rsidRDefault="00D92B18" w:rsidP="00D92B18">
      <w:pPr>
        <w:jc w:val="center"/>
        <w:rPr>
          <w:b/>
          <w:color w:val="C45911" w:themeColor="accent2" w:themeShade="BF"/>
          <w:sz w:val="32"/>
        </w:rPr>
      </w:pPr>
      <w:bookmarkStart w:id="107" w:name="_Toc160247436"/>
      <w:r w:rsidRPr="00947D38">
        <w:rPr>
          <w:b/>
          <w:color w:val="C45911" w:themeColor="accent2" w:themeShade="BF"/>
          <w:sz w:val="32"/>
        </w:rPr>
        <w:t>Vizyonumuz</w:t>
      </w:r>
      <w:bookmarkEnd w:id="107"/>
    </w:p>
    <w:p w:rsidR="00D92B18" w:rsidRPr="0097286F" w:rsidRDefault="00D92B18" w:rsidP="00947D38">
      <w:pPr>
        <w:pStyle w:val="GvdeMetni"/>
        <w:spacing w:after="120"/>
        <w:jc w:val="both"/>
        <w:rPr>
          <w:rFonts w:asciiTheme="minorHAnsi" w:hAnsiTheme="minorHAnsi" w:cstheme="minorHAnsi"/>
          <w:color w:val="231F20"/>
          <w:w w:val="95"/>
          <w:sz w:val="28"/>
          <w:szCs w:val="24"/>
        </w:rPr>
      </w:pPr>
      <w:r w:rsidRPr="0097286F">
        <w:rPr>
          <w:rFonts w:asciiTheme="minorHAnsi" w:hAnsiTheme="minorHAnsi" w:cstheme="minorHAnsi"/>
          <w:color w:val="231F20"/>
          <w:w w:val="95"/>
          <w:sz w:val="28"/>
          <w:szCs w:val="24"/>
        </w:rPr>
        <w:t xml:space="preserve">İstiklalden istikbale, Türkiye </w:t>
      </w:r>
      <w:proofErr w:type="spellStart"/>
      <w:r w:rsidRPr="0097286F">
        <w:rPr>
          <w:rFonts w:asciiTheme="minorHAnsi" w:hAnsiTheme="minorHAnsi" w:cstheme="minorHAnsi"/>
          <w:color w:val="231F20"/>
          <w:w w:val="95"/>
          <w:sz w:val="28"/>
          <w:szCs w:val="24"/>
        </w:rPr>
        <w:t>Yüzyılı’nı</w:t>
      </w:r>
      <w:proofErr w:type="spellEnd"/>
      <w:r w:rsidRPr="0097286F">
        <w:rPr>
          <w:rFonts w:asciiTheme="minorHAnsi" w:hAnsiTheme="minorHAnsi" w:cstheme="minorHAnsi"/>
          <w:color w:val="231F20"/>
          <w:w w:val="95"/>
          <w:sz w:val="28"/>
          <w:szCs w:val="24"/>
        </w:rPr>
        <w:t xml:space="preserve"> inşa edecek nesiller yetiştirmek.</w:t>
      </w:r>
    </w:p>
    <w:p w:rsidR="00D92B18" w:rsidRPr="00FB4F14" w:rsidRDefault="00D92B18" w:rsidP="00947D38">
      <w:pPr>
        <w:pStyle w:val="GvdeMetni"/>
        <w:spacing w:after="120"/>
        <w:rPr>
          <w:rFonts w:asciiTheme="minorHAnsi" w:hAnsiTheme="minorHAnsi" w:cstheme="minorHAnsi"/>
          <w:sz w:val="24"/>
          <w:szCs w:val="24"/>
        </w:rPr>
      </w:pPr>
    </w:p>
    <w:p w:rsidR="00D92B18" w:rsidRPr="00947D38" w:rsidRDefault="00D92B18" w:rsidP="00947D38">
      <w:pPr>
        <w:jc w:val="center"/>
        <w:rPr>
          <w:b/>
          <w:color w:val="C45911" w:themeColor="accent2" w:themeShade="BF"/>
          <w:sz w:val="28"/>
        </w:rPr>
      </w:pPr>
      <w:bookmarkStart w:id="108" w:name="_Toc160247437"/>
      <w:r w:rsidRPr="00947D38">
        <w:rPr>
          <w:b/>
          <w:color w:val="C45911" w:themeColor="accent2" w:themeShade="BF"/>
          <w:sz w:val="28"/>
        </w:rPr>
        <w:t>Temel</w:t>
      </w:r>
      <w:r w:rsidRPr="00947D38">
        <w:rPr>
          <w:b/>
          <w:color w:val="C45911" w:themeColor="accent2" w:themeShade="BF"/>
          <w:spacing w:val="-24"/>
          <w:sz w:val="28"/>
        </w:rPr>
        <w:t xml:space="preserve"> </w:t>
      </w:r>
      <w:r w:rsidRPr="00947D38">
        <w:rPr>
          <w:b/>
          <w:color w:val="C45911" w:themeColor="accent2" w:themeShade="BF"/>
          <w:sz w:val="28"/>
        </w:rPr>
        <w:t>Değerlerimiz</w:t>
      </w:r>
      <w:bookmarkEnd w:id="108"/>
    </w:p>
    <w:p w:rsidR="00D92B18" w:rsidRPr="00D83BA5" w:rsidRDefault="00D92B18" w:rsidP="0005738B">
      <w:pPr>
        <w:pStyle w:val="ListeParagraf"/>
        <w:numPr>
          <w:ilvl w:val="0"/>
          <w:numId w:val="7"/>
        </w:numPr>
      </w:pPr>
      <w:r w:rsidRPr="00D83BA5">
        <w:t>Fırsat eşitliği</w:t>
      </w:r>
    </w:p>
    <w:p w:rsidR="00D92B18" w:rsidRPr="00D83BA5" w:rsidRDefault="00D92B18" w:rsidP="0005738B">
      <w:pPr>
        <w:pStyle w:val="ListeParagraf"/>
        <w:numPr>
          <w:ilvl w:val="0"/>
          <w:numId w:val="7"/>
        </w:numPr>
      </w:pPr>
      <w:r w:rsidRPr="00D83BA5">
        <w:t>Kültürel ve sanatsal duyarlılık</w:t>
      </w:r>
    </w:p>
    <w:p w:rsidR="00D92B18" w:rsidRPr="00D83BA5" w:rsidRDefault="00D92B18" w:rsidP="0005738B">
      <w:pPr>
        <w:pStyle w:val="ListeParagraf"/>
        <w:numPr>
          <w:ilvl w:val="0"/>
          <w:numId w:val="7"/>
        </w:numPr>
      </w:pPr>
      <w:r w:rsidRPr="00D83BA5">
        <w:t>İnsan, toplum, bilim ve çevre duyarlılığı</w:t>
      </w:r>
    </w:p>
    <w:p w:rsidR="00D92B18" w:rsidRPr="00D83BA5" w:rsidRDefault="00D92B18" w:rsidP="0005738B">
      <w:pPr>
        <w:pStyle w:val="ListeParagraf"/>
        <w:numPr>
          <w:ilvl w:val="0"/>
          <w:numId w:val="7"/>
        </w:numPr>
      </w:pPr>
      <w:r w:rsidRPr="00D83BA5">
        <w:t>Din, ahlak ve değerlere bağlılık</w:t>
      </w:r>
    </w:p>
    <w:p w:rsidR="00D92B18" w:rsidRPr="00D83BA5" w:rsidRDefault="00D92B18" w:rsidP="0005738B">
      <w:pPr>
        <w:pStyle w:val="ListeParagraf"/>
        <w:numPr>
          <w:ilvl w:val="0"/>
          <w:numId w:val="7"/>
        </w:numPr>
      </w:pPr>
      <w:r w:rsidRPr="00D83BA5">
        <w:t>Hukuk ve adalet</w:t>
      </w:r>
    </w:p>
    <w:p w:rsidR="00D92B18" w:rsidRPr="00D83BA5" w:rsidRDefault="00D92B18" w:rsidP="0005738B">
      <w:pPr>
        <w:pStyle w:val="ListeParagraf"/>
        <w:numPr>
          <w:ilvl w:val="0"/>
          <w:numId w:val="7"/>
        </w:numPr>
      </w:pPr>
      <w:r w:rsidRPr="00D83BA5">
        <w:t>Katılımcılık ve istişare kültürü</w:t>
      </w:r>
    </w:p>
    <w:p w:rsidR="00D92B18" w:rsidRPr="00D83BA5" w:rsidRDefault="00D92B18" w:rsidP="0005738B">
      <w:pPr>
        <w:pStyle w:val="ListeParagraf"/>
        <w:numPr>
          <w:ilvl w:val="0"/>
          <w:numId w:val="7"/>
        </w:numPr>
      </w:pPr>
      <w:r w:rsidRPr="00D83BA5">
        <w:t>Tarafsızlık, hesap verebilirlik ve şeffaflık</w:t>
      </w:r>
    </w:p>
    <w:p w:rsidR="00D92B18" w:rsidRPr="00D83BA5" w:rsidRDefault="00D92B18" w:rsidP="0005738B">
      <w:pPr>
        <w:pStyle w:val="ListeParagraf"/>
        <w:numPr>
          <w:ilvl w:val="0"/>
          <w:numId w:val="7"/>
        </w:numPr>
      </w:pPr>
      <w:r w:rsidRPr="00D83BA5">
        <w:t>Sorumluluk</w:t>
      </w:r>
    </w:p>
    <w:p w:rsidR="00D92B18" w:rsidRPr="00D83BA5" w:rsidRDefault="00D92B18" w:rsidP="0005738B">
      <w:pPr>
        <w:pStyle w:val="ListeParagraf"/>
        <w:numPr>
          <w:ilvl w:val="0"/>
          <w:numId w:val="7"/>
        </w:numPr>
      </w:pPr>
      <w:r w:rsidRPr="00D83BA5">
        <w:t>Vatanseverlik</w:t>
      </w:r>
    </w:p>
    <w:p w:rsidR="00D92B18" w:rsidRPr="00D83BA5" w:rsidRDefault="00D92B18" w:rsidP="0005738B">
      <w:pPr>
        <w:pStyle w:val="ListeParagraf"/>
        <w:numPr>
          <w:ilvl w:val="0"/>
          <w:numId w:val="7"/>
        </w:numPr>
      </w:pPr>
      <w:r w:rsidRPr="00D83BA5">
        <w:t>Liyakat</w:t>
      </w:r>
    </w:p>
    <w:p w:rsidR="00947D38" w:rsidRDefault="00947D38" w:rsidP="0005738B">
      <w:pPr>
        <w:pStyle w:val="ListeParagraf"/>
      </w:pPr>
    </w:p>
    <w:p w:rsidR="00947D38" w:rsidRDefault="00947D38" w:rsidP="0005738B">
      <w:pPr>
        <w:pStyle w:val="ListeParagraf"/>
      </w:pPr>
    </w:p>
    <w:p w:rsidR="005073AB" w:rsidRDefault="005073AB" w:rsidP="00682159">
      <w:pPr>
        <w:pStyle w:val="Balk1"/>
      </w:pPr>
      <w:bookmarkStart w:id="109" w:name="_Toc160247438"/>
    </w:p>
    <w:p w:rsidR="005073AB" w:rsidRDefault="005073AB" w:rsidP="005073AB"/>
    <w:p w:rsidR="005073AB" w:rsidRDefault="005073AB" w:rsidP="005073AB"/>
    <w:p w:rsidR="00947D38" w:rsidRPr="00D83BA5" w:rsidRDefault="00947D38" w:rsidP="00682159">
      <w:pPr>
        <w:pStyle w:val="Balk1"/>
        <w:rPr>
          <w:color w:val="FF0000"/>
        </w:rPr>
      </w:pPr>
      <w:bookmarkStart w:id="110" w:name="_Toc160306412"/>
      <w:r w:rsidRPr="00FB4F14">
        <w:rPr>
          <w:spacing w:val="11"/>
        </w:rPr>
        <w:t>AMAÇ</w:t>
      </w:r>
      <w:r w:rsidRPr="00FB4F14">
        <w:rPr>
          <w:spacing w:val="6"/>
        </w:rPr>
        <w:t xml:space="preserve"> </w:t>
      </w:r>
      <w:r w:rsidRPr="00FB4F14">
        <w:rPr>
          <w:spacing w:val="10"/>
        </w:rPr>
        <w:t>VE</w:t>
      </w:r>
      <w:r w:rsidRPr="00FB4F14">
        <w:rPr>
          <w:spacing w:val="6"/>
        </w:rPr>
        <w:t xml:space="preserve"> </w:t>
      </w:r>
      <w:r w:rsidRPr="00FB4F14">
        <w:t>HEDEFLERE</w:t>
      </w:r>
      <w:r w:rsidRPr="00FB4F14">
        <w:rPr>
          <w:spacing w:val="6"/>
        </w:rPr>
        <w:t xml:space="preserve"> </w:t>
      </w:r>
      <w:r w:rsidRPr="00FB4F14">
        <w:t>İLİŞKİN</w:t>
      </w:r>
      <w:r w:rsidRPr="00FB4F14">
        <w:rPr>
          <w:spacing w:val="6"/>
        </w:rPr>
        <w:t xml:space="preserve"> </w:t>
      </w:r>
      <w:r w:rsidRPr="00FB4F14">
        <w:t>MİMARİ</w:t>
      </w:r>
      <w:bookmarkEnd w:id="109"/>
      <w:bookmarkEnd w:id="110"/>
      <w:r w:rsidR="00D83BA5">
        <w:t xml:space="preserve"> </w:t>
      </w:r>
    </w:p>
    <w:p w:rsidR="00947D38" w:rsidRPr="00F34EF0" w:rsidRDefault="00947D38" w:rsidP="00947D38">
      <w:pPr>
        <w:spacing w:line="249" w:lineRule="auto"/>
        <w:ind w:right="137"/>
        <w:jc w:val="both"/>
        <w:rPr>
          <w:rFonts w:cstheme="minorHAnsi"/>
          <w:b/>
          <w:sz w:val="24"/>
          <w:szCs w:val="24"/>
        </w:rPr>
      </w:pPr>
      <w:r w:rsidRPr="00947D38">
        <w:rPr>
          <w:rFonts w:cstheme="minorHAnsi"/>
          <w:b/>
          <w:color w:val="833C0B" w:themeColor="accent2" w:themeShade="80"/>
          <w:spacing w:val="-1"/>
          <w:w w:val="95"/>
          <w:sz w:val="24"/>
          <w:szCs w:val="24"/>
        </w:rPr>
        <w:t xml:space="preserve">Amaç </w:t>
      </w:r>
      <w:r w:rsidRPr="00947D38">
        <w:rPr>
          <w:rFonts w:cstheme="minorHAnsi"/>
          <w:b/>
          <w:color w:val="833C0B" w:themeColor="accent2" w:themeShade="80"/>
          <w:w w:val="95"/>
          <w:sz w:val="24"/>
          <w:szCs w:val="24"/>
        </w:rPr>
        <w:t>1:</w:t>
      </w:r>
      <w:r w:rsidRPr="00947D38">
        <w:rPr>
          <w:rFonts w:cstheme="minorHAnsi"/>
          <w:color w:val="833C0B" w:themeColor="accent2" w:themeShade="80"/>
          <w:w w:val="95"/>
          <w:sz w:val="24"/>
          <w:szCs w:val="24"/>
        </w:rPr>
        <w:t xml:space="preserve"> </w:t>
      </w:r>
      <w:r w:rsidRPr="00F34EF0">
        <w:rPr>
          <w:rFonts w:cstheme="minorHAnsi"/>
          <w:b/>
          <w:w w:val="95"/>
          <w:sz w:val="24"/>
          <w:szCs w:val="24"/>
        </w:rPr>
        <w:t>Temel eğitimde fırsat eşitliği ve eğitime erişimin sağlandığı, öğretim süreçleri ve eğitim ortamlarının</w:t>
      </w:r>
      <w:r w:rsidRPr="00F34EF0">
        <w:rPr>
          <w:rFonts w:cstheme="minorHAnsi"/>
          <w:b/>
          <w:spacing w:val="-45"/>
          <w:w w:val="95"/>
          <w:sz w:val="24"/>
          <w:szCs w:val="24"/>
        </w:rPr>
        <w:t xml:space="preserve"> </w:t>
      </w:r>
      <w:r w:rsidRPr="00F34EF0">
        <w:rPr>
          <w:rFonts w:cstheme="minorHAnsi"/>
          <w:b/>
          <w:spacing w:val="-1"/>
          <w:w w:val="95"/>
          <w:sz w:val="24"/>
          <w:szCs w:val="24"/>
        </w:rPr>
        <w:t>etkin</w:t>
      </w:r>
      <w:r w:rsidRPr="00F34EF0">
        <w:rPr>
          <w:rFonts w:cstheme="minorHAnsi"/>
          <w:b/>
          <w:spacing w:val="-9"/>
          <w:w w:val="95"/>
          <w:sz w:val="24"/>
          <w:szCs w:val="24"/>
        </w:rPr>
        <w:t xml:space="preserve"> </w:t>
      </w:r>
      <w:r w:rsidRPr="00F34EF0">
        <w:rPr>
          <w:rFonts w:cstheme="minorHAnsi"/>
          <w:b/>
          <w:spacing w:val="-1"/>
          <w:w w:val="95"/>
          <w:sz w:val="24"/>
          <w:szCs w:val="24"/>
        </w:rPr>
        <w:t>kullanıldığı</w:t>
      </w:r>
      <w:r w:rsidRPr="00F34EF0">
        <w:rPr>
          <w:rFonts w:cstheme="minorHAnsi"/>
          <w:b/>
          <w:spacing w:val="-9"/>
          <w:w w:val="95"/>
          <w:sz w:val="24"/>
          <w:szCs w:val="24"/>
        </w:rPr>
        <w:t xml:space="preserve"> </w:t>
      </w:r>
      <w:r w:rsidRPr="00F34EF0">
        <w:rPr>
          <w:rFonts w:cstheme="minorHAnsi"/>
          <w:b/>
          <w:spacing w:val="-1"/>
          <w:w w:val="95"/>
          <w:sz w:val="24"/>
          <w:szCs w:val="24"/>
        </w:rPr>
        <w:t>bir</w:t>
      </w:r>
      <w:r w:rsidRPr="00F34EF0">
        <w:rPr>
          <w:rFonts w:cstheme="minorHAnsi"/>
          <w:b/>
          <w:spacing w:val="-9"/>
          <w:w w:val="95"/>
          <w:sz w:val="24"/>
          <w:szCs w:val="24"/>
        </w:rPr>
        <w:t xml:space="preserve"> </w:t>
      </w:r>
      <w:r w:rsidRPr="00F34EF0">
        <w:rPr>
          <w:rFonts w:cstheme="minorHAnsi"/>
          <w:b/>
          <w:spacing w:val="-1"/>
          <w:w w:val="95"/>
          <w:sz w:val="24"/>
          <w:szCs w:val="24"/>
        </w:rPr>
        <w:t>ekosistem</w:t>
      </w:r>
      <w:r w:rsidRPr="00F34EF0">
        <w:rPr>
          <w:rFonts w:cstheme="minorHAnsi"/>
          <w:b/>
          <w:spacing w:val="-9"/>
          <w:w w:val="95"/>
          <w:sz w:val="24"/>
          <w:szCs w:val="24"/>
        </w:rPr>
        <w:t xml:space="preserve"> </w:t>
      </w:r>
      <w:r w:rsidRPr="00F34EF0">
        <w:rPr>
          <w:rFonts w:cstheme="minorHAnsi"/>
          <w:b/>
          <w:w w:val="95"/>
          <w:sz w:val="24"/>
          <w:szCs w:val="24"/>
        </w:rPr>
        <w:t>inşa</w:t>
      </w:r>
      <w:r w:rsidRPr="00F34EF0">
        <w:rPr>
          <w:rFonts w:cstheme="minorHAnsi"/>
          <w:b/>
          <w:spacing w:val="-8"/>
          <w:w w:val="95"/>
          <w:sz w:val="24"/>
          <w:szCs w:val="24"/>
        </w:rPr>
        <w:t xml:space="preserve"> </w:t>
      </w:r>
      <w:r w:rsidRPr="00F34EF0">
        <w:rPr>
          <w:rFonts w:cstheme="minorHAnsi"/>
          <w:b/>
          <w:w w:val="95"/>
          <w:sz w:val="24"/>
          <w:szCs w:val="24"/>
        </w:rPr>
        <w:t>ederek</w:t>
      </w:r>
      <w:r w:rsidRPr="00F34EF0">
        <w:rPr>
          <w:rFonts w:cstheme="minorHAnsi"/>
          <w:b/>
          <w:spacing w:val="-9"/>
          <w:w w:val="95"/>
          <w:sz w:val="24"/>
          <w:szCs w:val="24"/>
        </w:rPr>
        <w:t xml:space="preserve"> </w:t>
      </w:r>
      <w:r w:rsidRPr="00F34EF0">
        <w:rPr>
          <w:rFonts w:cstheme="minorHAnsi"/>
          <w:b/>
          <w:w w:val="95"/>
          <w:sz w:val="24"/>
          <w:szCs w:val="24"/>
        </w:rPr>
        <w:t>öğrencileri</w:t>
      </w:r>
      <w:r w:rsidRPr="00F34EF0">
        <w:rPr>
          <w:rFonts w:cstheme="minorHAnsi"/>
          <w:b/>
          <w:spacing w:val="-9"/>
          <w:w w:val="95"/>
          <w:sz w:val="24"/>
          <w:szCs w:val="24"/>
        </w:rPr>
        <w:t xml:space="preserve"> </w:t>
      </w:r>
      <w:r w:rsidRPr="00F34EF0">
        <w:rPr>
          <w:rFonts w:cstheme="minorHAnsi"/>
          <w:b/>
          <w:w w:val="95"/>
          <w:sz w:val="24"/>
          <w:szCs w:val="24"/>
        </w:rPr>
        <w:t>çağın</w:t>
      </w:r>
      <w:r w:rsidRPr="00F34EF0">
        <w:rPr>
          <w:rFonts w:cstheme="minorHAnsi"/>
          <w:b/>
          <w:spacing w:val="-9"/>
          <w:w w:val="95"/>
          <w:sz w:val="24"/>
          <w:szCs w:val="24"/>
        </w:rPr>
        <w:t xml:space="preserve"> </w:t>
      </w:r>
      <w:r w:rsidRPr="00F34EF0">
        <w:rPr>
          <w:rFonts w:cstheme="minorHAnsi"/>
          <w:b/>
          <w:w w:val="95"/>
          <w:sz w:val="24"/>
          <w:szCs w:val="24"/>
        </w:rPr>
        <w:t>gerektirdiği</w:t>
      </w:r>
      <w:r w:rsidRPr="00F34EF0">
        <w:rPr>
          <w:rFonts w:cstheme="minorHAnsi"/>
          <w:b/>
          <w:spacing w:val="-9"/>
          <w:w w:val="95"/>
          <w:sz w:val="24"/>
          <w:szCs w:val="24"/>
        </w:rPr>
        <w:t xml:space="preserve"> </w:t>
      </w:r>
      <w:r w:rsidRPr="00F34EF0">
        <w:rPr>
          <w:rFonts w:cstheme="minorHAnsi"/>
          <w:b/>
          <w:w w:val="95"/>
          <w:sz w:val="24"/>
          <w:szCs w:val="24"/>
        </w:rPr>
        <w:t>evrensel</w:t>
      </w:r>
      <w:r w:rsidRPr="00F34EF0">
        <w:rPr>
          <w:rFonts w:cstheme="minorHAnsi"/>
          <w:b/>
          <w:spacing w:val="-8"/>
          <w:w w:val="95"/>
          <w:sz w:val="24"/>
          <w:szCs w:val="24"/>
        </w:rPr>
        <w:t xml:space="preserve"> </w:t>
      </w:r>
      <w:r w:rsidRPr="00F34EF0">
        <w:rPr>
          <w:rFonts w:cstheme="minorHAnsi"/>
          <w:b/>
          <w:w w:val="95"/>
          <w:sz w:val="24"/>
          <w:szCs w:val="24"/>
        </w:rPr>
        <w:t>yeterliliklere</w:t>
      </w:r>
      <w:r w:rsidRPr="00F34EF0">
        <w:rPr>
          <w:rFonts w:cstheme="minorHAnsi"/>
          <w:b/>
          <w:spacing w:val="-9"/>
          <w:w w:val="95"/>
          <w:sz w:val="24"/>
          <w:szCs w:val="24"/>
        </w:rPr>
        <w:t xml:space="preserve"> </w:t>
      </w:r>
      <w:r w:rsidRPr="00F34EF0">
        <w:rPr>
          <w:rFonts w:cstheme="minorHAnsi"/>
          <w:b/>
          <w:w w:val="95"/>
          <w:sz w:val="24"/>
          <w:szCs w:val="24"/>
        </w:rPr>
        <w:t>sahip,</w:t>
      </w:r>
      <w:r w:rsidRPr="00F34EF0">
        <w:rPr>
          <w:rFonts w:cstheme="minorHAnsi"/>
          <w:b/>
          <w:spacing w:val="-45"/>
          <w:w w:val="95"/>
          <w:sz w:val="24"/>
          <w:szCs w:val="24"/>
        </w:rPr>
        <w:t xml:space="preserve"> </w:t>
      </w:r>
      <w:r w:rsidRPr="00F34EF0">
        <w:rPr>
          <w:rFonts w:cstheme="minorHAnsi"/>
          <w:b/>
          <w:spacing w:val="-1"/>
          <w:w w:val="95"/>
          <w:sz w:val="24"/>
          <w:szCs w:val="24"/>
        </w:rPr>
        <w:t>millî</w:t>
      </w:r>
      <w:r w:rsidRPr="00F34EF0">
        <w:rPr>
          <w:rFonts w:cstheme="minorHAnsi"/>
          <w:b/>
          <w:spacing w:val="-13"/>
          <w:w w:val="95"/>
          <w:sz w:val="24"/>
          <w:szCs w:val="24"/>
        </w:rPr>
        <w:t xml:space="preserve"> </w:t>
      </w:r>
      <w:r w:rsidRPr="00F34EF0">
        <w:rPr>
          <w:rFonts w:cstheme="minorHAnsi"/>
          <w:b/>
          <w:spacing w:val="-1"/>
          <w:w w:val="95"/>
          <w:sz w:val="24"/>
          <w:szCs w:val="24"/>
        </w:rPr>
        <w:t>ve</w:t>
      </w:r>
      <w:r w:rsidRPr="00F34EF0">
        <w:rPr>
          <w:rFonts w:cstheme="minorHAnsi"/>
          <w:b/>
          <w:spacing w:val="-12"/>
          <w:w w:val="95"/>
          <w:sz w:val="24"/>
          <w:szCs w:val="24"/>
        </w:rPr>
        <w:t xml:space="preserve"> </w:t>
      </w:r>
      <w:r w:rsidRPr="00F34EF0">
        <w:rPr>
          <w:rFonts w:cstheme="minorHAnsi"/>
          <w:b/>
          <w:spacing w:val="-1"/>
          <w:w w:val="95"/>
          <w:sz w:val="24"/>
          <w:szCs w:val="24"/>
        </w:rPr>
        <w:t>manevi</w:t>
      </w:r>
      <w:r w:rsidRPr="00F34EF0">
        <w:rPr>
          <w:rFonts w:cstheme="minorHAnsi"/>
          <w:b/>
          <w:spacing w:val="-13"/>
          <w:w w:val="95"/>
          <w:sz w:val="24"/>
          <w:szCs w:val="24"/>
        </w:rPr>
        <w:t xml:space="preserve"> </w:t>
      </w:r>
      <w:r w:rsidRPr="00F34EF0">
        <w:rPr>
          <w:rFonts w:cstheme="minorHAnsi"/>
          <w:b/>
          <w:spacing w:val="-1"/>
          <w:w w:val="95"/>
          <w:sz w:val="24"/>
          <w:szCs w:val="24"/>
        </w:rPr>
        <w:t>değerleri</w:t>
      </w:r>
      <w:r w:rsidRPr="00F34EF0">
        <w:rPr>
          <w:rFonts w:cstheme="minorHAnsi"/>
          <w:b/>
          <w:spacing w:val="-12"/>
          <w:w w:val="95"/>
          <w:sz w:val="24"/>
          <w:szCs w:val="24"/>
        </w:rPr>
        <w:t xml:space="preserve"> </w:t>
      </w:r>
      <w:r w:rsidRPr="00F34EF0">
        <w:rPr>
          <w:rFonts w:cstheme="minorHAnsi"/>
          <w:b/>
          <w:spacing w:val="-1"/>
          <w:w w:val="95"/>
          <w:sz w:val="24"/>
          <w:szCs w:val="24"/>
        </w:rPr>
        <w:t>benimsemiş</w:t>
      </w:r>
      <w:r w:rsidRPr="00F34EF0">
        <w:rPr>
          <w:rFonts w:cstheme="minorHAnsi"/>
          <w:b/>
          <w:spacing w:val="-13"/>
          <w:w w:val="95"/>
          <w:sz w:val="24"/>
          <w:szCs w:val="24"/>
        </w:rPr>
        <w:t xml:space="preserve"> </w:t>
      </w:r>
      <w:r w:rsidRPr="00F34EF0">
        <w:rPr>
          <w:rFonts w:cstheme="minorHAnsi"/>
          <w:b/>
          <w:spacing w:val="-1"/>
          <w:w w:val="95"/>
          <w:sz w:val="24"/>
          <w:szCs w:val="24"/>
        </w:rPr>
        <w:t>sağlıklı</w:t>
      </w:r>
      <w:r w:rsidRPr="00F34EF0">
        <w:rPr>
          <w:rFonts w:cstheme="minorHAnsi"/>
          <w:b/>
          <w:spacing w:val="-12"/>
          <w:w w:val="95"/>
          <w:sz w:val="24"/>
          <w:szCs w:val="24"/>
        </w:rPr>
        <w:t xml:space="preserve"> </w:t>
      </w:r>
      <w:r w:rsidRPr="00F34EF0">
        <w:rPr>
          <w:rFonts w:cstheme="minorHAnsi"/>
          <w:b/>
          <w:w w:val="95"/>
          <w:sz w:val="24"/>
          <w:szCs w:val="24"/>
        </w:rPr>
        <w:t>ve</w:t>
      </w:r>
      <w:r w:rsidRPr="00F34EF0">
        <w:rPr>
          <w:rFonts w:cstheme="minorHAnsi"/>
          <w:b/>
          <w:spacing w:val="-13"/>
          <w:w w:val="95"/>
          <w:sz w:val="24"/>
          <w:szCs w:val="24"/>
        </w:rPr>
        <w:t xml:space="preserve"> </w:t>
      </w:r>
      <w:r w:rsidRPr="00F34EF0">
        <w:rPr>
          <w:rFonts w:cstheme="minorHAnsi"/>
          <w:b/>
          <w:w w:val="95"/>
          <w:sz w:val="24"/>
          <w:szCs w:val="24"/>
        </w:rPr>
        <w:t>mutlu</w:t>
      </w:r>
      <w:r w:rsidRPr="00F34EF0">
        <w:rPr>
          <w:rFonts w:cstheme="minorHAnsi"/>
          <w:b/>
          <w:spacing w:val="-12"/>
          <w:w w:val="95"/>
          <w:sz w:val="24"/>
          <w:szCs w:val="24"/>
        </w:rPr>
        <w:t xml:space="preserve"> </w:t>
      </w:r>
      <w:r w:rsidRPr="00F34EF0">
        <w:rPr>
          <w:rFonts w:cstheme="minorHAnsi"/>
          <w:b/>
          <w:w w:val="95"/>
          <w:sz w:val="24"/>
          <w:szCs w:val="24"/>
        </w:rPr>
        <w:t>bireyler</w:t>
      </w:r>
      <w:r w:rsidRPr="00F34EF0">
        <w:rPr>
          <w:rFonts w:cstheme="minorHAnsi"/>
          <w:b/>
          <w:spacing w:val="-13"/>
          <w:w w:val="95"/>
          <w:sz w:val="24"/>
          <w:szCs w:val="24"/>
        </w:rPr>
        <w:t xml:space="preserve"> </w:t>
      </w:r>
      <w:r w:rsidRPr="00F34EF0">
        <w:rPr>
          <w:rFonts w:cstheme="minorHAnsi"/>
          <w:b/>
          <w:w w:val="95"/>
          <w:sz w:val="24"/>
          <w:szCs w:val="24"/>
        </w:rPr>
        <w:t>olarak</w:t>
      </w:r>
      <w:r w:rsidRPr="00F34EF0">
        <w:rPr>
          <w:rFonts w:cstheme="minorHAnsi"/>
          <w:b/>
          <w:spacing w:val="-12"/>
          <w:w w:val="95"/>
          <w:sz w:val="24"/>
          <w:szCs w:val="24"/>
        </w:rPr>
        <w:t xml:space="preserve"> </w:t>
      </w:r>
      <w:r w:rsidRPr="00F34EF0">
        <w:rPr>
          <w:rFonts w:cstheme="minorHAnsi"/>
          <w:b/>
          <w:w w:val="95"/>
          <w:sz w:val="24"/>
          <w:szCs w:val="24"/>
        </w:rPr>
        <w:t>yetiştirmek.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r w:rsidRPr="0097286F">
        <w:rPr>
          <w:rFonts w:cstheme="minorHAnsi"/>
          <w:b/>
          <w:color w:val="C45911" w:themeColor="accent2" w:themeShade="BF"/>
          <w:w w:val="90"/>
          <w:sz w:val="24"/>
          <w:szCs w:val="24"/>
        </w:rPr>
        <w:t>1.1</w:t>
      </w:r>
      <w:r w:rsidRPr="0097286F">
        <w:rPr>
          <w:rFonts w:cstheme="minorHAnsi"/>
          <w:color w:val="C45911" w:themeColor="accent2" w:themeShade="BF"/>
          <w:w w:val="90"/>
          <w:sz w:val="24"/>
          <w:szCs w:val="24"/>
        </w:rPr>
        <w:t>:</w:t>
      </w:r>
      <w:r w:rsidRPr="0097286F">
        <w:rPr>
          <w:rFonts w:cstheme="minorHAnsi"/>
          <w:color w:val="C45911" w:themeColor="accent2" w:themeShade="BF"/>
          <w:spacing w:val="2"/>
          <w:w w:val="90"/>
          <w:sz w:val="24"/>
          <w:szCs w:val="24"/>
        </w:rPr>
        <w:t xml:space="preserve"> </w:t>
      </w:r>
      <w:r w:rsidRPr="0032790E">
        <w:rPr>
          <w:rFonts w:eastAsia="Book Antiqua" w:cstheme="minorHAnsi"/>
          <w:szCs w:val="24"/>
          <w:lang w:eastAsia="tr-TR"/>
        </w:rPr>
        <w:t>Temel eğitimde fırsat eşitliğini sağlayarak eğitime erişimi artırmaya yönelik iyileştirmeler hayata geçirilecektir.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r w:rsidRPr="0097286F">
        <w:rPr>
          <w:rFonts w:cstheme="minorHAnsi"/>
          <w:b/>
          <w:color w:val="C45911" w:themeColor="accent2" w:themeShade="BF"/>
          <w:w w:val="90"/>
          <w:sz w:val="24"/>
          <w:szCs w:val="24"/>
        </w:rPr>
        <w:t>1.2</w:t>
      </w:r>
      <w:r w:rsidRPr="0097286F">
        <w:rPr>
          <w:rFonts w:cstheme="minorHAnsi"/>
          <w:color w:val="C45911" w:themeColor="accent2" w:themeShade="BF"/>
          <w:w w:val="90"/>
          <w:sz w:val="24"/>
          <w:szCs w:val="24"/>
        </w:rPr>
        <w:t>:</w:t>
      </w:r>
      <w:r w:rsidRPr="0097286F">
        <w:rPr>
          <w:rFonts w:cstheme="minorHAnsi"/>
          <w:color w:val="C45911" w:themeColor="accent2" w:themeShade="BF"/>
          <w:spacing w:val="7"/>
          <w:w w:val="90"/>
          <w:sz w:val="24"/>
          <w:szCs w:val="24"/>
        </w:rPr>
        <w:t xml:space="preserve"> </w:t>
      </w:r>
      <w:r w:rsidRPr="0032790E">
        <w:rPr>
          <w:rFonts w:eastAsia="Book Antiqua" w:cstheme="minorHAnsi"/>
          <w:szCs w:val="24"/>
          <w:lang w:eastAsia="tr-TR"/>
        </w:rPr>
        <w:t>Okul öncesi eğitim desteklenerek erişim imkânları artırılacaktır.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1.3</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Temel eğitimde bilimsel, sosyal, sportif, kültürel, sanatsal ve toplumsal hizmet gibi alanlarda etkinliklere katılım oranı artırılacak ve sürekli öğrenmeye teşvik etmek amacıyla öğrencilere okuma kültürü kazandırılacaktır.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r w:rsidRPr="0097286F">
        <w:rPr>
          <w:rFonts w:cstheme="minorHAnsi"/>
          <w:b/>
          <w:color w:val="C45911" w:themeColor="accent2" w:themeShade="BF"/>
          <w:w w:val="90"/>
          <w:sz w:val="24"/>
          <w:szCs w:val="24"/>
        </w:rPr>
        <w:t>1.4</w:t>
      </w:r>
      <w:r w:rsidRPr="0097286F">
        <w:rPr>
          <w:rFonts w:cstheme="minorHAnsi"/>
          <w:color w:val="C45911" w:themeColor="accent2" w:themeShade="BF"/>
          <w:w w:val="90"/>
          <w:sz w:val="24"/>
          <w:szCs w:val="24"/>
        </w:rPr>
        <w:t>:</w:t>
      </w:r>
      <w:r w:rsidRPr="0097286F">
        <w:rPr>
          <w:rFonts w:cstheme="minorHAnsi"/>
          <w:color w:val="C45911" w:themeColor="accent2" w:themeShade="BF"/>
          <w:spacing w:val="7"/>
          <w:w w:val="90"/>
          <w:sz w:val="24"/>
          <w:szCs w:val="24"/>
        </w:rPr>
        <w:t xml:space="preserve"> </w:t>
      </w:r>
      <w:r w:rsidRPr="0032790E">
        <w:rPr>
          <w:rFonts w:eastAsia="Book Antiqua" w:cstheme="minorHAnsi"/>
          <w:szCs w:val="24"/>
          <w:lang w:eastAsia="tr-TR"/>
        </w:rPr>
        <w:t>İlkokul ve ortaokulda öğrenme kayıplarını azaltmaya yönelik destekleyici mekanizmalar güçlendirilecektir.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1.5</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Ortaokullarda yabancı dil ağırlıklı sınıflar yaygınlaştırılarak Çoklu Yabancı Dil Eğitim Modeli ile yeterli ve kalıcı dil becerilerinin kazanılması sağlanacaktır.</w:t>
      </w:r>
    </w:p>
    <w:p w:rsidR="00947D38" w:rsidRDefault="00947D38" w:rsidP="00947D38">
      <w:pPr>
        <w:spacing w:line="240" w:lineRule="auto"/>
        <w:ind w:right="-142"/>
        <w:jc w:val="both"/>
        <w:rPr>
          <w:rFonts w:eastAsia="Book Antiqua" w:cstheme="minorHAnsi"/>
          <w:szCs w:val="24"/>
          <w:lang w:eastAsia="tr-TR"/>
        </w:rPr>
      </w:pPr>
    </w:p>
    <w:p w:rsidR="00947D38" w:rsidRPr="00F34EF0" w:rsidRDefault="00947D38" w:rsidP="00947D38">
      <w:pPr>
        <w:spacing w:line="249" w:lineRule="auto"/>
        <w:ind w:right="244"/>
        <w:jc w:val="both"/>
        <w:rPr>
          <w:rFonts w:cstheme="minorHAnsi"/>
          <w:b/>
          <w:sz w:val="24"/>
          <w:szCs w:val="24"/>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3"/>
          <w:w w:val="95"/>
          <w:sz w:val="24"/>
          <w:szCs w:val="24"/>
        </w:rPr>
        <w:t xml:space="preserve"> </w:t>
      </w:r>
      <w:r w:rsidRPr="00947D38">
        <w:rPr>
          <w:rFonts w:cstheme="minorHAnsi"/>
          <w:b/>
          <w:color w:val="833C0B" w:themeColor="accent2" w:themeShade="80"/>
          <w:spacing w:val="-1"/>
          <w:w w:val="95"/>
          <w:sz w:val="24"/>
          <w:szCs w:val="24"/>
        </w:rPr>
        <w:t>2:</w:t>
      </w:r>
      <w:r w:rsidRPr="00947D38">
        <w:rPr>
          <w:rFonts w:cstheme="minorHAnsi"/>
          <w:b/>
          <w:color w:val="833C0B" w:themeColor="accent2" w:themeShade="80"/>
          <w:spacing w:val="-9"/>
          <w:w w:val="95"/>
          <w:sz w:val="24"/>
          <w:szCs w:val="24"/>
        </w:rPr>
        <w:t xml:space="preserve"> </w:t>
      </w:r>
      <w:r w:rsidRPr="00F34EF0">
        <w:rPr>
          <w:rFonts w:cstheme="minorHAnsi"/>
          <w:b/>
          <w:spacing w:val="-1"/>
          <w:w w:val="95"/>
          <w:sz w:val="24"/>
          <w:szCs w:val="24"/>
        </w:rPr>
        <w:t>Çağın</w:t>
      </w:r>
      <w:r w:rsidRPr="00F34EF0">
        <w:rPr>
          <w:rFonts w:cstheme="minorHAnsi"/>
          <w:b/>
          <w:spacing w:val="-15"/>
          <w:w w:val="95"/>
          <w:sz w:val="24"/>
          <w:szCs w:val="24"/>
        </w:rPr>
        <w:t xml:space="preserve"> </w:t>
      </w:r>
      <w:r w:rsidRPr="00F34EF0">
        <w:rPr>
          <w:rFonts w:cstheme="minorHAnsi"/>
          <w:b/>
          <w:spacing w:val="-1"/>
          <w:w w:val="95"/>
          <w:sz w:val="24"/>
          <w:szCs w:val="24"/>
        </w:rPr>
        <w:t>ihtiyaç</w:t>
      </w:r>
      <w:r w:rsidRPr="00F34EF0">
        <w:rPr>
          <w:rFonts w:cstheme="minorHAnsi"/>
          <w:b/>
          <w:spacing w:val="-15"/>
          <w:w w:val="95"/>
          <w:sz w:val="24"/>
          <w:szCs w:val="24"/>
        </w:rPr>
        <w:t xml:space="preserve"> </w:t>
      </w:r>
      <w:r w:rsidRPr="00F34EF0">
        <w:rPr>
          <w:rFonts w:cstheme="minorHAnsi"/>
          <w:b/>
          <w:spacing w:val="-1"/>
          <w:w w:val="95"/>
          <w:sz w:val="24"/>
          <w:szCs w:val="24"/>
        </w:rPr>
        <w:t>duyduğu</w:t>
      </w:r>
      <w:r w:rsidRPr="00F34EF0">
        <w:rPr>
          <w:rFonts w:cstheme="minorHAnsi"/>
          <w:b/>
          <w:spacing w:val="-15"/>
          <w:w w:val="95"/>
          <w:sz w:val="24"/>
          <w:szCs w:val="24"/>
        </w:rPr>
        <w:t xml:space="preserve"> </w:t>
      </w:r>
      <w:r w:rsidRPr="00F34EF0">
        <w:rPr>
          <w:rFonts w:cstheme="minorHAnsi"/>
          <w:b/>
          <w:spacing w:val="-1"/>
          <w:w w:val="95"/>
          <w:sz w:val="24"/>
          <w:szCs w:val="24"/>
        </w:rPr>
        <w:t>bilgi,</w:t>
      </w:r>
      <w:r w:rsidRPr="00F34EF0">
        <w:rPr>
          <w:rFonts w:cstheme="minorHAnsi"/>
          <w:b/>
          <w:spacing w:val="-15"/>
          <w:w w:val="95"/>
          <w:sz w:val="24"/>
          <w:szCs w:val="24"/>
        </w:rPr>
        <w:t xml:space="preserve"> </w:t>
      </w:r>
      <w:r w:rsidRPr="00F34EF0">
        <w:rPr>
          <w:rFonts w:cstheme="minorHAnsi"/>
          <w:b/>
          <w:spacing w:val="-1"/>
          <w:w w:val="95"/>
          <w:sz w:val="24"/>
          <w:szCs w:val="24"/>
        </w:rPr>
        <w:t>beceri</w:t>
      </w:r>
      <w:r w:rsidRPr="00F34EF0">
        <w:rPr>
          <w:rFonts w:cstheme="minorHAnsi"/>
          <w:b/>
          <w:spacing w:val="-16"/>
          <w:w w:val="95"/>
          <w:sz w:val="24"/>
          <w:szCs w:val="24"/>
        </w:rPr>
        <w:t xml:space="preserve"> </w:t>
      </w:r>
      <w:r w:rsidRPr="00F34EF0">
        <w:rPr>
          <w:rFonts w:cstheme="minorHAnsi"/>
          <w:b/>
          <w:spacing w:val="-1"/>
          <w:w w:val="95"/>
          <w:sz w:val="24"/>
          <w:szCs w:val="24"/>
        </w:rPr>
        <w:t>ve</w:t>
      </w:r>
      <w:r w:rsidRPr="00F34EF0">
        <w:rPr>
          <w:rFonts w:cstheme="minorHAnsi"/>
          <w:b/>
          <w:spacing w:val="-15"/>
          <w:w w:val="95"/>
          <w:sz w:val="24"/>
          <w:szCs w:val="24"/>
        </w:rPr>
        <w:t xml:space="preserve"> </w:t>
      </w:r>
      <w:r w:rsidRPr="00F34EF0">
        <w:rPr>
          <w:rFonts w:cstheme="minorHAnsi"/>
          <w:b/>
          <w:spacing w:val="-1"/>
          <w:w w:val="95"/>
          <w:sz w:val="24"/>
          <w:szCs w:val="24"/>
        </w:rPr>
        <w:t>yetkinlikleri</w:t>
      </w:r>
      <w:r w:rsidRPr="00F34EF0">
        <w:rPr>
          <w:rFonts w:cstheme="minorHAnsi"/>
          <w:b/>
          <w:spacing w:val="-15"/>
          <w:w w:val="95"/>
          <w:sz w:val="24"/>
          <w:szCs w:val="24"/>
        </w:rPr>
        <w:t xml:space="preserve"> </w:t>
      </w:r>
      <w:r w:rsidRPr="00F34EF0">
        <w:rPr>
          <w:rFonts w:cstheme="minorHAnsi"/>
          <w:b/>
          <w:spacing w:val="-1"/>
          <w:w w:val="95"/>
          <w:sz w:val="24"/>
          <w:szCs w:val="24"/>
        </w:rPr>
        <w:t>kazandıran,</w:t>
      </w:r>
      <w:r w:rsidRPr="00F34EF0">
        <w:rPr>
          <w:rFonts w:cstheme="minorHAnsi"/>
          <w:b/>
          <w:spacing w:val="-15"/>
          <w:w w:val="95"/>
          <w:sz w:val="24"/>
          <w:szCs w:val="24"/>
        </w:rPr>
        <w:t xml:space="preserve"> </w:t>
      </w:r>
      <w:r w:rsidRPr="00F34EF0">
        <w:rPr>
          <w:rFonts w:cstheme="minorHAnsi"/>
          <w:b/>
          <w:spacing w:val="-1"/>
          <w:w w:val="95"/>
          <w:sz w:val="24"/>
          <w:szCs w:val="24"/>
        </w:rPr>
        <w:t>teknolojiyi</w:t>
      </w:r>
      <w:r w:rsidRPr="00F34EF0">
        <w:rPr>
          <w:rFonts w:cstheme="minorHAnsi"/>
          <w:b/>
          <w:spacing w:val="-15"/>
          <w:w w:val="95"/>
          <w:sz w:val="24"/>
          <w:szCs w:val="24"/>
        </w:rPr>
        <w:t xml:space="preserve"> </w:t>
      </w:r>
      <w:r w:rsidRPr="00F34EF0">
        <w:rPr>
          <w:rFonts w:cstheme="minorHAnsi"/>
          <w:b/>
          <w:w w:val="95"/>
          <w:sz w:val="24"/>
          <w:szCs w:val="24"/>
        </w:rPr>
        <w:t>üreten,</w:t>
      </w:r>
      <w:r w:rsidRPr="00F34EF0">
        <w:rPr>
          <w:rFonts w:cstheme="minorHAnsi"/>
          <w:b/>
          <w:spacing w:val="-16"/>
          <w:w w:val="95"/>
          <w:sz w:val="24"/>
          <w:szCs w:val="24"/>
        </w:rPr>
        <w:t xml:space="preserve"> </w:t>
      </w:r>
      <w:r w:rsidRPr="00F34EF0">
        <w:rPr>
          <w:rFonts w:cstheme="minorHAnsi"/>
          <w:b/>
          <w:w w:val="95"/>
          <w:sz w:val="24"/>
          <w:szCs w:val="24"/>
        </w:rPr>
        <w:t>tarih</w:t>
      </w:r>
      <w:r w:rsidRPr="00F34EF0">
        <w:rPr>
          <w:rFonts w:cstheme="minorHAnsi"/>
          <w:b/>
          <w:spacing w:val="-15"/>
          <w:w w:val="95"/>
          <w:sz w:val="24"/>
          <w:szCs w:val="24"/>
        </w:rPr>
        <w:t xml:space="preserve"> </w:t>
      </w:r>
      <w:r w:rsidRPr="00F34EF0">
        <w:rPr>
          <w:rFonts w:cstheme="minorHAnsi"/>
          <w:b/>
          <w:w w:val="95"/>
          <w:sz w:val="24"/>
          <w:szCs w:val="24"/>
        </w:rPr>
        <w:t>bilinci</w:t>
      </w:r>
      <w:r w:rsidRPr="00F34EF0">
        <w:rPr>
          <w:rFonts w:cstheme="minorHAnsi"/>
          <w:b/>
          <w:spacing w:val="-15"/>
          <w:w w:val="95"/>
          <w:sz w:val="24"/>
          <w:szCs w:val="24"/>
        </w:rPr>
        <w:t xml:space="preserve"> </w:t>
      </w:r>
      <w:r w:rsidRPr="00F34EF0">
        <w:rPr>
          <w:rFonts w:cstheme="minorHAnsi"/>
          <w:b/>
          <w:w w:val="95"/>
          <w:sz w:val="24"/>
          <w:szCs w:val="24"/>
        </w:rPr>
        <w:t>ve</w:t>
      </w:r>
      <w:r w:rsidRPr="00F34EF0">
        <w:rPr>
          <w:rFonts w:cstheme="minorHAnsi"/>
          <w:b/>
          <w:spacing w:val="-15"/>
          <w:w w:val="95"/>
          <w:sz w:val="24"/>
          <w:szCs w:val="24"/>
        </w:rPr>
        <w:t xml:space="preserve"> </w:t>
      </w:r>
      <w:r w:rsidRPr="00F34EF0">
        <w:rPr>
          <w:rFonts w:cstheme="minorHAnsi"/>
          <w:b/>
          <w:w w:val="95"/>
          <w:sz w:val="24"/>
          <w:szCs w:val="24"/>
        </w:rPr>
        <w:t>bilim</w:t>
      </w:r>
      <w:r w:rsidRPr="00F34EF0">
        <w:rPr>
          <w:rFonts w:cstheme="minorHAnsi"/>
          <w:b/>
          <w:spacing w:val="-46"/>
          <w:w w:val="95"/>
          <w:sz w:val="24"/>
          <w:szCs w:val="24"/>
        </w:rPr>
        <w:t xml:space="preserve"> </w:t>
      </w:r>
      <w:r w:rsidRPr="00F34EF0">
        <w:rPr>
          <w:rFonts w:cstheme="minorHAnsi"/>
          <w:b/>
          <w:spacing w:val="-1"/>
          <w:w w:val="95"/>
          <w:sz w:val="24"/>
          <w:szCs w:val="24"/>
        </w:rPr>
        <w:t>aracılığıyla</w:t>
      </w:r>
      <w:r w:rsidRPr="00F34EF0">
        <w:rPr>
          <w:rFonts w:cstheme="minorHAnsi"/>
          <w:b/>
          <w:spacing w:val="-12"/>
          <w:w w:val="95"/>
          <w:sz w:val="24"/>
          <w:szCs w:val="24"/>
        </w:rPr>
        <w:t xml:space="preserve"> </w:t>
      </w:r>
      <w:r w:rsidRPr="00F34EF0">
        <w:rPr>
          <w:rFonts w:cstheme="minorHAnsi"/>
          <w:b/>
          <w:spacing w:val="-1"/>
          <w:w w:val="95"/>
          <w:sz w:val="24"/>
          <w:szCs w:val="24"/>
        </w:rPr>
        <w:t>geleceği</w:t>
      </w:r>
      <w:r w:rsidRPr="00F34EF0">
        <w:rPr>
          <w:rFonts w:cstheme="minorHAnsi"/>
          <w:b/>
          <w:spacing w:val="-11"/>
          <w:w w:val="95"/>
          <w:sz w:val="24"/>
          <w:szCs w:val="24"/>
        </w:rPr>
        <w:t xml:space="preserve"> </w:t>
      </w:r>
      <w:r w:rsidRPr="00F34EF0">
        <w:rPr>
          <w:rFonts w:cstheme="minorHAnsi"/>
          <w:b/>
          <w:spacing w:val="-1"/>
          <w:w w:val="95"/>
          <w:sz w:val="24"/>
          <w:szCs w:val="24"/>
        </w:rPr>
        <w:t>kurgulayan,</w:t>
      </w:r>
      <w:r w:rsidRPr="00F34EF0">
        <w:rPr>
          <w:rFonts w:cstheme="minorHAnsi"/>
          <w:b/>
          <w:spacing w:val="-12"/>
          <w:w w:val="95"/>
          <w:sz w:val="24"/>
          <w:szCs w:val="24"/>
        </w:rPr>
        <w:t xml:space="preserve"> </w:t>
      </w:r>
      <w:r w:rsidRPr="00F34EF0">
        <w:rPr>
          <w:rFonts w:cstheme="minorHAnsi"/>
          <w:b/>
          <w:spacing w:val="-1"/>
          <w:w w:val="95"/>
          <w:sz w:val="24"/>
          <w:szCs w:val="24"/>
        </w:rPr>
        <w:t>nitelikli</w:t>
      </w:r>
      <w:r w:rsidRPr="00F34EF0">
        <w:rPr>
          <w:rFonts w:cstheme="minorHAnsi"/>
          <w:b/>
          <w:spacing w:val="-11"/>
          <w:w w:val="95"/>
          <w:sz w:val="24"/>
          <w:szCs w:val="24"/>
        </w:rPr>
        <w:t xml:space="preserve"> </w:t>
      </w:r>
      <w:r w:rsidRPr="00F34EF0">
        <w:rPr>
          <w:rFonts w:cstheme="minorHAnsi"/>
          <w:b/>
          <w:spacing w:val="-1"/>
          <w:w w:val="95"/>
          <w:sz w:val="24"/>
          <w:szCs w:val="24"/>
        </w:rPr>
        <w:t>insan</w:t>
      </w:r>
      <w:r w:rsidRPr="00F34EF0">
        <w:rPr>
          <w:rFonts w:cstheme="minorHAnsi"/>
          <w:b/>
          <w:spacing w:val="-12"/>
          <w:w w:val="95"/>
          <w:sz w:val="24"/>
          <w:szCs w:val="24"/>
        </w:rPr>
        <w:t xml:space="preserve"> </w:t>
      </w:r>
      <w:r w:rsidRPr="00F34EF0">
        <w:rPr>
          <w:rFonts w:cstheme="minorHAnsi"/>
          <w:b/>
          <w:spacing w:val="-1"/>
          <w:w w:val="95"/>
          <w:sz w:val="24"/>
          <w:szCs w:val="24"/>
        </w:rPr>
        <w:t>kaynağı</w:t>
      </w:r>
      <w:r w:rsidRPr="00F34EF0">
        <w:rPr>
          <w:rFonts w:cstheme="minorHAnsi"/>
          <w:b/>
          <w:spacing w:val="-11"/>
          <w:w w:val="95"/>
          <w:sz w:val="24"/>
          <w:szCs w:val="24"/>
        </w:rPr>
        <w:t xml:space="preserve"> </w:t>
      </w:r>
      <w:r w:rsidRPr="00F34EF0">
        <w:rPr>
          <w:rFonts w:cstheme="minorHAnsi"/>
          <w:b/>
          <w:spacing w:val="-1"/>
          <w:w w:val="95"/>
          <w:sz w:val="24"/>
          <w:szCs w:val="24"/>
        </w:rPr>
        <w:t>yetiştiren,</w:t>
      </w:r>
      <w:r w:rsidRPr="00F34EF0">
        <w:rPr>
          <w:rFonts w:cstheme="minorHAnsi"/>
          <w:b/>
          <w:spacing w:val="-12"/>
          <w:w w:val="95"/>
          <w:sz w:val="24"/>
          <w:szCs w:val="24"/>
        </w:rPr>
        <w:t xml:space="preserve"> </w:t>
      </w:r>
      <w:r w:rsidRPr="00F34EF0">
        <w:rPr>
          <w:rFonts w:cstheme="minorHAnsi"/>
          <w:b/>
          <w:spacing w:val="-1"/>
          <w:w w:val="95"/>
          <w:sz w:val="24"/>
          <w:szCs w:val="24"/>
        </w:rPr>
        <w:t>ekonomiye</w:t>
      </w:r>
      <w:r w:rsidRPr="00F34EF0">
        <w:rPr>
          <w:rFonts w:cstheme="minorHAnsi"/>
          <w:b/>
          <w:spacing w:val="-11"/>
          <w:w w:val="95"/>
          <w:sz w:val="24"/>
          <w:szCs w:val="24"/>
        </w:rPr>
        <w:t xml:space="preserve"> </w:t>
      </w:r>
      <w:r w:rsidRPr="00F34EF0">
        <w:rPr>
          <w:rFonts w:cstheme="minorHAnsi"/>
          <w:b/>
          <w:spacing w:val="-1"/>
          <w:w w:val="95"/>
          <w:sz w:val="24"/>
          <w:szCs w:val="24"/>
        </w:rPr>
        <w:t>katkı</w:t>
      </w:r>
      <w:r w:rsidRPr="00F34EF0">
        <w:rPr>
          <w:rFonts w:cstheme="minorHAnsi"/>
          <w:b/>
          <w:spacing w:val="-12"/>
          <w:w w:val="95"/>
          <w:sz w:val="24"/>
          <w:szCs w:val="24"/>
        </w:rPr>
        <w:t xml:space="preserve"> </w:t>
      </w:r>
      <w:r w:rsidRPr="00F34EF0">
        <w:rPr>
          <w:rFonts w:cstheme="minorHAnsi"/>
          <w:b/>
          <w:spacing w:val="-1"/>
          <w:w w:val="95"/>
          <w:sz w:val="24"/>
          <w:szCs w:val="24"/>
        </w:rPr>
        <w:t>sunan,</w:t>
      </w:r>
      <w:r w:rsidRPr="00F34EF0">
        <w:rPr>
          <w:rFonts w:cstheme="minorHAnsi"/>
          <w:b/>
          <w:spacing w:val="-11"/>
          <w:w w:val="95"/>
          <w:sz w:val="24"/>
          <w:szCs w:val="24"/>
        </w:rPr>
        <w:t xml:space="preserve"> </w:t>
      </w:r>
      <w:r w:rsidRPr="00F34EF0">
        <w:rPr>
          <w:rFonts w:cstheme="minorHAnsi"/>
          <w:b/>
          <w:spacing w:val="-1"/>
          <w:w w:val="95"/>
          <w:sz w:val="24"/>
          <w:szCs w:val="24"/>
        </w:rPr>
        <w:t>değerleriyle</w:t>
      </w:r>
      <w:r w:rsidRPr="00F34EF0">
        <w:rPr>
          <w:rFonts w:cstheme="minorHAnsi"/>
          <w:b/>
          <w:spacing w:val="-45"/>
          <w:w w:val="95"/>
          <w:sz w:val="24"/>
          <w:szCs w:val="24"/>
        </w:rPr>
        <w:t xml:space="preserve"> </w:t>
      </w:r>
      <w:r w:rsidRPr="00F34EF0">
        <w:rPr>
          <w:rFonts w:cstheme="minorHAnsi"/>
          <w:b/>
          <w:w w:val="90"/>
          <w:sz w:val="24"/>
          <w:szCs w:val="24"/>
        </w:rPr>
        <w:t>bireyi</w:t>
      </w:r>
      <w:r w:rsidRPr="00F34EF0">
        <w:rPr>
          <w:rFonts w:cstheme="minorHAnsi"/>
          <w:b/>
          <w:spacing w:val="2"/>
          <w:w w:val="90"/>
          <w:sz w:val="24"/>
          <w:szCs w:val="24"/>
        </w:rPr>
        <w:t xml:space="preserve"> </w:t>
      </w:r>
      <w:r w:rsidRPr="00F34EF0">
        <w:rPr>
          <w:rFonts w:cstheme="minorHAnsi"/>
          <w:b/>
          <w:w w:val="90"/>
          <w:sz w:val="24"/>
          <w:szCs w:val="24"/>
        </w:rPr>
        <w:t>hayata</w:t>
      </w:r>
      <w:r w:rsidRPr="00F34EF0">
        <w:rPr>
          <w:rFonts w:cstheme="minorHAnsi"/>
          <w:b/>
          <w:spacing w:val="2"/>
          <w:w w:val="90"/>
          <w:sz w:val="24"/>
          <w:szCs w:val="24"/>
        </w:rPr>
        <w:t xml:space="preserve"> </w:t>
      </w:r>
      <w:r w:rsidRPr="00F34EF0">
        <w:rPr>
          <w:rFonts w:cstheme="minorHAnsi"/>
          <w:b/>
          <w:w w:val="90"/>
          <w:sz w:val="24"/>
          <w:szCs w:val="24"/>
        </w:rPr>
        <w:t>hazır</w:t>
      </w:r>
      <w:r w:rsidRPr="00F34EF0">
        <w:rPr>
          <w:rFonts w:cstheme="minorHAnsi"/>
          <w:b/>
          <w:spacing w:val="3"/>
          <w:w w:val="90"/>
          <w:sz w:val="24"/>
          <w:szCs w:val="24"/>
        </w:rPr>
        <w:t xml:space="preserve"> </w:t>
      </w:r>
      <w:r w:rsidRPr="00F34EF0">
        <w:rPr>
          <w:rFonts w:cstheme="minorHAnsi"/>
          <w:b/>
          <w:w w:val="90"/>
          <w:sz w:val="24"/>
          <w:szCs w:val="24"/>
        </w:rPr>
        <w:t>kılan,</w:t>
      </w:r>
      <w:r w:rsidRPr="00F34EF0">
        <w:rPr>
          <w:rFonts w:cstheme="minorHAnsi"/>
          <w:b/>
          <w:spacing w:val="2"/>
          <w:w w:val="90"/>
          <w:sz w:val="24"/>
          <w:szCs w:val="24"/>
        </w:rPr>
        <w:t xml:space="preserve"> </w:t>
      </w:r>
      <w:proofErr w:type="gramStart"/>
      <w:r w:rsidRPr="00F34EF0">
        <w:rPr>
          <w:rFonts w:cstheme="minorHAnsi"/>
          <w:b/>
          <w:w w:val="90"/>
          <w:sz w:val="24"/>
          <w:szCs w:val="24"/>
        </w:rPr>
        <w:t>empati</w:t>
      </w:r>
      <w:proofErr w:type="gramEnd"/>
      <w:r w:rsidRPr="00F34EF0">
        <w:rPr>
          <w:rFonts w:cstheme="minorHAnsi"/>
          <w:b/>
          <w:spacing w:val="3"/>
          <w:w w:val="90"/>
          <w:sz w:val="24"/>
          <w:szCs w:val="24"/>
        </w:rPr>
        <w:t xml:space="preserve"> </w:t>
      </w:r>
      <w:r w:rsidRPr="00F34EF0">
        <w:rPr>
          <w:rFonts w:cstheme="minorHAnsi"/>
          <w:b/>
          <w:w w:val="90"/>
          <w:sz w:val="24"/>
          <w:szCs w:val="24"/>
        </w:rPr>
        <w:t>ve</w:t>
      </w:r>
      <w:r w:rsidRPr="00F34EF0">
        <w:rPr>
          <w:rFonts w:cstheme="minorHAnsi"/>
          <w:b/>
          <w:spacing w:val="2"/>
          <w:w w:val="90"/>
          <w:sz w:val="24"/>
          <w:szCs w:val="24"/>
        </w:rPr>
        <w:t xml:space="preserve"> </w:t>
      </w:r>
      <w:r w:rsidRPr="00F34EF0">
        <w:rPr>
          <w:rFonts w:cstheme="minorHAnsi"/>
          <w:b/>
          <w:w w:val="90"/>
          <w:sz w:val="24"/>
          <w:szCs w:val="24"/>
        </w:rPr>
        <w:t>nezaket</w:t>
      </w:r>
      <w:r w:rsidRPr="00F34EF0">
        <w:rPr>
          <w:rFonts w:cstheme="minorHAnsi"/>
          <w:b/>
          <w:spacing w:val="3"/>
          <w:w w:val="90"/>
          <w:sz w:val="24"/>
          <w:szCs w:val="24"/>
        </w:rPr>
        <w:t xml:space="preserve"> </w:t>
      </w:r>
      <w:r w:rsidRPr="00F34EF0">
        <w:rPr>
          <w:rFonts w:cstheme="minorHAnsi"/>
          <w:b/>
          <w:w w:val="90"/>
          <w:sz w:val="24"/>
          <w:szCs w:val="24"/>
        </w:rPr>
        <w:t>kazandıran</w:t>
      </w:r>
      <w:r w:rsidRPr="00F34EF0">
        <w:rPr>
          <w:rFonts w:cstheme="minorHAnsi"/>
          <w:b/>
          <w:spacing w:val="2"/>
          <w:w w:val="90"/>
          <w:sz w:val="24"/>
          <w:szCs w:val="24"/>
        </w:rPr>
        <w:t xml:space="preserve"> </w:t>
      </w:r>
      <w:r w:rsidRPr="00F34EF0">
        <w:rPr>
          <w:rFonts w:cstheme="minorHAnsi"/>
          <w:b/>
          <w:w w:val="90"/>
          <w:sz w:val="24"/>
          <w:szCs w:val="24"/>
        </w:rPr>
        <w:t>bir</w:t>
      </w:r>
      <w:r w:rsidRPr="00F34EF0">
        <w:rPr>
          <w:rFonts w:cstheme="minorHAnsi"/>
          <w:b/>
          <w:spacing w:val="3"/>
          <w:w w:val="90"/>
          <w:sz w:val="24"/>
          <w:szCs w:val="24"/>
        </w:rPr>
        <w:t xml:space="preserve"> </w:t>
      </w:r>
      <w:r w:rsidRPr="00F34EF0">
        <w:rPr>
          <w:rFonts w:cstheme="minorHAnsi"/>
          <w:b/>
          <w:w w:val="90"/>
          <w:sz w:val="24"/>
          <w:szCs w:val="24"/>
        </w:rPr>
        <w:t>ortaöğretim</w:t>
      </w:r>
      <w:r w:rsidRPr="00F34EF0">
        <w:rPr>
          <w:rFonts w:cstheme="minorHAnsi"/>
          <w:b/>
          <w:spacing w:val="2"/>
          <w:w w:val="90"/>
          <w:sz w:val="24"/>
          <w:szCs w:val="24"/>
        </w:rPr>
        <w:t xml:space="preserve"> </w:t>
      </w:r>
      <w:r w:rsidRPr="00F34EF0">
        <w:rPr>
          <w:rFonts w:cstheme="minorHAnsi"/>
          <w:b/>
          <w:w w:val="90"/>
          <w:sz w:val="24"/>
          <w:szCs w:val="24"/>
        </w:rPr>
        <w:t>yapısı</w:t>
      </w:r>
      <w:r w:rsidRPr="00F34EF0">
        <w:rPr>
          <w:rFonts w:cstheme="minorHAnsi"/>
          <w:b/>
          <w:spacing w:val="3"/>
          <w:w w:val="90"/>
          <w:sz w:val="24"/>
          <w:szCs w:val="24"/>
        </w:rPr>
        <w:t xml:space="preserve"> </w:t>
      </w:r>
      <w:r w:rsidRPr="00F34EF0">
        <w:rPr>
          <w:rFonts w:cstheme="minorHAnsi"/>
          <w:b/>
          <w:w w:val="90"/>
          <w:sz w:val="24"/>
          <w:szCs w:val="24"/>
        </w:rPr>
        <w:t>ile</w:t>
      </w:r>
      <w:r w:rsidRPr="00F34EF0">
        <w:rPr>
          <w:rFonts w:cstheme="minorHAnsi"/>
          <w:b/>
          <w:spacing w:val="2"/>
          <w:w w:val="90"/>
          <w:sz w:val="24"/>
          <w:szCs w:val="24"/>
        </w:rPr>
        <w:t xml:space="preserve"> </w:t>
      </w:r>
      <w:r w:rsidRPr="00F34EF0">
        <w:rPr>
          <w:rFonts w:cstheme="minorHAnsi"/>
          <w:b/>
          <w:w w:val="90"/>
          <w:sz w:val="24"/>
          <w:szCs w:val="24"/>
        </w:rPr>
        <w:t>öğrenciler</w:t>
      </w:r>
      <w:r w:rsidRPr="00F34EF0">
        <w:rPr>
          <w:rFonts w:cstheme="minorHAnsi"/>
          <w:b/>
          <w:spacing w:val="2"/>
          <w:w w:val="90"/>
          <w:sz w:val="24"/>
          <w:szCs w:val="24"/>
        </w:rPr>
        <w:t xml:space="preserve"> </w:t>
      </w:r>
      <w:r w:rsidRPr="00F34EF0">
        <w:rPr>
          <w:rFonts w:cstheme="minorHAnsi"/>
          <w:b/>
          <w:w w:val="90"/>
          <w:sz w:val="24"/>
          <w:szCs w:val="24"/>
        </w:rPr>
        <w:t>yetiştirmek.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2.1</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Öğrencilerin yetkinliklerini ve niteliklerini geliştirmeye yönelik bireysel özellikleri de dikkate alınarak yapılacak çalışmalarla devamsızlık ve sınıf tekrarları azaltılacak ve eğitime katılımları artırılacaktır.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2.2</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Ortaöğretim sistemi, öğrencilere değişen dünyanın gerektirdiği başta okuma kültürü olmak üzere bilgi, beceri, yetkinlik ve yeterlilikleri kazandıran bir yapıya kavuşturulacaktır.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2.3</w:t>
      </w:r>
      <w:r w:rsidRPr="0097286F">
        <w:rPr>
          <w:rFonts w:cstheme="minorHAnsi"/>
          <w:color w:val="C45911" w:themeColor="accent2" w:themeShade="BF"/>
          <w:w w:val="90"/>
          <w:sz w:val="24"/>
          <w:szCs w:val="24"/>
        </w:rPr>
        <w:t>:</w:t>
      </w:r>
      <w:r w:rsidRPr="00FB4F14">
        <w:rPr>
          <w:rFonts w:cstheme="minorHAnsi"/>
          <w:color w:val="231F20"/>
          <w:w w:val="90"/>
          <w:sz w:val="24"/>
          <w:szCs w:val="24"/>
        </w:rPr>
        <w:t xml:space="preserve"> </w:t>
      </w:r>
      <w:r w:rsidRPr="0032790E">
        <w:rPr>
          <w:rFonts w:eastAsia="Book Antiqua" w:cstheme="minorHAnsi"/>
          <w:szCs w:val="24"/>
          <w:lang w:eastAsia="tr-TR"/>
        </w:rPr>
        <w:t>İmam hatip okullarında bilgi, beceri ve yeterlilikler odağında, akademik başarı ve değerlere yönelik çalışmalar, proje ve sosyal etkinlikler yaygınlaştırılacaktır.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5"/>
          <w:w w:val="90"/>
          <w:sz w:val="24"/>
          <w:szCs w:val="24"/>
        </w:rPr>
        <w:t xml:space="preserve"> </w:t>
      </w:r>
      <w:r w:rsidRPr="0097286F">
        <w:rPr>
          <w:rFonts w:cstheme="minorHAnsi"/>
          <w:b/>
          <w:color w:val="C45911" w:themeColor="accent2" w:themeShade="BF"/>
          <w:w w:val="90"/>
          <w:sz w:val="24"/>
          <w:szCs w:val="24"/>
        </w:rPr>
        <w:t>2.4</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Sosyal ve ekonomik sektörler ile iş birliği içinde ulusal ve uluslararası mesleki yeterliliğe, ahilik kültürüne, meslek ahlakına ve mesleki değerlere sahip; yenilikçi, girişimci, üretken, ekonomiye değer katan ehil iş gücü yetiştirilecektir.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2.5</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Mesleki ve teknik eğitim alanında eğitim-istihdam-üretim ilişkisi güçlendirilecek ve uluslararası iş birliği ve deneyim paylaşımı teşvik edilecektir.</w:t>
      </w:r>
    </w:p>
    <w:p w:rsidR="00947D38" w:rsidRDefault="00947D38" w:rsidP="00947D38">
      <w:pPr>
        <w:spacing w:line="240" w:lineRule="auto"/>
        <w:ind w:right="848"/>
        <w:jc w:val="both"/>
        <w:rPr>
          <w:rFonts w:eastAsia="Book Antiqua" w:cstheme="minorHAnsi"/>
          <w:szCs w:val="24"/>
          <w:lang w:eastAsia="tr-TR"/>
        </w:rPr>
      </w:pPr>
    </w:p>
    <w:p w:rsidR="00947D38" w:rsidRDefault="00947D38" w:rsidP="00947D38">
      <w:pPr>
        <w:spacing w:line="240" w:lineRule="auto"/>
        <w:ind w:right="848"/>
        <w:jc w:val="both"/>
        <w:rPr>
          <w:rFonts w:eastAsia="Book Antiqua" w:cstheme="minorHAnsi"/>
          <w:szCs w:val="24"/>
          <w:lang w:eastAsia="tr-TR"/>
        </w:rPr>
      </w:pPr>
    </w:p>
    <w:p w:rsidR="00947D38" w:rsidRDefault="00947D38" w:rsidP="00947D38">
      <w:pPr>
        <w:spacing w:line="240" w:lineRule="auto"/>
        <w:ind w:right="848"/>
        <w:jc w:val="both"/>
        <w:rPr>
          <w:rFonts w:eastAsia="Book Antiqua" w:cstheme="minorHAnsi"/>
          <w:szCs w:val="24"/>
          <w:lang w:eastAsia="tr-TR"/>
        </w:rPr>
      </w:pPr>
    </w:p>
    <w:p w:rsidR="00947D38" w:rsidRDefault="00947D38" w:rsidP="00947D38">
      <w:pPr>
        <w:spacing w:line="240" w:lineRule="auto"/>
        <w:ind w:right="848"/>
        <w:jc w:val="both"/>
        <w:rPr>
          <w:rFonts w:eastAsia="Book Antiqua" w:cstheme="minorHAnsi"/>
          <w:szCs w:val="24"/>
          <w:lang w:eastAsia="tr-TR"/>
        </w:rPr>
      </w:pPr>
    </w:p>
    <w:p w:rsidR="00947D38" w:rsidRDefault="00947D38" w:rsidP="00947D38">
      <w:pPr>
        <w:spacing w:line="240" w:lineRule="auto"/>
        <w:ind w:right="848"/>
        <w:jc w:val="both"/>
        <w:rPr>
          <w:rFonts w:eastAsia="Book Antiqua" w:cstheme="minorHAnsi"/>
          <w:szCs w:val="24"/>
          <w:lang w:eastAsia="tr-TR"/>
        </w:rPr>
      </w:pPr>
    </w:p>
    <w:p w:rsidR="00947D38" w:rsidRPr="0032790E" w:rsidRDefault="00947D38" w:rsidP="00947D38">
      <w:pPr>
        <w:spacing w:line="240" w:lineRule="auto"/>
        <w:jc w:val="both"/>
        <w:rPr>
          <w:rFonts w:eastAsia="Book Antiqua" w:cstheme="minorHAnsi"/>
          <w:szCs w:val="24"/>
          <w:lang w:eastAsia="tr-TR"/>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3"/>
          <w:w w:val="95"/>
          <w:sz w:val="24"/>
          <w:szCs w:val="24"/>
        </w:rPr>
        <w:t xml:space="preserve"> </w:t>
      </w:r>
      <w:r w:rsidRPr="00947D38">
        <w:rPr>
          <w:rFonts w:cstheme="minorHAnsi"/>
          <w:b/>
          <w:color w:val="833C0B" w:themeColor="accent2" w:themeShade="80"/>
          <w:spacing w:val="-1"/>
          <w:w w:val="95"/>
          <w:sz w:val="24"/>
          <w:szCs w:val="24"/>
        </w:rPr>
        <w:t>3:</w:t>
      </w:r>
      <w:r w:rsidRPr="00947D38">
        <w:rPr>
          <w:rFonts w:cstheme="minorHAnsi"/>
          <w:color w:val="833C0B" w:themeColor="accent2" w:themeShade="80"/>
          <w:spacing w:val="-9"/>
          <w:w w:val="95"/>
          <w:sz w:val="24"/>
          <w:szCs w:val="24"/>
        </w:rPr>
        <w:t xml:space="preserve"> </w:t>
      </w:r>
      <w:r w:rsidRPr="00F34EF0">
        <w:rPr>
          <w:rFonts w:cstheme="minorHAnsi"/>
          <w:b/>
          <w:spacing w:val="-1"/>
          <w:w w:val="95"/>
          <w:sz w:val="24"/>
          <w:szCs w:val="24"/>
        </w:rPr>
        <w:t>Bireyin</w:t>
      </w:r>
      <w:r w:rsidRPr="00F34EF0">
        <w:rPr>
          <w:rFonts w:cstheme="minorHAnsi"/>
          <w:b/>
          <w:spacing w:val="-11"/>
          <w:w w:val="95"/>
          <w:sz w:val="24"/>
          <w:szCs w:val="24"/>
        </w:rPr>
        <w:t xml:space="preserve"> </w:t>
      </w:r>
      <w:r w:rsidRPr="00F34EF0">
        <w:rPr>
          <w:rFonts w:cstheme="minorHAnsi"/>
          <w:b/>
          <w:spacing w:val="-1"/>
          <w:w w:val="95"/>
          <w:sz w:val="24"/>
          <w:szCs w:val="24"/>
        </w:rPr>
        <w:t>bilgi,</w:t>
      </w:r>
      <w:r w:rsidRPr="00F34EF0">
        <w:rPr>
          <w:rFonts w:cstheme="minorHAnsi"/>
          <w:b/>
          <w:spacing w:val="-10"/>
          <w:w w:val="95"/>
          <w:sz w:val="24"/>
          <w:szCs w:val="24"/>
        </w:rPr>
        <w:t xml:space="preserve"> </w:t>
      </w:r>
      <w:r w:rsidRPr="00F34EF0">
        <w:rPr>
          <w:rFonts w:cstheme="minorHAnsi"/>
          <w:b/>
          <w:spacing w:val="-1"/>
          <w:w w:val="95"/>
          <w:sz w:val="24"/>
          <w:szCs w:val="24"/>
        </w:rPr>
        <w:t>beceri</w:t>
      </w:r>
      <w:r w:rsidRPr="00F34EF0">
        <w:rPr>
          <w:rFonts w:cstheme="minorHAnsi"/>
          <w:b/>
          <w:spacing w:val="-11"/>
          <w:w w:val="95"/>
          <w:sz w:val="24"/>
          <w:szCs w:val="24"/>
        </w:rPr>
        <w:t xml:space="preserve"> </w:t>
      </w:r>
      <w:r w:rsidRPr="00F34EF0">
        <w:rPr>
          <w:rFonts w:cstheme="minorHAnsi"/>
          <w:b/>
          <w:spacing w:val="-1"/>
          <w:w w:val="95"/>
          <w:sz w:val="24"/>
          <w:szCs w:val="24"/>
        </w:rPr>
        <w:t>ve</w:t>
      </w:r>
      <w:r w:rsidRPr="00F34EF0">
        <w:rPr>
          <w:rFonts w:cstheme="minorHAnsi"/>
          <w:b/>
          <w:spacing w:val="-10"/>
          <w:w w:val="95"/>
          <w:sz w:val="24"/>
          <w:szCs w:val="24"/>
        </w:rPr>
        <w:t xml:space="preserve"> </w:t>
      </w:r>
      <w:r w:rsidRPr="00F34EF0">
        <w:rPr>
          <w:rFonts w:cstheme="minorHAnsi"/>
          <w:b/>
          <w:spacing w:val="-1"/>
          <w:w w:val="95"/>
          <w:sz w:val="24"/>
          <w:szCs w:val="24"/>
        </w:rPr>
        <w:t>yetkinliklerini</w:t>
      </w:r>
      <w:r w:rsidRPr="00F34EF0">
        <w:rPr>
          <w:rFonts w:cstheme="minorHAnsi"/>
          <w:b/>
          <w:spacing w:val="-11"/>
          <w:w w:val="95"/>
          <w:sz w:val="24"/>
          <w:szCs w:val="24"/>
        </w:rPr>
        <w:t xml:space="preserve"> </w:t>
      </w:r>
      <w:r w:rsidRPr="00F34EF0">
        <w:rPr>
          <w:rFonts w:cstheme="minorHAnsi"/>
          <w:b/>
          <w:w w:val="95"/>
          <w:sz w:val="24"/>
          <w:szCs w:val="24"/>
        </w:rPr>
        <w:t>geliştirmek</w:t>
      </w:r>
      <w:r w:rsidRPr="00F34EF0">
        <w:rPr>
          <w:rFonts w:cstheme="minorHAnsi"/>
          <w:b/>
          <w:spacing w:val="-10"/>
          <w:w w:val="95"/>
          <w:sz w:val="24"/>
          <w:szCs w:val="24"/>
        </w:rPr>
        <w:t xml:space="preserve"> </w:t>
      </w:r>
      <w:r w:rsidRPr="00F34EF0">
        <w:rPr>
          <w:rFonts w:cstheme="minorHAnsi"/>
          <w:b/>
          <w:w w:val="95"/>
          <w:sz w:val="24"/>
          <w:szCs w:val="24"/>
        </w:rPr>
        <w:t>amacıyla</w:t>
      </w:r>
      <w:r w:rsidRPr="00F34EF0">
        <w:rPr>
          <w:rFonts w:cstheme="minorHAnsi"/>
          <w:b/>
          <w:spacing w:val="-10"/>
          <w:w w:val="95"/>
          <w:sz w:val="24"/>
          <w:szCs w:val="24"/>
        </w:rPr>
        <w:t xml:space="preserve"> </w:t>
      </w:r>
      <w:r w:rsidRPr="00F34EF0">
        <w:rPr>
          <w:rFonts w:cstheme="minorHAnsi"/>
          <w:b/>
          <w:w w:val="95"/>
          <w:sz w:val="24"/>
          <w:szCs w:val="24"/>
        </w:rPr>
        <w:t>bireysel,</w:t>
      </w:r>
      <w:r w:rsidRPr="00F34EF0">
        <w:rPr>
          <w:rFonts w:cstheme="minorHAnsi"/>
          <w:b/>
          <w:spacing w:val="-11"/>
          <w:w w:val="95"/>
          <w:sz w:val="24"/>
          <w:szCs w:val="24"/>
        </w:rPr>
        <w:t xml:space="preserve"> </w:t>
      </w:r>
      <w:r w:rsidRPr="00F34EF0">
        <w:rPr>
          <w:rFonts w:cstheme="minorHAnsi"/>
          <w:b/>
          <w:w w:val="95"/>
          <w:sz w:val="24"/>
          <w:szCs w:val="24"/>
        </w:rPr>
        <w:t>toplumsal</w:t>
      </w:r>
      <w:r w:rsidRPr="00F34EF0">
        <w:rPr>
          <w:rFonts w:cstheme="minorHAnsi"/>
          <w:b/>
          <w:spacing w:val="-10"/>
          <w:w w:val="95"/>
          <w:sz w:val="24"/>
          <w:szCs w:val="24"/>
        </w:rPr>
        <w:t xml:space="preserve"> </w:t>
      </w:r>
      <w:r w:rsidRPr="00F34EF0">
        <w:rPr>
          <w:rFonts w:cstheme="minorHAnsi"/>
          <w:b/>
          <w:w w:val="95"/>
          <w:sz w:val="24"/>
          <w:szCs w:val="24"/>
        </w:rPr>
        <w:t>ve</w:t>
      </w:r>
      <w:r w:rsidRPr="00F34EF0">
        <w:rPr>
          <w:rFonts w:cstheme="minorHAnsi"/>
          <w:b/>
          <w:spacing w:val="-11"/>
          <w:w w:val="95"/>
          <w:sz w:val="24"/>
          <w:szCs w:val="24"/>
        </w:rPr>
        <w:t xml:space="preserve"> </w:t>
      </w:r>
      <w:r w:rsidRPr="00F34EF0">
        <w:rPr>
          <w:rFonts w:cstheme="minorHAnsi"/>
          <w:b/>
          <w:w w:val="95"/>
          <w:sz w:val="24"/>
          <w:szCs w:val="24"/>
        </w:rPr>
        <w:t>istihdam</w:t>
      </w:r>
      <w:r w:rsidRPr="00F34EF0">
        <w:rPr>
          <w:rFonts w:cstheme="minorHAnsi"/>
          <w:b/>
          <w:spacing w:val="-10"/>
          <w:w w:val="95"/>
          <w:sz w:val="24"/>
          <w:szCs w:val="24"/>
        </w:rPr>
        <w:t xml:space="preserve"> </w:t>
      </w:r>
      <w:r w:rsidRPr="00F34EF0">
        <w:rPr>
          <w:rFonts w:cstheme="minorHAnsi"/>
          <w:b/>
          <w:w w:val="95"/>
          <w:sz w:val="24"/>
          <w:szCs w:val="24"/>
        </w:rPr>
        <w:t>odaklı</w:t>
      </w:r>
      <w:r w:rsidRPr="00F34EF0">
        <w:rPr>
          <w:rFonts w:cstheme="minorHAnsi"/>
          <w:b/>
          <w:spacing w:val="-11"/>
          <w:w w:val="95"/>
          <w:sz w:val="24"/>
          <w:szCs w:val="24"/>
        </w:rPr>
        <w:t xml:space="preserve"> </w:t>
      </w:r>
      <w:r w:rsidRPr="00F34EF0">
        <w:rPr>
          <w:rFonts w:cstheme="minorHAnsi"/>
          <w:b/>
          <w:w w:val="95"/>
          <w:sz w:val="24"/>
          <w:szCs w:val="24"/>
        </w:rPr>
        <w:t>yeni</w:t>
      </w:r>
      <w:r w:rsidRPr="00F34EF0">
        <w:rPr>
          <w:rFonts w:cstheme="minorHAnsi"/>
          <w:b/>
          <w:spacing w:val="-46"/>
          <w:w w:val="95"/>
          <w:sz w:val="24"/>
          <w:szCs w:val="24"/>
        </w:rPr>
        <w:t xml:space="preserve"> </w:t>
      </w:r>
      <w:r w:rsidRPr="00F34EF0">
        <w:rPr>
          <w:rFonts w:cstheme="minorHAnsi"/>
          <w:b/>
          <w:sz w:val="24"/>
          <w:szCs w:val="24"/>
        </w:rPr>
        <w:t>bir</w:t>
      </w:r>
      <w:r w:rsidRPr="00F34EF0">
        <w:rPr>
          <w:rFonts w:cstheme="minorHAnsi"/>
          <w:b/>
          <w:spacing w:val="-18"/>
          <w:sz w:val="24"/>
          <w:szCs w:val="24"/>
        </w:rPr>
        <w:t xml:space="preserve"> </w:t>
      </w:r>
      <w:r w:rsidRPr="00F34EF0">
        <w:rPr>
          <w:rFonts w:cstheme="minorHAnsi"/>
          <w:b/>
          <w:sz w:val="24"/>
          <w:szCs w:val="24"/>
        </w:rPr>
        <w:t>yaklaşımla</w:t>
      </w:r>
      <w:r w:rsidRPr="00F34EF0">
        <w:rPr>
          <w:rFonts w:cstheme="minorHAnsi"/>
          <w:b/>
          <w:spacing w:val="-18"/>
          <w:sz w:val="24"/>
          <w:szCs w:val="24"/>
        </w:rPr>
        <w:t xml:space="preserve"> </w:t>
      </w:r>
      <w:r w:rsidRPr="00F34EF0">
        <w:rPr>
          <w:rFonts w:cstheme="minorHAnsi"/>
          <w:b/>
          <w:sz w:val="24"/>
          <w:szCs w:val="24"/>
        </w:rPr>
        <w:t>hayat</w:t>
      </w:r>
      <w:r w:rsidRPr="00F34EF0">
        <w:rPr>
          <w:rFonts w:cstheme="minorHAnsi"/>
          <w:b/>
          <w:spacing w:val="-17"/>
          <w:sz w:val="24"/>
          <w:szCs w:val="24"/>
        </w:rPr>
        <w:t xml:space="preserve"> </w:t>
      </w:r>
      <w:r w:rsidRPr="00F34EF0">
        <w:rPr>
          <w:rFonts w:cstheme="minorHAnsi"/>
          <w:b/>
          <w:sz w:val="24"/>
          <w:szCs w:val="24"/>
        </w:rPr>
        <w:t>boyu</w:t>
      </w:r>
      <w:r w:rsidRPr="00F34EF0">
        <w:rPr>
          <w:rFonts w:cstheme="minorHAnsi"/>
          <w:b/>
          <w:spacing w:val="-18"/>
          <w:sz w:val="24"/>
          <w:szCs w:val="24"/>
        </w:rPr>
        <w:t xml:space="preserve"> </w:t>
      </w:r>
      <w:r w:rsidRPr="00F34EF0">
        <w:rPr>
          <w:rFonts w:cstheme="minorHAnsi"/>
          <w:b/>
          <w:sz w:val="24"/>
          <w:szCs w:val="24"/>
        </w:rPr>
        <w:t>öğrenme</w:t>
      </w:r>
      <w:r w:rsidRPr="00F34EF0">
        <w:rPr>
          <w:rFonts w:cstheme="minorHAnsi"/>
          <w:b/>
          <w:spacing w:val="-18"/>
          <w:sz w:val="24"/>
          <w:szCs w:val="24"/>
        </w:rPr>
        <w:t xml:space="preserve"> </w:t>
      </w:r>
      <w:r w:rsidRPr="00F34EF0">
        <w:rPr>
          <w:rFonts w:cstheme="minorHAnsi"/>
          <w:b/>
          <w:sz w:val="24"/>
          <w:szCs w:val="24"/>
        </w:rPr>
        <w:t>imkânları</w:t>
      </w:r>
      <w:r w:rsidRPr="00F34EF0">
        <w:rPr>
          <w:rFonts w:cstheme="minorHAnsi"/>
          <w:b/>
          <w:spacing w:val="-17"/>
          <w:sz w:val="24"/>
          <w:szCs w:val="24"/>
        </w:rPr>
        <w:t xml:space="preserve"> </w:t>
      </w:r>
      <w:r w:rsidRPr="00F34EF0">
        <w:rPr>
          <w:rFonts w:cstheme="minorHAnsi"/>
          <w:b/>
          <w:sz w:val="24"/>
          <w:szCs w:val="24"/>
        </w:rPr>
        <w:t>sunmak.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3.1</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Farklı yeteneklere, özelliklere, ihtiyaçlara ve birikimlere sahip tüm bireylerin yaygın eğitimden aktif olarak yararlanabilmeleri amacıyla eğitimde kapsayıcılık sağlanacaktır.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r w:rsidRPr="0097286F">
        <w:rPr>
          <w:rFonts w:cstheme="minorHAnsi"/>
          <w:b/>
          <w:color w:val="C45911" w:themeColor="accent2" w:themeShade="BF"/>
          <w:w w:val="90"/>
          <w:sz w:val="24"/>
          <w:szCs w:val="24"/>
        </w:rPr>
        <w:t>3.2</w:t>
      </w:r>
      <w:r w:rsidRPr="0097286F">
        <w:rPr>
          <w:rFonts w:cstheme="minorHAnsi"/>
          <w:color w:val="C45911" w:themeColor="accent2" w:themeShade="BF"/>
          <w:w w:val="90"/>
          <w:sz w:val="24"/>
          <w:szCs w:val="24"/>
        </w:rPr>
        <w:t>:</w:t>
      </w:r>
      <w:r w:rsidRPr="0097286F">
        <w:rPr>
          <w:rFonts w:cstheme="minorHAnsi"/>
          <w:color w:val="C45911" w:themeColor="accent2" w:themeShade="BF"/>
          <w:spacing w:val="4"/>
          <w:w w:val="90"/>
          <w:sz w:val="24"/>
          <w:szCs w:val="24"/>
        </w:rPr>
        <w:t xml:space="preserve"> </w:t>
      </w:r>
      <w:r w:rsidRPr="0032790E">
        <w:rPr>
          <w:rFonts w:eastAsia="Book Antiqua" w:cstheme="minorHAnsi"/>
          <w:szCs w:val="24"/>
          <w:lang w:eastAsia="tr-TR"/>
        </w:rPr>
        <w:t>Hayat boyu öğrenme faaliyetleri ile bireylerde kişisel, çevresel ve mesleki anlamda farkındalık oluşturulacaktır.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3.3</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Tüm bireylere yönelik günümüz ihtiyaçlarına uygun genel, mesleki ve teknik eğitim kurs programları hazırlanacaktır.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3.4</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Özel yaygın eğitim hizmetlerinin niteliği, fırsat eşitliği ve erişilebilirlik bağlamında hayat boyu öğrenmeyi destekleyecek şekilde uluslararası standartlara uygun olarak artırılacaktır.</w:t>
      </w:r>
    </w:p>
    <w:p w:rsidR="00947D38" w:rsidRDefault="00947D38" w:rsidP="00947D38">
      <w:pPr>
        <w:spacing w:line="240" w:lineRule="auto"/>
        <w:jc w:val="both"/>
        <w:rPr>
          <w:rFonts w:eastAsia="Book Antiqua" w:cstheme="minorHAnsi"/>
          <w:szCs w:val="24"/>
          <w:lang w:eastAsia="tr-TR"/>
        </w:rPr>
      </w:pPr>
    </w:p>
    <w:p w:rsidR="00947D38" w:rsidRPr="00F34EF0" w:rsidRDefault="00947D38" w:rsidP="00947D38">
      <w:pPr>
        <w:spacing w:line="249" w:lineRule="auto"/>
        <w:jc w:val="both"/>
        <w:rPr>
          <w:rFonts w:cstheme="minorHAnsi"/>
          <w:b/>
          <w:spacing w:val="-1"/>
          <w:w w:val="95"/>
          <w:sz w:val="24"/>
          <w:szCs w:val="24"/>
        </w:rPr>
      </w:pPr>
      <w:r w:rsidRPr="00947D38">
        <w:rPr>
          <w:rFonts w:cstheme="minorHAnsi"/>
          <w:b/>
          <w:color w:val="833C0B" w:themeColor="accent2" w:themeShade="80"/>
          <w:spacing w:val="-1"/>
          <w:w w:val="95"/>
          <w:sz w:val="24"/>
          <w:szCs w:val="24"/>
        </w:rPr>
        <w:t xml:space="preserve">Amaç 4: </w:t>
      </w:r>
      <w:r w:rsidRPr="00F34EF0">
        <w:rPr>
          <w:rFonts w:cstheme="minorHAnsi"/>
          <w:b/>
          <w:spacing w:val="-1"/>
          <w:w w:val="95"/>
          <w:sz w:val="24"/>
          <w:szCs w:val="24"/>
        </w:rPr>
        <w:t>Farklılıkları dikkate alan bir özel eğitim ve rehberlik anlayışıyla öğrencilerin, eğitim ve yaşam süreçlerindeki potansiyellerini en üst düzeye çıkaracak ve özel gereksinimle bireylerin toplumla bütünleşmelerini sağlayacak bilgi ve beceriler ile ilgi ve yetenekleri doğrultusunda gelişimlerini destekleyecek fiziki, beşerî ve teknolojik imkânları artırmak.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4.1</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Öğrencilerin bireysel özelliklerine ve öğrenme ihtiyaçlarına uygun fiziksel ve beşerî iyileştirmeler sağlanarak eğitime erişimleri artırılacaktır.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4.2</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Özel eğitim ihtiyacı olan öğrencilerin kendi ilgi ve yetenekleri doğrultusunda sosyal ve akademik gelişimleri desteklenecektir.</w:t>
      </w:r>
    </w:p>
    <w:p w:rsidR="00947D38" w:rsidRDefault="00947D38" w:rsidP="00947D38">
      <w:pPr>
        <w:spacing w:line="240" w:lineRule="auto"/>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r w:rsidRPr="0097286F">
        <w:rPr>
          <w:rFonts w:cstheme="minorHAnsi"/>
          <w:b/>
          <w:color w:val="C45911" w:themeColor="accent2" w:themeShade="BF"/>
          <w:w w:val="90"/>
          <w:sz w:val="24"/>
          <w:szCs w:val="24"/>
        </w:rPr>
        <w:t>4.3</w:t>
      </w:r>
      <w:r w:rsidRPr="0097286F">
        <w:rPr>
          <w:rFonts w:cstheme="minorHAnsi"/>
          <w:color w:val="C45911" w:themeColor="accent2" w:themeShade="BF"/>
          <w:w w:val="90"/>
          <w:sz w:val="24"/>
          <w:szCs w:val="24"/>
        </w:rPr>
        <w:t>:</w:t>
      </w:r>
      <w:r w:rsidRPr="0097286F">
        <w:rPr>
          <w:rFonts w:cstheme="minorHAnsi"/>
          <w:color w:val="C45911" w:themeColor="accent2" w:themeShade="BF"/>
          <w:spacing w:val="6"/>
          <w:w w:val="90"/>
          <w:sz w:val="24"/>
          <w:szCs w:val="24"/>
        </w:rPr>
        <w:t xml:space="preserve"> </w:t>
      </w:r>
      <w:r w:rsidRPr="0032790E">
        <w:rPr>
          <w:rFonts w:eastAsia="Book Antiqua" w:cstheme="minorHAnsi"/>
          <w:szCs w:val="24"/>
          <w:lang w:eastAsia="tr-TR"/>
        </w:rPr>
        <w:t>Akademik, sosyal, duygusal ve mesleki gelişim alanlarında sunulan rehberlik hizmetleri desteklenecektir.</w:t>
      </w:r>
    </w:p>
    <w:p w:rsidR="00947D38" w:rsidRDefault="00947D38" w:rsidP="00947D38">
      <w:pPr>
        <w:spacing w:line="240" w:lineRule="auto"/>
        <w:rPr>
          <w:rFonts w:eastAsia="Book Antiqua" w:cstheme="minorHAnsi"/>
          <w:szCs w:val="24"/>
          <w:lang w:eastAsia="tr-TR"/>
        </w:rPr>
      </w:pPr>
    </w:p>
    <w:p w:rsidR="00947D38" w:rsidRPr="00F34EF0" w:rsidRDefault="00947D38" w:rsidP="00947D38">
      <w:pPr>
        <w:spacing w:line="249" w:lineRule="auto"/>
        <w:jc w:val="both"/>
        <w:rPr>
          <w:rFonts w:cstheme="minorHAnsi"/>
          <w:b/>
          <w:sz w:val="24"/>
          <w:szCs w:val="24"/>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3"/>
          <w:w w:val="95"/>
          <w:sz w:val="24"/>
          <w:szCs w:val="24"/>
        </w:rPr>
        <w:t xml:space="preserve"> </w:t>
      </w:r>
      <w:r w:rsidRPr="00947D38">
        <w:rPr>
          <w:rFonts w:cstheme="minorHAnsi"/>
          <w:b/>
          <w:color w:val="833C0B" w:themeColor="accent2" w:themeShade="80"/>
          <w:spacing w:val="-1"/>
          <w:w w:val="95"/>
          <w:sz w:val="24"/>
          <w:szCs w:val="24"/>
        </w:rPr>
        <w:t>5:</w:t>
      </w:r>
      <w:r w:rsidRPr="00947D38">
        <w:rPr>
          <w:rFonts w:cstheme="minorHAnsi"/>
          <w:b/>
          <w:color w:val="833C0B" w:themeColor="accent2" w:themeShade="80"/>
          <w:spacing w:val="-12"/>
          <w:w w:val="95"/>
          <w:sz w:val="24"/>
          <w:szCs w:val="24"/>
        </w:rPr>
        <w:t xml:space="preserve"> </w:t>
      </w:r>
      <w:r w:rsidRPr="00F34EF0">
        <w:rPr>
          <w:rFonts w:cstheme="minorHAnsi"/>
          <w:b/>
          <w:spacing w:val="-1"/>
          <w:w w:val="95"/>
          <w:sz w:val="24"/>
          <w:szCs w:val="24"/>
        </w:rPr>
        <w:t>Türkiye</w:t>
      </w:r>
      <w:r w:rsidRPr="00F34EF0">
        <w:rPr>
          <w:rFonts w:cstheme="minorHAnsi"/>
          <w:b/>
          <w:spacing w:val="-19"/>
          <w:w w:val="95"/>
          <w:sz w:val="24"/>
          <w:szCs w:val="24"/>
        </w:rPr>
        <w:t xml:space="preserve"> </w:t>
      </w:r>
      <w:r w:rsidRPr="00F34EF0">
        <w:rPr>
          <w:rFonts w:cstheme="minorHAnsi"/>
          <w:b/>
          <w:spacing w:val="-1"/>
          <w:w w:val="95"/>
          <w:sz w:val="24"/>
          <w:szCs w:val="24"/>
        </w:rPr>
        <w:t>Yüzyılı</w:t>
      </w:r>
      <w:r w:rsidRPr="00F34EF0">
        <w:rPr>
          <w:rFonts w:cstheme="minorHAnsi"/>
          <w:b/>
          <w:spacing w:val="-18"/>
          <w:w w:val="95"/>
          <w:sz w:val="24"/>
          <w:szCs w:val="24"/>
        </w:rPr>
        <w:t xml:space="preserve"> </w:t>
      </w:r>
      <w:r w:rsidRPr="00F34EF0">
        <w:rPr>
          <w:rFonts w:cstheme="minorHAnsi"/>
          <w:b/>
          <w:spacing w:val="-1"/>
          <w:w w:val="95"/>
          <w:sz w:val="24"/>
          <w:szCs w:val="24"/>
        </w:rPr>
        <w:t>inşasında</w:t>
      </w:r>
      <w:r w:rsidRPr="00F34EF0">
        <w:rPr>
          <w:rFonts w:cstheme="minorHAnsi"/>
          <w:b/>
          <w:spacing w:val="-18"/>
          <w:w w:val="95"/>
          <w:sz w:val="24"/>
          <w:szCs w:val="24"/>
        </w:rPr>
        <w:t xml:space="preserve"> </w:t>
      </w:r>
      <w:r w:rsidRPr="00F34EF0">
        <w:rPr>
          <w:rFonts w:cstheme="minorHAnsi"/>
          <w:b/>
          <w:spacing w:val="-1"/>
          <w:w w:val="95"/>
          <w:sz w:val="24"/>
          <w:szCs w:val="24"/>
        </w:rPr>
        <w:t>millî,</w:t>
      </w:r>
      <w:r w:rsidRPr="00F34EF0">
        <w:rPr>
          <w:rFonts w:cstheme="minorHAnsi"/>
          <w:b/>
          <w:spacing w:val="-19"/>
          <w:w w:val="95"/>
          <w:sz w:val="24"/>
          <w:szCs w:val="24"/>
        </w:rPr>
        <w:t xml:space="preserve"> </w:t>
      </w:r>
      <w:r w:rsidRPr="00F34EF0">
        <w:rPr>
          <w:rFonts w:cstheme="minorHAnsi"/>
          <w:b/>
          <w:spacing w:val="-1"/>
          <w:w w:val="95"/>
          <w:sz w:val="24"/>
          <w:szCs w:val="24"/>
        </w:rPr>
        <w:t>manevi</w:t>
      </w:r>
      <w:r w:rsidRPr="00F34EF0">
        <w:rPr>
          <w:rFonts w:cstheme="minorHAnsi"/>
          <w:b/>
          <w:spacing w:val="-18"/>
          <w:w w:val="95"/>
          <w:sz w:val="24"/>
          <w:szCs w:val="24"/>
        </w:rPr>
        <w:t xml:space="preserve"> </w:t>
      </w:r>
      <w:r w:rsidRPr="00F34EF0">
        <w:rPr>
          <w:rFonts w:cstheme="minorHAnsi"/>
          <w:b/>
          <w:spacing w:val="-1"/>
          <w:w w:val="95"/>
          <w:sz w:val="24"/>
          <w:szCs w:val="24"/>
        </w:rPr>
        <w:t>ve</w:t>
      </w:r>
      <w:r w:rsidRPr="00F34EF0">
        <w:rPr>
          <w:rFonts w:cstheme="minorHAnsi"/>
          <w:b/>
          <w:spacing w:val="-18"/>
          <w:w w:val="95"/>
          <w:sz w:val="24"/>
          <w:szCs w:val="24"/>
        </w:rPr>
        <w:t xml:space="preserve"> </w:t>
      </w:r>
      <w:r w:rsidRPr="00F34EF0">
        <w:rPr>
          <w:rFonts w:cstheme="minorHAnsi"/>
          <w:b/>
          <w:spacing w:val="-1"/>
          <w:w w:val="95"/>
          <w:sz w:val="24"/>
          <w:szCs w:val="24"/>
        </w:rPr>
        <w:t>kültürel</w:t>
      </w:r>
      <w:r w:rsidRPr="00F34EF0">
        <w:rPr>
          <w:rFonts w:cstheme="minorHAnsi"/>
          <w:b/>
          <w:spacing w:val="-19"/>
          <w:w w:val="95"/>
          <w:sz w:val="24"/>
          <w:szCs w:val="24"/>
        </w:rPr>
        <w:t xml:space="preserve"> </w:t>
      </w:r>
      <w:r w:rsidRPr="00F34EF0">
        <w:rPr>
          <w:rFonts w:cstheme="minorHAnsi"/>
          <w:b/>
          <w:spacing w:val="-1"/>
          <w:w w:val="95"/>
          <w:sz w:val="24"/>
          <w:szCs w:val="24"/>
        </w:rPr>
        <w:t>değerlerini</w:t>
      </w:r>
      <w:r w:rsidRPr="00F34EF0">
        <w:rPr>
          <w:rFonts w:cstheme="minorHAnsi"/>
          <w:b/>
          <w:spacing w:val="-18"/>
          <w:w w:val="95"/>
          <w:sz w:val="24"/>
          <w:szCs w:val="24"/>
        </w:rPr>
        <w:t xml:space="preserve"> </w:t>
      </w:r>
      <w:r w:rsidRPr="00F34EF0">
        <w:rPr>
          <w:rFonts w:cstheme="minorHAnsi"/>
          <w:b/>
          <w:spacing w:val="-1"/>
          <w:w w:val="95"/>
          <w:sz w:val="24"/>
          <w:szCs w:val="24"/>
        </w:rPr>
        <w:t>özümsemiş;</w:t>
      </w:r>
      <w:r w:rsidRPr="00F34EF0">
        <w:rPr>
          <w:rFonts w:cstheme="minorHAnsi"/>
          <w:b/>
          <w:spacing w:val="-18"/>
          <w:w w:val="95"/>
          <w:sz w:val="24"/>
          <w:szCs w:val="24"/>
        </w:rPr>
        <w:t xml:space="preserve"> </w:t>
      </w:r>
      <w:r w:rsidRPr="00F34EF0">
        <w:rPr>
          <w:rFonts w:cstheme="minorHAnsi"/>
          <w:b/>
          <w:spacing w:val="-1"/>
          <w:w w:val="95"/>
          <w:sz w:val="24"/>
          <w:szCs w:val="24"/>
        </w:rPr>
        <w:t>çağın</w:t>
      </w:r>
      <w:r w:rsidRPr="00F34EF0">
        <w:rPr>
          <w:rFonts w:cstheme="minorHAnsi"/>
          <w:b/>
          <w:spacing w:val="-19"/>
          <w:w w:val="95"/>
          <w:sz w:val="24"/>
          <w:szCs w:val="24"/>
        </w:rPr>
        <w:t xml:space="preserve"> </w:t>
      </w:r>
      <w:r w:rsidRPr="00F34EF0">
        <w:rPr>
          <w:rFonts w:cstheme="minorHAnsi"/>
          <w:b/>
          <w:spacing w:val="-1"/>
          <w:w w:val="95"/>
          <w:sz w:val="24"/>
          <w:szCs w:val="24"/>
        </w:rPr>
        <w:t>gereklerine</w:t>
      </w:r>
      <w:r w:rsidRPr="00F34EF0">
        <w:rPr>
          <w:rFonts w:cstheme="minorHAnsi"/>
          <w:b/>
          <w:spacing w:val="-18"/>
          <w:w w:val="95"/>
          <w:sz w:val="24"/>
          <w:szCs w:val="24"/>
        </w:rPr>
        <w:t xml:space="preserve"> </w:t>
      </w:r>
      <w:r w:rsidRPr="00F34EF0">
        <w:rPr>
          <w:rFonts w:cstheme="minorHAnsi"/>
          <w:b/>
          <w:w w:val="95"/>
          <w:sz w:val="24"/>
          <w:szCs w:val="24"/>
        </w:rPr>
        <w:t>uygun</w:t>
      </w:r>
      <w:r w:rsidRPr="00F34EF0">
        <w:rPr>
          <w:rFonts w:cstheme="minorHAnsi"/>
          <w:b/>
          <w:spacing w:val="-19"/>
          <w:w w:val="95"/>
          <w:sz w:val="24"/>
          <w:szCs w:val="24"/>
        </w:rPr>
        <w:t xml:space="preserve"> </w:t>
      </w:r>
      <w:r w:rsidRPr="00F34EF0">
        <w:rPr>
          <w:rFonts w:cstheme="minorHAnsi"/>
          <w:b/>
          <w:w w:val="95"/>
          <w:sz w:val="24"/>
          <w:szCs w:val="24"/>
        </w:rPr>
        <w:t>bilgi,</w:t>
      </w:r>
      <w:r w:rsidRPr="00F34EF0">
        <w:rPr>
          <w:rFonts w:cstheme="minorHAnsi"/>
          <w:b/>
          <w:spacing w:val="-45"/>
          <w:w w:val="95"/>
          <w:sz w:val="24"/>
          <w:szCs w:val="24"/>
        </w:rPr>
        <w:t xml:space="preserve"> </w:t>
      </w:r>
      <w:r w:rsidRPr="00F34EF0">
        <w:rPr>
          <w:rFonts w:cstheme="minorHAnsi"/>
          <w:b/>
          <w:w w:val="90"/>
          <w:sz w:val="24"/>
          <w:szCs w:val="24"/>
        </w:rPr>
        <w:t>beceri, tutum ve davranışlar ile demokratik anlayışa ve millî şuura sahip şahsiyetli ve üretken öğrenciler</w:t>
      </w:r>
      <w:r w:rsidRPr="00F34EF0">
        <w:rPr>
          <w:rFonts w:cstheme="minorHAnsi"/>
          <w:b/>
          <w:spacing w:val="1"/>
          <w:w w:val="90"/>
          <w:sz w:val="24"/>
          <w:szCs w:val="24"/>
        </w:rPr>
        <w:t xml:space="preserve"> </w:t>
      </w:r>
      <w:r w:rsidRPr="00F34EF0">
        <w:rPr>
          <w:rFonts w:cstheme="minorHAnsi"/>
          <w:b/>
          <w:sz w:val="24"/>
          <w:szCs w:val="24"/>
        </w:rPr>
        <w:t>yetiştirmek.</w:t>
      </w:r>
    </w:p>
    <w:p w:rsidR="00947D38" w:rsidRPr="0032790E" w:rsidRDefault="00947D38" w:rsidP="00947D38">
      <w:pPr>
        <w:spacing w:line="240" w:lineRule="auto"/>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r w:rsidRPr="0097286F">
        <w:rPr>
          <w:rFonts w:cstheme="minorHAnsi"/>
          <w:b/>
          <w:color w:val="C45911" w:themeColor="accent2" w:themeShade="BF"/>
          <w:w w:val="90"/>
          <w:sz w:val="24"/>
          <w:szCs w:val="24"/>
        </w:rPr>
        <w:t>5.1</w:t>
      </w:r>
      <w:r w:rsidRPr="0097286F">
        <w:rPr>
          <w:rFonts w:cstheme="minorHAnsi"/>
          <w:color w:val="C45911" w:themeColor="accent2" w:themeShade="BF"/>
          <w:w w:val="90"/>
          <w:sz w:val="24"/>
          <w:szCs w:val="24"/>
        </w:rPr>
        <w:t>:</w:t>
      </w:r>
      <w:r w:rsidRPr="0097286F">
        <w:rPr>
          <w:rFonts w:cstheme="minorHAnsi"/>
          <w:color w:val="C45911" w:themeColor="accent2" w:themeShade="BF"/>
          <w:spacing w:val="3"/>
          <w:w w:val="90"/>
          <w:sz w:val="24"/>
          <w:szCs w:val="24"/>
        </w:rPr>
        <w:t xml:space="preserve"> </w:t>
      </w:r>
      <w:r w:rsidRPr="0032790E">
        <w:rPr>
          <w:rFonts w:eastAsia="Book Antiqua" w:cstheme="minorHAnsi"/>
          <w:szCs w:val="24"/>
          <w:lang w:eastAsia="tr-TR"/>
        </w:rPr>
        <w:t>Yabancı dil eğitiminin kalitesi uluslararası standartlara uygun bir şekilde bilimsel veriler ışığında geliştirilecektir.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5.2</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Sürdürülebilir kalkınma hedeflerine uygun bir yaklaşımla çevre ve iklim değişikliği konusunda farkındalığın artırılması sağlanacaktır.</w:t>
      </w:r>
    </w:p>
    <w:p w:rsidR="00947D38" w:rsidRDefault="00947D38" w:rsidP="00947D38">
      <w:pPr>
        <w:spacing w:line="240" w:lineRule="auto"/>
        <w:jc w:val="both"/>
        <w:rPr>
          <w:rFonts w:eastAsia="Book Antiqua" w:cstheme="minorHAnsi"/>
          <w:szCs w:val="24"/>
          <w:lang w:eastAsia="tr-TR"/>
        </w:rPr>
      </w:pPr>
    </w:p>
    <w:p w:rsidR="00947D38" w:rsidRDefault="00947D38" w:rsidP="00947D38">
      <w:pPr>
        <w:spacing w:after="120"/>
        <w:ind w:right="192"/>
        <w:jc w:val="both"/>
        <w:rPr>
          <w:rFonts w:cstheme="minorHAnsi"/>
          <w:b/>
          <w:w w:val="95"/>
          <w:sz w:val="24"/>
          <w:szCs w:val="24"/>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2"/>
          <w:w w:val="95"/>
          <w:sz w:val="24"/>
          <w:szCs w:val="24"/>
        </w:rPr>
        <w:t xml:space="preserve"> </w:t>
      </w:r>
      <w:r w:rsidRPr="00947D38">
        <w:rPr>
          <w:rFonts w:cstheme="minorHAnsi"/>
          <w:b/>
          <w:color w:val="833C0B" w:themeColor="accent2" w:themeShade="80"/>
          <w:spacing w:val="-1"/>
          <w:w w:val="95"/>
          <w:sz w:val="24"/>
          <w:szCs w:val="24"/>
        </w:rPr>
        <w:t>6:</w:t>
      </w:r>
      <w:r w:rsidRPr="00947D38">
        <w:rPr>
          <w:rFonts w:cstheme="minorHAnsi"/>
          <w:color w:val="833C0B" w:themeColor="accent2" w:themeShade="80"/>
          <w:spacing w:val="-9"/>
          <w:w w:val="95"/>
          <w:sz w:val="24"/>
          <w:szCs w:val="24"/>
        </w:rPr>
        <w:t xml:space="preserve"> </w:t>
      </w:r>
      <w:r w:rsidRPr="00F34EF0">
        <w:rPr>
          <w:rFonts w:cstheme="minorHAnsi"/>
          <w:b/>
          <w:spacing w:val="-1"/>
          <w:w w:val="95"/>
          <w:sz w:val="24"/>
          <w:szCs w:val="24"/>
        </w:rPr>
        <w:t>Türkiye</w:t>
      </w:r>
      <w:r w:rsidRPr="00F34EF0">
        <w:rPr>
          <w:rFonts w:cstheme="minorHAnsi"/>
          <w:b/>
          <w:spacing w:val="-18"/>
          <w:w w:val="95"/>
          <w:sz w:val="24"/>
          <w:szCs w:val="24"/>
        </w:rPr>
        <w:t xml:space="preserve"> </w:t>
      </w:r>
      <w:r w:rsidRPr="00F34EF0">
        <w:rPr>
          <w:rFonts w:cstheme="minorHAnsi"/>
          <w:b/>
          <w:spacing w:val="-1"/>
          <w:w w:val="95"/>
          <w:sz w:val="24"/>
          <w:szCs w:val="24"/>
        </w:rPr>
        <w:t>Yüzyılı</w:t>
      </w:r>
      <w:r w:rsidRPr="00F34EF0">
        <w:rPr>
          <w:rFonts w:cstheme="minorHAnsi"/>
          <w:b/>
          <w:spacing w:val="-18"/>
          <w:w w:val="95"/>
          <w:sz w:val="24"/>
          <w:szCs w:val="24"/>
        </w:rPr>
        <w:t xml:space="preserve"> </w:t>
      </w:r>
      <w:proofErr w:type="gramStart"/>
      <w:r w:rsidRPr="00F34EF0">
        <w:rPr>
          <w:rFonts w:cstheme="minorHAnsi"/>
          <w:b/>
          <w:spacing w:val="-1"/>
          <w:w w:val="95"/>
          <w:sz w:val="24"/>
          <w:szCs w:val="24"/>
        </w:rPr>
        <w:t>vizyonu</w:t>
      </w:r>
      <w:proofErr w:type="gramEnd"/>
      <w:r w:rsidRPr="00F34EF0">
        <w:rPr>
          <w:rFonts w:cstheme="minorHAnsi"/>
          <w:b/>
          <w:spacing w:val="-19"/>
          <w:w w:val="95"/>
          <w:sz w:val="24"/>
          <w:szCs w:val="24"/>
        </w:rPr>
        <w:t xml:space="preserve"> </w:t>
      </w:r>
      <w:r w:rsidRPr="00F34EF0">
        <w:rPr>
          <w:rFonts w:cstheme="minorHAnsi"/>
          <w:b/>
          <w:spacing w:val="-1"/>
          <w:w w:val="95"/>
          <w:sz w:val="24"/>
          <w:szCs w:val="24"/>
        </w:rPr>
        <w:t>doğrultusunda</w:t>
      </w:r>
      <w:r w:rsidRPr="00F34EF0">
        <w:rPr>
          <w:rFonts w:cstheme="minorHAnsi"/>
          <w:b/>
          <w:spacing w:val="-18"/>
          <w:w w:val="95"/>
          <w:sz w:val="24"/>
          <w:szCs w:val="24"/>
        </w:rPr>
        <w:t xml:space="preserve"> </w:t>
      </w:r>
      <w:r w:rsidRPr="00F34EF0">
        <w:rPr>
          <w:rFonts w:cstheme="minorHAnsi"/>
          <w:b/>
          <w:spacing w:val="-1"/>
          <w:w w:val="95"/>
          <w:sz w:val="24"/>
          <w:szCs w:val="24"/>
        </w:rPr>
        <w:t>fiziki</w:t>
      </w:r>
      <w:r w:rsidRPr="00F34EF0">
        <w:rPr>
          <w:rFonts w:cstheme="minorHAnsi"/>
          <w:b/>
          <w:spacing w:val="-18"/>
          <w:w w:val="95"/>
          <w:sz w:val="24"/>
          <w:szCs w:val="24"/>
        </w:rPr>
        <w:t xml:space="preserve"> </w:t>
      </w:r>
      <w:r w:rsidRPr="00F34EF0">
        <w:rPr>
          <w:rFonts w:cstheme="minorHAnsi"/>
          <w:b/>
          <w:spacing w:val="-1"/>
          <w:w w:val="95"/>
          <w:sz w:val="24"/>
          <w:szCs w:val="24"/>
        </w:rPr>
        <w:t>ve</w:t>
      </w:r>
      <w:r w:rsidRPr="00F34EF0">
        <w:rPr>
          <w:rFonts w:cstheme="minorHAnsi"/>
          <w:b/>
          <w:spacing w:val="-18"/>
          <w:w w:val="95"/>
          <w:sz w:val="24"/>
          <w:szCs w:val="24"/>
        </w:rPr>
        <w:t xml:space="preserve"> </w:t>
      </w:r>
      <w:r w:rsidRPr="00F34EF0">
        <w:rPr>
          <w:rFonts w:cstheme="minorHAnsi"/>
          <w:b/>
          <w:spacing w:val="-1"/>
          <w:w w:val="95"/>
          <w:sz w:val="24"/>
          <w:szCs w:val="24"/>
        </w:rPr>
        <w:t>teknolojik</w:t>
      </w:r>
      <w:r w:rsidRPr="00F34EF0">
        <w:rPr>
          <w:rFonts w:cstheme="minorHAnsi"/>
          <w:b/>
          <w:spacing w:val="-18"/>
          <w:w w:val="95"/>
          <w:sz w:val="24"/>
          <w:szCs w:val="24"/>
        </w:rPr>
        <w:t xml:space="preserve"> </w:t>
      </w:r>
      <w:r w:rsidRPr="00F34EF0">
        <w:rPr>
          <w:rFonts w:cstheme="minorHAnsi"/>
          <w:b/>
          <w:w w:val="95"/>
          <w:sz w:val="24"/>
          <w:szCs w:val="24"/>
        </w:rPr>
        <w:t>altyapısıyla</w:t>
      </w:r>
      <w:r w:rsidRPr="00F34EF0">
        <w:rPr>
          <w:rFonts w:cstheme="minorHAnsi"/>
          <w:b/>
          <w:spacing w:val="-18"/>
          <w:w w:val="95"/>
          <w:sz w:val="24"/>
          <w:szCs w:val="24"/>
        </w:rPr>
        <w:t xml:space="preserve"> </w:t>
      </w:r>
      <w:r w:rsidRPr="00F34EF0">
        <w:rPr>
          <w:rFonts w:cstheme="minorHAnsi"/>
          <w:b/>
          <w:w w:val="95"/>
          <w:sz w:val="24"/>
          <w:szCs w:val="24"/>
        </w:rPr>
        <w:t>güçlü,</w:t>
      </w:r>
      <w:r w:rsidRPr="00F34EF0">
        <w:rPr>
          <w:rFonts w:cstheme="minorHAnsi"/>
          <w:b/>
          <w:spacing w:val="-18"/>
          <w:w w:val="95"/>
          <w:sz w:val="24"/>
          <w:szCs w:val="24"/>
        </w:rPr>
        <w:t xml:space="preserve"> </w:t>
      </w:r>
      <w:r w:rsidRPr="00F34EF0">
        <w:rPr>
          <w:rFonts w:cstheme="minorHAnsi"/>
          <w:b/>
          <w:w w:val="95"/>
          <w:sz w:val="24"/>
          <w:szCs w:val="24"/>
        </w:rPr>
        <w:t>nitelikli</w:t>
      </w:r>
      <w:r w:rsidRPr="00F34EF0">
        <w:rPr>
          <w:rFonts w:cstheme="minorHAnsi"/>
          <w:b/>
          <w:spacing w:val="-18"/>
          <w:w w:val="95"/>
          <w:sz w:val="24"/>
          <w:szCs w:val="24"/>
        </w:rPr>
        <w:t xml:space="preserve"> </w:t>
      </w:r>
      <w:r w:rsidRPr="00F34EF0">
        <w:rPr>
          <w:rFonts w:cstheme="minorHAnsi"/>
          <w:b/>
          <w:w w:val="95"/>
          <w:sz w:val="24"/>
          <w:szCs w:val="24"/>
        </w:rPr>
        <w:t>personelle</w:t>
      </w:r>
      <w:r w:rsidRPr="00F34EF0">
        <w:rPr>
          <w:rFonts w:cstheme="minorHAnsi"/>
          <w:b/>
          <w:spacing w:val="-18"/>
          <w:w w:val="95"/>
          <w:sz w:val="24"/>
          <w:szCs w:val="24"/>
        </w:rPr>
        <w:t xml:space="preserve"> </w:t>
      </w:r>
      <w:r w:rsidRPr="00F34EF0">
        <w:rPr>
          <w:rFonts w:cstheme="minorHAnsi"/>
          <w:b/>
          <w:w w:val="95"/>
          <w:sz w:val="24"/>
          <w:szCs w:val="24"/>
        </w:rPr>
        <w:t>eğitime</w:t>
      </w:r>
      <w:r w:rsidRPr="00F34EF0">
        <w:rPr>
          <w:rFonts w:cstheme="minorHAnsi"/>
          <w:b/>
          <w:spacing w:val="-44"/>
          <w:w w:val="95"/>
          <w:sz w:val="24"/>
          <w:szCs w:val="24"/>
        </w:rPr>
        <w:t xml:space="preserve"> </w:t>
      </w:r>
      <w:r w:rsidRPr="00F34EF0">
        <w:rPr>
          <w:rFonts w:cstheme="minorHAnsi"/>
          <w:b/>
          <w:spacing w:val="-1"/>
          <w:w w:val="95"/>
          <w:sz w:val="24"/>
          <w:szCs w:val="24"/>
        </w:rPr>
        <w:t>erişimi</w:t>
      </w:r>
      <w:r w:rsidRPr="00F34EF0">
        <w:rPr>
          <w:rFonts w:cstheme="minorHAnsi"/>
          <w:b/>
          <w:spacing w:val="-13"/>
          <w:w w:val="95"/>
          <w:sz w:val="24"/>
          <w:szCs w:val="24"/>
        </w:rPr>
        <w:t xml:space="preserve"> </w:t>
      </w:r>
      <w:r w:rsidRPr="00F34EF0">
        <w:rPr>
          <w:rFonts w:cstheme="minorHAnsi"/>
          <w:b/>
          <w:spacing w:val="-1"/>
          <w:w w:val="95"/>
          <w:sz w:val="24"/>
          <w:szCs w:val="24"/>
        </w:rPr>
        <w:t>ve</w:t>
      </w:r>
      <w:r w:rsidRPr="00F34EF0">
        <w:rPr>
          <w:rFonts w:cstheme="minorHAnsi"/>
          <w:b/>
          <w:spacing w:val="-12"/>
          <w:w w:val="95"/>
          <w:sz w:val="24"/>
          <w:szCs w:val="24"/>
        </w:rPr>
        <w:t xml:space="preserve"> </w:t>
      </w:r>
      <w:r w:rsidRPr="00F34EF0">
        <w:rPr>
          <w:rFonts w:cstheme="minorHAnsi"/>
          <w:b/>
          <w:spacing w:val="-1"/>
          <w:w w:val="95"/>
          <w:sz w:val="24"/>
          <w:szCs w:val="24"/>
        </w:rPr>
        <w:t>eğitimde</w:t>
      </w:r>
      <w:r w:rsidRPr="00F34EF0">
        <w:rPr>
          <w:rFonts w:cstheme="minorHAnsi"/>
          <w:b/>
          <w:spacing w:val="-13"/>
          <w:w w:val="95"/>
          <w:sz w:val="24"/>
          <w:szCs w:val="24"/>
        </w:rPr>
        <w:t xml:space="preserve"> </w:t>
      </w:r>
      <w:r w:rsidRPr="00F34EF0">
        <w:rPr>
          <w:rFonts w:cstheme="minorHAnsi"/>
          <w:b/>
          <w:spacing w:val="-1"/>
          <w:w w:val="95"/>
          <w:sz w:val="24"/>
          <w:szCs w:val="24"/>
        </w:rPr>
        <w:t>kaliteyi</w:t>
      </w:r>
      <w:r w:rsidRPr="00F34EF0">
        <w:rPr>
          <w:rFonts w:cstheme="minorHAnsi"/>
          <w:b/>
          <w:spacing w:val="-12"/>
          <w:w w:val="95"/>
          <w:sz w:val="24"/>
          <w:szCs w:val="24"/>
        </w:rPr>
        <w:t xml:space="preserve"> </w:t>
      </w:r>
      <w:r w:rsidRPr="00F34EF0">
        <w:rPr>
          <w:rFonts w:cstheme="minorHAnsi"/>
          <w:b/>
          <w:spacing w:val="-1"/>
          <w:w w:val="95"/>
          <w:sz w:val="24"/>
          <w:szCs w:val="24"/>
        </w:rPr>
        <w:t>artıracak,</w:t>
      </w:r>
      <w:r w:rsidRPr="00F34EF0">
        <w:rPr>
          <w:rFonts w:cstheme="minorHAnsi"/>
          <w:b/>
          <w:spacing w:val="-13"/>
          <w:w w:val="95"/>
          <w:sz w:val="24"/>
          <w:szCs w:val="24"/>
        </w:rPr>
        <w:t xml:space="preserve"> </w:t>
      </w:r>
      <w:r w:rsidRPr="00F34EF0">
        <w:rPr>
          <w:rFonts w:cstheme="minorHAnsi"/>
          <w:b/>
          <w:spacing w:val="-1"/>
          <w:w w:val="95"/>
          <w:sz w:val="24"/>
          <w:szCs w:val="24"/>
        </w:rPr>
        <w:t>etkin</w:t>
      </w:r>
      <w:r w:rsidRPr="00F34EF0">
        <w:rPr>
          <w:rFonts w:cstheme="minorHAnsi"/>
          <w:b/>
          <w:spacing w:val="-12"/>
          <w:w w:val="95"/>
          <w:sz w:val="24"/>
          <w:szCs w:val="24"/>
        </w:rPr>
        <w:t xml:space="preserve"> </w:t>
      </w:r>
      <w:r w:rsidRPr="00F34EF0">
        <w:rPr>
          <w:rFonts w:cstheme="minorHAnsi"/>
          <w:b/>
          <w:spacing w:val="-1"/>
          <w:w w:val="95"/>
          <w:sz w:val="24"/>
          <w:szCs w:val="24"/>
        </w:rPr>
        <w:t>ve</w:t>
      </w:r>
      <w:r w:rsidRPr="00F34EF0">
        <w:rPr>
          <w:rFonts w:cstheme="minorHAnsi"/>
          <w:b/>
          <w:spacing w:val="-13"/>
          <w:w w:val="95"/>
          <w:sz w:val="24"/>
          <w:szCs w:val="24"/>
        </w:rPr>
        <w:t xml:space="preserve"> </w:t>
      </w:r>
      <w:r w:rsidRPr="00F34EF0">
        <w:rPr>
          <w:rFonts w:cstheme="minorHAnsi"/>
          <w:b/>
          <w:spacing w:val="-1"/>
          <w:w w:val="95"/>
          <w:sz w:val="24"/>
          <w:szCs w:val="24"/>
        </w:rPr>
        <w:t>hesap</w:t>
      </w:r>
      <w:r w:rsidRPr="00F34EF0">
        <w:rPr>
          <w:rFonts w:cstheme="minorHAnsi"/>
          <w:b/>
          <w:spacing w:val="-12"/>
          <w:w w:val="95"/>
          <w:sz w:val="24"/>
          <w:szCs w:val="24"/>
        </w:rPr>
        <w:t xml:space="preserve"> </w:t>
      </w:r>
      <w:r w:rsidRPr="00F34EF0">
        <w:rPr>
          <w:rFonts w:cstheme="minorHAnsi"/>
          <w:b/>
          <w:spacing w:val="-1"/>
          <w:w w:val="95"/>
          <w:sz w:val="24"/>
          <w:szCs w:val="24"/>
        </w:rPr>
        <w:t>verebilen</w:t>
      </w:r>
      <w:r w:rsidRPr="00F34EF0">
        <w:rPr>
          <w:rFonts w:cstheme="minorHAnsi"/>
          <w:b/>
          <w:spacing w:val="-12"/>
          <w:w w:val="95"/>
          <w:sz w:val="24"/>
          <w:szCs w:val="24"/>
        </w:rPr>
        <w:t xml:space="preserve"> </w:t>
      </w:r>
      <w:r w:rsidRPr="00F34EF0">
        <w:rPr>
          <w:rFonts w:cstheme="minorHAnsi"/>
          <w:b/>
          <w:spacing w:val="-1"/>
          <w:w w:val="95"/>
          <w:sz w:val="24"/>
          <w:szCs w:val="24"/>
        </w:rPr>
        <w:t>kurumsal</w:t>
      </w:r>
      <w:r w:rsidRPr="00F34EF0">
        <w:rPr>
          <w:rFonts w:cstheme="minorHAnsi"/>
          <w:b/>
          <w:spacing w:val="-13"/>
          <w:w w:val="95"/>
          <w:sz w:val="24"/>
          <w:szCs w:val="24"/>
        </w:rPr>
        <w:t xml:space="preserve"> </w:t>
      </w:r>
      <w:r w:rsidRPr="00F34EF0">
        <w:rPr>
          <w:rFonts w:cstheme="minorHAnsi"/>
          <w:b/>
          <w:w w:val="95"/>
          <w:sz w:val="24"/>
          <w:szCs w:val="24"/>
        </w:rPr>
        <w:t>yapıyı</w:t>
      </w:r>
      <w:r w:rsidRPr="00F34EF0">
        <w:rPr>
          <w:rFonts w:cstheme="minorHAnsi"/>
          <w:b/>
          <w:spacing w:val="-12"/>
          <w:w w:val="95"/>
          <w:sz w:val="24"/>
          <w:szCs w:val="24"/>
        </w:rPr>
        <w:t xml:space="preserve"> </w:t>
      </w:r>
      <w:r w:rsidRPr="00F34EF0">
        <w:rPr>
          <w:rFonts w:cstheme="minorHAnsi"/>
          <w:b/>
          <w:w w:val="95"/>
          <w:sz w:val="24"/>
          <w:szCs w:val="24"/>
        </w:rPr>
        <w:t>geliştirmek.</w:t>
      </w:r>
    </w:p>
    <w:p w:rsidR="00947D38" w:rsidRPr="00F34EF0" w:rsidRDefault="00947D38" w:rsidP="00947D38">
      <w:pPr>
        <w:spacing w:after="120"/>
        <w:ind w:right="192"/>
        <w:jc w:val="both"/>
        <w:rPr>
          <w:rFonts w:cstheme="minorHAnsi"/>
          <w:b/>
          <w:sz w:val="24"/>
          <w:szCs w:val="24"/>
        </w:rPr>
      </w:pPr>
    </w:p>
    <w:p w:rsidR="00947D38" w:rsidRPr="0032790E" w:rsidRDefault="00947D38" w:rsidP="00947D38">
      <w:pPr>
        <w:spacing w:line="240" w:lineRule="auto"/>
        <w:jc w:val="both"/>
        <w:rPr>
          <w:rFonts w:eastAsia="Book Antiqua" w:cstheme="minorHAnsi"/>
          <w:szCs w:val="24"/>
          <w:lang w:eastAsia="tr-TR"/>
        </w:rPr>
      </w:pPr>
    </w:p>
    <w:p w:rsidR="00947D38" w:rsidRPr="00FB4F14" w:rsidRDefault="00947D38" w:rsidP="00947D38">
      <w:pPr>
        <w:rPr>
          <w:rFonts w:cstheme="minorHAnsi"/>
          <w:sz w:val="24"/>
          <w:szCs w:val="24"/>
        </w:rPr>
      </w:pP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lastRenderedPageBreak/>
        <w:t>Hedef 6.1</w:t>
      </w:r>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Hedef 6.2</w:t>
      </w:r>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Tüm kademelerde eğitime erişimi sağlayacak planlamalar yapılarak doğa kaynaklı afetlere ve bulaşıcı hastalıklara karşı dirençli, çevreci ve nitelikli mimariye sahip eğitim ortamlarının oluşturulması sağlanacaktır.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Hedef 6.3</w:t>
      </w:r>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Eğitim sistemimizi en uygun teknoloji ile bütünleştirerek eğitim faaliyetlerinin kesintisiz olarak sürdürülmesine ve ülkemizin bilgi toplumu olmasına katkı sağlanacaktır.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Hedef 6.4</w:t>
      </w:r>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 xml:space="preserve">Yol gösterici ve önleyici rehberlik anlayışı ön plana çıkarılarak düzeltme, iyileştirme ve geliştirmeyi esas alan bir anlayışla </w:t>
      </w:r>
      <w:proofErr w:type="spellStart"/>
      <w:r w:rsidRPr="0032790E">
        <w:rPr>
          <w:rFonts w:eastAsia="Book Antiqua" w:cstheme="minorHAnsi"/>
          <w:szCs w:val="24"/>
          <w:lang w:eastAsia="tr-TR"/>
        </w:rPr>
        <w:t>denetsel</w:t>
      </w:r>
      <w:proofErr w:type="spellEnd"/>
      <w:r w:rsidRPr="0032790E">
        <w:rPr>
          <w:rFonts w:eastAsia="Book Antiqua" w:cstheme="minorHAnsi"/>
          <w:szCs w:val="24"/>
          <w:lang w:eastAsia="tr-TR"/>
        </w:rPr>
        <w:t xml:space="preserve"> ve hukuksal hizmetler etkin bir şekilde yürütülecektir.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Hedef 6.5</w:t>
      </w:r>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Etkili bir izleme ve değerlendirme süreciyle beraber alınan kararları rasyonel hâle getirmek; birimler arası iletişimi güçlendirmek ve iş birliğini teşvik etmek için uygun iletişim kanalları ve araçları kullanılacak, teknolojik altyapı yatırımlarıyla kurumsal kapasite daha verimli hâle getirilecektir.</w:t>
      </w:r>
    </w:p>
    <w:p w:rsidR="00947D38" w:rsidRPr="00947D38" w:rsidRDefault="00947D38" w:rsidP="0005738B">
      <w:pPr>
        <w:pStyle w:val="ListeParagraf"/>
      </w:pPr>
    </w:p>
    <w:p w:rsidR="00947D38" w:rsidRPr="00947D38" w:rsidRDefault="00947D38" w:rsidP="00947D38">
      <w:pPr>
        <w:pStyle w:val="ResimYazs"/>
        <w:jc w:val="center"/>
        <w:rPr>
          <w:rFonts w:cstheme="minorHAnsi"/>
          <w:b/>
          <w:i w:val="0"/>
          <w:color w:val="auto"/>
          <w:sz w:val="28"/>
          <w:szCs w:val="24"/>
        </w:rPr>
      </w:pPr>
      <w:bookmarkStart w:id="111" w:name="_Toc160306453"/>
      <w:r w:rsidRPr="00947D38">
        <w:rPr>
          <w:rFonts w:cstheme="minorHAnsi"/>
          <w:b/>
          <w:i w:val="0"/>
          <w:noProof/>
          <w:color w:val="auto"/>
          <w:w w:val="90"/>
          <w:sz w:val="28"/>
          <w:szCs w:val="24"/>
          <w:lang w:eastAsia="tr-TR"/>
        </w:rPr>
        <w:drawing>
          <wp:anchor distT="0" distB="0" distL="114300" distR="114300" simplePos="0" relativeHeight="251663872" behindDoc="0" locked="0" layoutInCell="1" allowOverlap="1" wp14:anchorId="1D595181" wp14:editId="06987AAA">
            <wp:simplePos x="0" y="0"/>
            <wp:positionH relativeFrom="margin">
              <wp:posOffset>-171450</wp:posOffset>
            </wp:positionH>
            <wp:positionV relativeFrom="paragraph">
              <wp:posOffset>294294</wp:posOffset>
            </wp:positionV>
            <wp:extent cx="6410960" cy="3318163"/>
            <wp:effectExtent l="0" t="0" r="889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4477"/>
                    <a:stretch/>
                  </pic:blipFill>
                  <pic:spPr bwMode="auto">
                    <a:xfrm>
                      <a:off x="0" y="0"/>
                      <a:ext cx="6410960" cy="3318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7D38">
        <w:rPr>
          <w:b/>
          <w:i w:val="0"/>
          <w:color w:val="auto"/>
          <w:sz w:val="20"/>
        </w:rPr>
        <w:t xml:space="preserve">Şekil </w:t>
      </w:r>
      <w:r w:rsidRPr="00947D38">
        <w:rPr>
          <w:b/>
          <w:i w:val="0"/>
          <w:color w:val="auto"/>
          <w:sz w:val="20"/>
        </w:rPr>
        <w:fldChar w:fldCharType="begin"/>
      </w:r>
      <w:r w:rsidRPr="00947D38">
        <w:rPr>
          <w:b/>
          <w:i w:val="0"/>
          <w:color w:val="auto"/>
          <w:sz w:val="20"/>
        </w:rPr>
        <w:instrText xml:space="preserve"> SEQ Şekil \* ARABIC </w:instrText>
      </w:r>
      <w:r w:rsidRPr="00947D38">
        <w:rPr>
          <w:b/>
          <w:i w:val="0"/>
          <w:color w:val="auto"/>
          <w:sz w:val="20"/>
        </w:rPr>
        <w:fldChar w:fldCharType="separate"/>
      </w:r>
      <w:r w:rsidR="002A60E2">
        <w:rPr>
          <w:b/>
          <w:i w:val="0"/>
          <w:noProof/>
          <w:color w:val="auto"/>
          <w:sz w:val="20"/>
        </w:rPr>
        <w:t>3</w:t>
      </w:r>
      <w:r w:rsidRPr="00947D38">
        <w:rPr>
          <w:b/>
          <w:i w:val="0"/>
          <w:noProof/>
          <w:color w:val="auto"/>
          <w:sz w:val="20"/>
        </w:rPr>
        <w:fldChar w:fldCharType="end"/>
      </w:r>
      <w:r w:rsidRPr="00947D38">
        <w:rPr>
          <w:b/>
          <w:i w:val="0"/>
          <w:color w:val="auto"/>
          <w:sz w:val="20"/>
        </w:rPr>
        <w:t xml:space="preserve">: </w:t>
      </w:r>
      <w:r w:rsidRPr="00947D38">
        <w:rPr>
          <w:rFonts w:cstheme="minorHAnsi"/>
          <w:i w:val="0"/>
          <w:color w:val="auto"/>
          <w:sz w:val="20"/>
          <w:szCs w:val="24"/>
        </w:rPr>
        <w:t>Millî Eğitim Bakanlığı 2024-2028 Stratejik Plan Diyagramı</w:t>
      </w:r>
      <w:bookmarkEnd w:id="111"/>
    </w:p>
    <w:p w:rsidR="00947D38" w:rsidRPr="00FB4F14" w:rsidRDefault="00947D38" w:rsidP="00947D38">
      <w:pPr>
        <w:spacing w:before="211" w:line="292" w:lineRule="auto"/>
        <w:ind w:right="847"/>
        <w:jc w:val="both"/>
        <w:rPr>
          <w:rFonts w:eastAsia="Times New Roman" w:cstheme="minorHAnsi"/>
          <w:sz w:val="24"/>
          <w:szCs w:val="24"/>
        </w:rPr>
      </w:pPr>
    </w:p>
    <w:p w:rsidR="00947D38" w:rsidRPr="00FB4F14" w:rsidRDefault="00947D38" w:rsidP="00947D38">
      <w:pPr>
        <w:spacing w:before="211" w:line="292" w:lineRule="auto"/>
        <w:ind w:right="847"/>
        <w:jc w:val="both"/>
        <w:rPr>
          <w:rFonts w:eastAsia="Times New Roman" w:cstheme="minorHAnsi"/>
          <w:sz w:val="24"/>
          <w:szCs w:val="24"/>
        </w:rPr>
      </w:pPr>
    </w:p>
    <w:p w:rsidR="00947D38" w:rsidRPr="00FB4F14" w:rsidRDefault="00947D38" w:rsidP="00947D38">
      <w:pPr>
        <w:spacing w:before="211" w:line="292" w:lineRule="auto"/>
        <w:ind w:right="847"/>
        <w:jc w:val="both"/>
        <w:rPr>
          <w:rFonts w:cstheme="minorHAnsi"/>
          <w:color w:val="231F20"/>
          <w:w w:val="90"/>
          <w:sz w:val="24"/>
          <w:szCs w:val="24"/>
        </w:rPr>
      </w:pPr>
    </w:p>
    <w:p w:rsidR="00947D38" w:rsidRDefault="00947D38" w:rsidP="00D92B18">
      <w:pPr>
        <w:tabs>
          <w:tab w:val="left" w:pos="3502"/>
        </w:tabs>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Default="00947D38" w:rsidP="00947D38">
      <w:pPr>
        <w:rPr>
          <w:rFonts w:cstheme="minorHAnsi"/>
        </w:rPr>
      </w:pPr>
    </w:p>
    <w:p w:rsidR="00D92B18" w:rsidRDefault="00947D38" w:rsidP="00947D38">
      <w:pPr>
        <w:tabs>
          <w:tab w:val="left" w:pos="1124"/>
        </w:tabs>
        <w:rPr>
          <w:rFonts w:cstheme="minorHAnsi"/>
        </w:rPr>
      </w:pPr>
      <w:r>
        <w:rPr>
          <w:rFonts w:cstheme="minorHAnsi"/>
        </w:rPr>
        <w:tab/>
      </w:r>
    </w:p>
    <w:p w:rsidR="00947D38" w:rsidRDefault="00947D38" w:rsidP="00947D38">
      <w:pPr>
        <w:tabs>
          <w:tab w:val="left" w:pos="1124"/>
        </w:tabs>
        <w:rPr>
          <w:rFonts w:cstheme="minorHAnsi"/>
        </w:rPr>
      </w:pPr>
    </w:p>
    <w:p w:rsidR="00947D38" w:rsidRDefault="00947D38" w:rsidP="00947D38">
      <w:pPr>
        <w:tabs>
          <w:tab w:val="left" w:pos="1124"/>
        </w:tabs>
        <w:rPr>
          <w:rFonts w:cstheme="minorHAnsi"/>
        </w:rPr>
      </w:pPr>
    </w:p>
    <w:p w:rsidR="00947D38" w:rsidRDefault="00947D38" w:rsidP="00947D38">
      <w:pPr>
        <w:tabs>
          <w:tab w:val="left" w:pos="1124"/>
        </w:tabs>
        <w:rPr>
          <w:rFonts w:cstheme="minorHAnsi"/>
        </w:rPr>
      </w:pPr>
    </w:p>
    <w:p w:rsidR="00947D38" w:rsidRDefault="00947D38" w:rsidP="00947D38">
      <w:pPr>
        <w:tabs>
          <w:tab w:val="left" w:pos="1124"/>
        </w:tabs>
        <w:rPr>
          <w:rFonts w:cstheme="minorHAnsi"/>
        </w:rPr>
      </w:pPr>
    </w:p>
    <w:p w:rsidR="00947D38" w:rsidRDefault="00947D38" w:rsidP="00947D38">
      <w:pPr>
        <w:tabs>
          <w:tab w:val="left" w:pos="1124"/>
        </w:tabs>
        <w:rPr>
          <w:rFonts w:cstheme="minorHAnsi"/>
        </w:rPr>
      </w:pPr>
    </w:p>
    <w:p w:rsidR="00947D38" w:rsidRPr="00D83BA5" w:rsidRDefault="00947D38" w:rsidP="00682159">
      <w:pPr>
        <w:pStyle w:val="Balk1"/>
        <w:rPr>
          <w:color w:val="FF0000"/>
        </w:rPr>
      </w:pPr>
      <w:bookmarkStart w:id="112" w:name="_Toc160247439"/>
      <w:bookmarkStart w:id="113" w:name="_Toc160306413"/>
      <w:r w:rsidRPr="00FB4F14">
        <w:rPr>
          <w:spacing w:val="13"/>
        </w:rPr>
        <w:t>AMAÇ,</w:t>
      </w:r>
      <w:r w:rsidRPr="00FB4F14">
        <w:rPr>
          <w:spacing w:val="43"/>
        </w:rPr>
        <w:t xml:space="preserve"> </w:t>
      </w:r>
      <w:r w:rsidRPr="00FB4F14">
        <w:rPr>
          <w:spacing w:val="9"/>
        </w:rPr>
        <w:t>HEDEF,</w:t>
      </w:r>
      <w:r w:rsidRPr="00FB4F14">
        <w:rPr>
          <w:spacing w:val="44"/>
        </w:rPr>
        <w:t xml:space="preserve"> </w:t>
      </w:r>
      <w:r w:rsidRPr="00FB4F14">
        <w:rPr>
          <w:spacing w:val="14"/>
        </w:rPr>
        <w:t>GÖSTERGE</w:t>
      </w:r>
      <w:r w:rsidRPr="00FB4F14">
        <w:rPr>
          <w:spacing w:val="43"/>
        </w:rPr>
        <w:t xml:space="preserve"> </w:t>
      </w:r>
      <w:r w:rsidRPr="00FB4F14">
        <w:rPr>
          <w:spacing w:val="10"/>
        </w:rPr>
        <w:t>VE</w:t>
      </w:r>
      <w:r w:rsidRPr="00FB4F14">
        <w:rPr>
          <w:spacing w:val="44"/>
        </w:rPr>
        <w:t xml:space="preserve"> </w:t>
      </w:r>
      <w:r w:rsidRPr="00FB4F14">
        <w:t>STRATEJİLER</w:t>
      </w:r>
      <w:bookmarkEnd w:id="112"/>
      <w:bookmarkEnd w:id="113"/>
      <w:r w:rsidR="00D83BA5">
        <w:t xml:space="preserve"> </w:t>
      </w:r>
    </w:p>
    <w:p w:rsidR="00947D38" w:rsidRPr="00FB4F14" w:rsidRDefault="00947D38" w:rsidP="00D8355E">
      <w:pPr>
        <w:pStyle w:val="GvdeMetni"/>
        <w:spacing w:after="120"/>
        <w:ind w:firstLine="708"/>
        <w:jc w:val="both"/>
        <w:rPr>
          <w:rFonts w:asciiTheme="minorHAnsi" w:hAnsiTheme="minorHAnsi" w:cstheme="minorHAnsi"/>
        </w:rPr>
      </w:pPr>
      <w:r w:rsidRPr="00FB4F14">
        <w:rPr>
          <w:rFonts w:asciiTheme="minorHAnsi" w:hAnsiTheme="minorHAnsi" w:cstheme="minorHAnsi"/>
          <w:color w:val="231F20"/>
          <w:w w:val="90"/>
        </w:rPr>
        <w:t>5018 sayılı Kamu Malî Yönetimi ve Kontrol Kanunu kapsamında 2021 yılında performans esaslı bütçe sisteminden</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5"/>
        </w:rPr>
        <w:t>program</w:t>
      </w:r>
      <w:r w:rsidRPr="00FB4F14">
        <w:rPr>
          <w:rFonts w:asciiTheme="minorHAnsi" w:hAnsiTheme="minorHAnsi" w:cstheme="minorHAnsi"/>
          <w:color w:val="231F20"/>
          <w:spacing w:val="1"/>
          <w:w w:val="95"/>
        </w:rPr>
        <w:t xml:space="preserve"> </w:t>
      </w:r>
      <w:proofErr w:type="gramStart"/>
      <w:r w:rsidRPr="00FB4F14">
        <w:rPr>
          <w:rFonts w:asciiTheme="minorHAnsi" w:hAnsiTheme="minorHAnsi" w:cstheme="minorHAnsi"/>
          <w:color w:val="231F20"/>
          <w:w w:val="95"/>
        </w:rPr>
        <w:t>bazlı</w:t>
      </w:r>
      <w:proofErr w:type="gramEnd"/>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performans</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bütçe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sistemine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geçildiğinde,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kamu</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idarelerinin</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stratejik</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planlarında</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belirlediği</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5"/>
        </w:rPr>
        <w:t>hedeflere ne ölçüde ulaştığını izleyebilmek ve ortaya çıkan sonuçları değerlendirebilmek her zamankinden daha</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5"/>
        </w:rPr>
        <w:t>anlamlı</w:t>
      </w:r>
      <w:r w:rsidRPr="00FB4F14">
        <w:rPr>
          <w:rFonts w:asciiTheme="minorHAnsi" w:hAnsiTheme="minorHAnsi" w:cstheme="minorHAnsi"/>
          <w:color w:val="231F20"/>
          <w:spacing w:val="-9"/>
          <w:w w:val="95"/>
        </w:rPr>
        <w:t xml:space="preserve"> </w:t>
      </w:r>
      <w:r w:rsidRPr="00FB4F14">
        <w:rPr>
          <w:rFonts w:asciiTheme="minorHAnsi" w:hAnsiTheme="minorHAnsi" w:cstheme="minorHAnsi"/>
          <w:color w:val="231F20"/>
          <w:w w:val="95"/>
        </w:rPr>
        <w:t>bir</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hâle</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gelmiştir.</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Çünkü</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performans</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esaslı</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bütçe</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dönemlerinde</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kamu</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idarelerinin</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ortaya</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koyduğu</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amaç</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5"/>
        </w:rPr>
        <w:t>ve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hedeflerle</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analitik</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bütçe</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uygulamaları</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arasında</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tam</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anlamıyla</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bir</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ilişki</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kurulamadığı,</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karar</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alma</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süreçlerinin</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0"/>
        </w:rPr>
        <w:t>sağlıklı yürütülemediği gözlemlenmiştir. Bu nedenle, bütçe ile tahsis edilen kamu kaynaklarıyla idarelerin yürüttüğü</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5"/>
        </w:rPr>
        <w:t>faaliyetlerde etkinliğin ve verimliliğin sağlanabilmesine yönelik program bütçe anlayışına geçilmesi söz konusu</w:t>
      </w:r>
      <w:r w:rsidRPr="00FB4F14">
        <w:rPr>
          <w:rFonts w:asciiTheme="minorHAnsi" w:hAnsiTheme="minorHAnsi" w:cstheme="minorHAnsi"/>
          <w:color w:val="231F20"/>
          <w:spacing w:val="-51"/>
          <w:w w:val="95"/>
        </w:rPr>
        <w:t xml:space="preserve"> </w:t>
      </w:r>
      <w:r w:rsidRPr="00FB4F14">
        <w:rPr>
          <w:rFonts w:asciiTheme="minorHAnsi" w:hAnsiTheme="minorHAnsi" w:cstheme="minorHAnsi"/>
          <w:color w:val="231F20"/>
          <w:w w:val="90"/>
        </w:rPr>
        <w:t>olmuştur.</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Bu</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anlayışla,</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Bakanlığımız</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7</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tematik</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yapı</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doğrultusunda</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amaç</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ve</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hedeflerini</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belirlemiştir.</w:t>
      </w:r>
    </w:p>
    <w:p w:rsidR="00947D38" w:rsidRPr="00FB4F14" w:rsidRDefault="00947D38" w:rsidP="00947D38">
      <w:pPr>
        <w:pStyle w:val="GvdeMetni"/>
        <w:spacing w:before="105"/>
        <w:jc w:val="both"/>
        <w:rPr>
          <w:rFonts w:asciiTheme="minorHAnsi" w:hAnsiTheme="minorHAnsi" w:cstheme="minorHAnsi"/>
          <w:color w:val="231F20"/>
          <w:w w:val="90"/>
        </w:rPr>
      </w:pPr>
    </w:p>
    <w:tbl>
      <w:tblPr>
        <w:tblStyle w:val="TabloKlavuzu"/>
        <w:tblW w:w="0" w:type="auto"/>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4531"/>
        <w:gridCol w:w="4531"/>
      </w:tblGrid>
      <w:tr w:rsidR="00947D38" w:rsidTr="00496097">
        <w:tc>
          <w:tcPr>
            <w:tcW w:w="4531" w:type="dxa"/>
          </w:tcPr>
          <w:p w:rsidR="00947D38" w:rsidRPr="00291285" w:rsidRDefault="00947D38" w:rsidP="00496097">
            <w:pPr>
              <w:spacing w:before="57" w:line="246" w:lineRule="exact"/>
              <w:ind w:left="131" w:right="131"/>
              <w:jc w:val="center"/>
              <w:rPr>
                <w:b/>
              </w:rPr>
            </w:pPr>
            <w:r w:rsidRPr="00291285">
              <w:rPr>
                <w:b/>
                <w:spacing w:val="-3"/>
                <w:w w:val="95"/>
              </w:rPr>
              <w:t>Temel</w:t>
            </w:r>
            <w:r w:rsidRPr="00291285">
              <w:rPr>
                <w:b/>
                <w:spacing w:val="-14"/>
                <w:w w:val="95"/>
              </w:rPr>
              <w:t xml:space="preserve"> </w:t>
            </w:r>
            <w:r w:rsidRPr="00291285">
              <w:rPr>
                <w:b/>
                <w:spacing w:val="-3"/>
                <w:w w:val="95"/>
              </w:rPr>
              <w:t>Eğitim</w:t>
            </w:r>
            <w:r w:rsidRPr="00291285">
              <w:rPr>
                <w:b/>
                <w:spacing w:val="26"/>
                <w:w w:val="95"/>
              </w:rPr>
              <w:t xml:space="preserve"> </w:t>
            </w:r>
            <w:r w:rsidRPr="00291285">
              <w:rPr>
                <w:b/>
                <w:spacing w:val="-2"/>
                <w:w w:val="95"/>
              </w:rPr>
              <w:t>Teması</w:t>
            </w:r>
          </w:p>
          <w:p w:rsidR="00947D38" w:rsidRPr="00394424" w:rsidRDefault="00947D38" w:rsidP="00496097">
            <w:pPr>
              <w:spacing w:line="240" w:lineRule="exact"/>
              <w:ind w:left="131" w:right="131"/>
              <w:jc w:val="center"/>
            </w:pPr>
            <w:r w:rsidRPr="00394424">
              <w:rPr>
                <w:w w:val="95"/>
              </w:rPr>
              <w:t>5</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16 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21</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c>
          <w:tcPr>
            <w:tcW w:w="4531" w:type="dxa"/>
          </w:tcPr>
          <w:p w:rsidR="00947D38" w:rsidRPr="00291285" w:rsidRDefault="00947D38" w:rsidP="00496097">
            <w:pPr>
              <w:spacing w:before="57" w:line="246" w:lineRule="exact"/>
              <w:ind w:left="131" w:right="131"/>
              <w:jc w:val="center"/>
              <w:rPr>
                <w:b/>
              </w:rPr>
            </w:pPr>
            <w:r w:rsidRPr="00291285">
              <w:rPr>
                <w:b/>
                <w:w w:val="90"/>
              </w:rPr>
              <w:t>Ortaöğretim</w:t>
            </w:r>
            <w:r w:rsidRPr="00291285">
              <w:rPr>
                <w:b/>
                <w:spacing w:val="-2"/>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5</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25</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24</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r>
      <w:tr w:rsidR="00947D38" w:rsidTr="00496097">
        <w:tc>
          <w:tcPr>
            <w:tcW w:w="4531" w:type="dxa"/>
          </w:tcPr>
          <w:p w:rsidR="00947D38" w:rsidRPr="00291285" w:rsidRDefault="00947D38" w:rsidP="00496097">
            <w:pPr>
              <w:spacing w:before="57" w:line="246" w:lineRule="exact"/>
              <w:ind w:left="131" w:right="131"/>
              <w:jc w:val="center"/>
              <w:rPr>
                <w:b/>
              </w:rPr>
            </w:pPr>
            <w:r w:rsidRPr="00291285">
              <w:rPr>
                <w:b/>
                <w:w w:val="90"/>
              </w:rPr>
              <w:t>Hayat</w:t>
            </w:r>
            <w:r w:rsidRPr="00291285">
              <w:rPr>
                <w:b/>
                <w:spacing w:val="-3"/>
                <w:w w:val="90"/>
              </w:rPr>
              <w:t xml:space="preserve"> </w:t>
            </w:r>
            <w:r w:rsidRPr="00291285">
              <w:rPr>
                <w:b/>
                <w:w w:val="90"/>
              </w:rPr>
              <w:t>Boyu</w:t>
            </w:r>
            <w:r w:rsidRPr="00291285">
              <w:rPr>
                <w:b/>
                <w:spacing w:val="-2"/>
                <w:w w:val="90"/>
              </w:rPr>
              <w:t xml:space="preserve"> </w:t>
            </w:r>
            <w:r w:rsidRPr="00291285">
              <w:rPr>
                <w:b/>
                <w:w w:val="90"/>
              </w:rPr>
              <w:t>Öğrenme</w:t>
            </w:r>
            <w:r w:rsidRPr="00291285">
              <w:rPr>
                <w:b/>
                <w:spacing w:val="-3"/>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5</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14</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18</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c>
          <w:tcPr>
            <w:tcW w:w="4531" w:type="dxa"/>
          </w:tcPr>
          <w:p w:rsidR="00947D38" w:rsidRPr="00291285" w:rsidRDefault="00947D38" w:rsidP="00496097">
            <w:pPr>
              <w:spacing w:before="57" w:line="246" w:lineRule="exact"/>
              <w:ind w:left="201" w:right="201"/>
              <w:jc w:val="center"/>
              <w:rPr>
                <w:b/>
              </w:rPr>
            </w:pPr>
            <w:r w:rsidRPr="00291285">
              <w:rPr>
                <w:b/>
                <w:w w:val="90"/>
              </w:rPr>
              <w:t>Özel</w:t>
            </w:r>
            <w:r w:rsidRPr="00291285">
              <w:rPr>
                <w:b/>
                <w:spacing w:val="-3"/>
                <w:w w:val="90"/>
              </w:rPr>
              <w:t xml:space="preserve"> </w:t>
            </w:r>
            <w:r w:rsidRPr="00291285">
              <w:rPr>
                <w:b/>
                <w:w w:val="90"/>
              </w:rPr>
              <w:t>Eğitim</w:t>
            </w:r>
            <w:r w:rsidRPr="00291285">
              <w:rPr>
                <w:b/>
                <w:spacing w:val="-2"/>
                <w:w w:val="90"/>
              </w:rPr>
              <w:t xml:space="preserve"> </w:t>
            </w:r>
            <w:r w:rsidRPr="00291285">
              <w:rPr>
                <w:b/>
                <w:w w:val="90"/>
              </w:rPr>
              <w:t>ve</w:t>
            </w:r>
            <w:r w:rsidRPr="00291285">
              <w:rPr>
                <w:b/>
                <w:spacing w:val="-2"/>
                <w:w w:val="90"/>
              </w:rPr>
              <w:t xml:space="preserve"> </w:t>
            </w:r>
            <w:r w:rsidRPr="00291285">
              <w:rPr>
                <w:b/>
                <w:w w:val="90"/>
              </w:rPr>
              <w:t>Rehberlik</w:t>
            </w:r>
            <w:r w:rsidRPr="00291285">
              <w:rPr>
                <w:b/>
                <w:spacing w:val="-3"/>
                <w:w w:val="90"/>
              </w:rPr>
              <w:t xml:space="preserve"> </w:t>
            </w:r>
            <w:r w:rsidRPr="00291285">
              <w:rPr>
                <w:b/>
                <w:w w:val="90"/>
              </w:rPr>
              <w:t>Teması</w:t>
            </w:r>
          </w:p>
          <w:p w:rsidR="00947D38" w:rsidRPr="00394424" w:rsidRDefault="00947D38" w:rsidP="00496097">
            <w:pPr>
              <w:spacing w:line="240" w:lineRule="exact"/>
              <w:ind w:left="201" w:right="201"/>
              <w:jc w:val="center"/>
            </w:pPr>
            <w:r w:rsidRPr="00394424">
              <w:rPr>
                <w:w w:val="95"/>
              </w:rPr>
              <w:t>3</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201" w:right="201"/>
              <w:jc w:val="center"/>
            </w:pPr>
            <w:r w:rsidRPr="00394424">
              <w:rPr>
                <w:w w:val="95"/>
              </w:rPr>
              <w:t>13</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14</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r>
      <w:tr w:rsidR="00947D38" w:rsidTr="00496097">
        <w:tc>
          <w:tcPr>
            <w:tcW w:w="4531" w:type="dxa"/>
          </w:tcPr>
          <w:p w:rsidR="00947D38" w:rsidRPr="00291285" w:rsidRDefault="00947D38" w:rsidP="00496097">
            <w:pPr>
              <w:spacing w:before="57" w:line="246" w:lineRule="exact"/>
              <w:ind w:left="131" w:right="131"/>
              <w:jc w:val="center"/>
              <w:rPr>
                <w:b/>
              </w:rPr>
            </w:pPr>
            <w:r w:rsidRPr="00291285">
              <w:rPr>
                <w:b/>
                <w:w w:val="90"/>
              </w:rPr>
              <w:t>Öğrenme</w:t>
            </w:r>
            <w:r w:rsidRPr="00291285">
              <w:rPr>
                <w:b/>
                <w:spacing w:val="-5"/>
                <w:w w:val="90"/>
              </w:rPr>
              <w:t xml:space="preserve"> </w:t>
            </w:r>
            <w:r w:rsidRPr="00291285">
              <w:rPr>
                <w:b/>
                <w:w w:val="90"/>
              </w:rPr>
              <w:t>Kazanımları</w:t>
            </w:r>
            <w:r w:rsidRPr="00291285">
              <w:rPr>
                <w:b/>
                <w:spacing w:val="-5"/>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2</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7</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23</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c>
          <w:tcPr>
            <w:tcW w:w="4531" w:type="dxa"/>
          </w:tcPr>
          <w:p w:rsidR="00947D38" w:rsidRPr="00291285" w:rsidRDefault="00947D38" w:rsidP="00496097">
            <w:pPr>
              <w:spacing w:before="57" w:line="246" w:lineRule="exact"/>
              <w:ind w:left="131" w:right="131"/>
              <w:jc w:val="center"/>
              <w:rPr>
                <w:b/>
              </w:rPr>
            </w:pPr>
            <w:r w:rsidRPr="00291285">
              <w:rPr>
                <w:b/>
                <w:spacing w:val="-1"/>
                <w:w w:val="90"/>
              </w:rPr>
              <w:t>Kurumsal</w:t>
            </w:r>
            <w:r w:rsidRPr="00291285">
              <w:rPr>
                <w:b/>
                <w:spacing w:val="-7"/>
                <w:w w:val="90"/>
              </w:rPr>
              <w:t xml:space="preserve"> </w:t>
            </w:r>
            <w:r w:rsidRPr="00291285">
              <w:rPr>
                <w:b/>
                <w:w w:val="90"/>
              </w:rPr>
              <w:t>Kapasite</w:t>
            </w:r>
            <w:r w:rsidRPr="00291285">
              <w:rPr>
                <w:b/>
                <w:spacing w:val="-7"/>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5</w:t>
            </w:r>
            <w:r w:rsidRPr="00394424">
              <w:rPr>
                <w:spacing w:val="-10"/>
                <w:w w:val="95"/>
              </w:rPr>
              <w:t xml:space="preserve"> </w:t>
            </w:r>
            <w:r w:rsidRPr="00394424">
              <w:rPr>
                <w:w w:val="95"/>
              </w:rPr>
              <w:t>hedef</w:t>
            </w:r>
            <w:r w:rsidRPr="00394424">
              <w:rPr>
                <w:spacing w:val="-9"/>
                <w:w w:val="95"/>
              </w:rPr>
              <w:t xml:space="preserve"> </w:t>
            </w:r>
            <w:r w:rsidRPr="00394424">
              <w:rPr>
                <w:w w:val="95"/>
              </w:rPr>
              <w:t>ve</w:t>
            </w:r>
            <w:r w:rsidRPr="00394424">
              <w:rPr>
                <w:spacing w:val="-9"/>
                <w:w w:val="95"/>
              </w:rPr>
              <w:t xml:space="preserve"> </w:t>
            </w:r>
            <w:r w:rsidRPr="00394424">
              <w:rPr>
                <w:w w:val="95"/>
              </w:rPr>
              <w:t>bu</w:t>
            </w:r>
            <w:r w:rsidRPr="00394424">
              <w:rPr>
                <w:spacing w:val="-9"/>
                <w:w w:val="95"/>
              </w:rPr>
              <w:t xml:space="preserve"> </w:t>
            </w:r>
            <w:r w:rsidRPr="00394424">
              <w:rPr>
                <w:w w:val="95"/>
              </w:rPr>
              <w:t>hedefe</w:t>
            </w:r>
            <w:r w:rsidRPr="00394424">
              <w:rPr>
                <w:spacing w:val="-9"/>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19 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20</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r>
    </w:tbl>
    <w:p w:rsidR="00947D38" w:rsidRDefault="00947D38" w:rsidP="00947D38">
      <w:pPr>
        <w:pStyle w:val="GvdeMetni"/>
        <w:spacing w:before="105"/>
        <w:jc w:val="both"/>
        <w:rPr>
          <w:rFonts w:asciiTheme="minorHAnsi" w:hAnsiTheme="minorHAnsi" w:cstheme="minorHAnsi"/>
          <w:color w:val="231F20"/>
          <w:w w:val="90"/>
        </w:rPr>
      </w:pPr>
    </w:p>
    <w:p w:rsidR="00947D38" w:rsidRPr="00FB4F14" w:rsidRDefault="00947D38" w:rsidP="00947D38">
      <w:pPr>
        <w:pStyle w:val="GvdeMetni"/>
        <w:ind w:right="-142"/>
        <w:jc w:val="both"/>
        <w:rPr>
          <w:rFonts w:asciiTheme="minorHAnsi" w:hAnsiTheme="minorHAnsi" w:cstheme="minorHAnsi"/>
        </w:rPr>
      </w:pPr>
      <w:r w:rsidRPr="00FB4F14">
        <w:rPr>
          <w:rFonts w:asciiTheme="minorHAnsi" w:hAnsiTheme="minorHAnsi" w:cstheme="minorHAnsi"/>
          <w:color w:val="231F20"/>
          <w:w w:val="90"/>
        </w:rPr>
        <w:t>Bu</w:t>
      </w:r>
      <w:r w:rsidRPr="00FB4F14">
        <w:rPr>
          <w:rFonts w:asciiTheme="minorHAnsi" w:hAnsiTheme="minorHAnsi" w:cstheme="minorHAnsi"/>
          <w:color w:val="231F20"/>
          <w:spacing w:val="3"/>
          <w:w w:val="90"/>
        </w:rPr>
        <w:t xml:space="preserve"> </w:t>
      </w:r>
      <w:r w:rsidRPr="00FB4F14">
        <w:rPr>
          <w:rFonts w:asciiTheme="minorHAnsi" w:hAnsiTheme="minorHAnsi" w:cstheme="minorHAnsi"/>
          <w:color w:val="231F20"/>
          <w:w w:val="90"/>
        </w:rPr>
        <w:t>kapsamda;</w:t>
      </w:r>
    </w:p>
    <w:p w:rsidR="00947D38" w:rsidRPr="00FB4F14" w:rsidRDefault="00947D38" w:rsidP="00947D38">
      <w:pPr>
        <w:pStyle w:val="GvdeMetni"/>
        <w:ind w:right="-142"/>
        <w:rPr>
          <w:rFonts w:asciiTheme="minorHAnsi" w:hAnsiTheme="minorHAnsi" w:cstheme="minorHAnsi"/>
          <w:sz w:val="21"/>
        </w:rPr>
      </w:pPr>
    </w:p>
    <w:p w:rsidR="00947D38" w:rsidRPr="00FB4F14" w:rsidRDefault="00947D38" w:rsidP="00947D38">
      <w:pPr>
        <w:pStyle w:val="GvdeMetni"/>
        <w:ind w:right="-142"/>
        <w:rPr>
          <w:rFonts w:asciiTheme="minorHAnsi" w:hAnsiTheme="minorHAnsi" w:cstheme="minorHAnsi"/>
          <w:color w:val="231F20"/>
          <w:w w:val="90"/>
        </w:rPr>
      </w:pPr>
      <w:r w:rsidRPr="00FB4F14">
        <w:rPr>
          <w:rFonts w:asciiTheme="minorHAnsi" w:hAnsiTheme="minorHAnsi" w:cstheme="minorHAnsi"/>
          <w:color w:val="231F20"/>
          <w:w w:val="90"/>
        </w:rPr>
        <w:t xml:space="preserve"> İl</w:t>
      </w:r>
      <w:r w:rsidR="00D83BA5">
        <w:rPr>
          <w:rFonts w:asciiTheme="minorHAnsi" w:hAnsiTheme="minorHAnsi" w:cstheme="minorHAnsi"/>
          <w:color w:val="231F20"/>
          <w:w w:val="90"/>
        </w:rPr>
        <w:t>çe</w:t>
      </w:r>
      <w:r w:rsidRPr="00FB4F14">
        <w:rPr>
          <w:rFonts w:asciiTheme="minorHAnsi" w:hAnsiTheme="minorHAnsi" w:cstheme="minorHAnsi"/>
          <w:color w:val="231F20"/>
          <w:w w:val="90"/>
        </w:rPr>
        <w:t xml:space="preserve"> </w:t>
      </w:r>
      <w:r w:rsidRPr="004D3C46">
        <w:rPr>
          <w:rFonts w:asciiTheme="minorHAnsi" w:hAnsiTheme="minorHAnsi" w:cstheme="minorHAnsi"/>
          <w:color w:val="231F20"/>
          <w:w w:val="90"/>
        </w:rPr>
        <w:t>Millî</w:t>
      </w:r>
      <w:r w:rsidRPr="00FB4F14">
        <w:rPr>
          <w:rFonts w:asciiTheme="minorHAnsi" w:hAnsiTheme="minorHAnsi" w:cstheme="minorHAnsi"/>
          <w:color w:val="231F20"/>
          <w:w w:val="90"/>
        </w:rPr>
        <w:t xml:space="preserve"> Eğitim Müdürlüğü</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2024-2028</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Stratejik</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Planı’nda</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toplamda</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25</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hedef,</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94</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performans</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göstergesi</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ve</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rPr>
        <w:t>120</w:t>
      </w:r>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strateji</w:t>
      </w:r>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bulunmaktadır.</w:t>
      </w:r>
    </w:p>
    <w:p w:rsidR="00947D38" w:rsidRPr="00FB4F14" w:rsidRDefault="00947D38" w:rsidP="00947D38">
      <w:pPr>
        <w:pStyle w:val="GvdeMetni"/>
        <w:ind w:right="-142"/>
        <w:rPr>
          <w:rFonts w:asciiTheme="minorHAnsi" w:hAnsiTheme="minorHAnsi" w:cstheme="minorHAnsi"/>
        </w:rPr>
      </w:pPr>
      <w:r w:rsidRPr="00FB4F14">
        <w:rPr>
          <w:rFonts w:asciiTheme="minorHAnsi" w:hAnsiTheme="minorHAnsi" w:cstheme="minorHAnsi"/>
          <w:color w:val="231F20"/>
          <w:w w:val="90"/>
        </w:rPr>
        <w:t>Söz konusu</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tematik amaçlar,</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hedefler,</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performans göstergesi</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ve</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stratejiler ise</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her</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temanın kendi</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kartında</w:t>
      </w:r>
      <w:r w:rsidRPr="00FB4F14">
        <w:rPr>
          <w:rFonts w:asciiTheme="minorHAnsi" w:hAnsiTheme="minorHAnsi" w:cstheme="minorHAnsi"/>
          <w:color w:val="231F20"/>
          <w:spacing w:val="1"/>
          <w:w w:val="90"/>
        </w:rPr>
        <w:t xml:space="preserve"> </w:t>
      </w:r>
      <w:r>
        <w:rPr>
          <w:rFonts w:asciiTheme="minorHAnsi" w:hAnsiTheme="minorHAnsi" w:cstheme="minorHAnsi"/>
          <w:color w:val="231F20"/>
          <w:spacing w:val="1"/>
          <w:w w:val="90"/>
        </w:rPr>
        <w:t>t</w:t>
      </w:r>
      <w:r w:rsidRPr="00FB4F14">
        <w:rPr>
          <w:rFonts w:asciiTheme="minorHAnsi" w:hAnsiTheme="minorHAnsi" w:cstheme="minorHAnsi"/>
          <w:color w:val="231F20"/>
          <w:w w:val="90"/>
        </w:rPr>
        <w:t>ablo</w:t>
      </w:r>
      <w:r>
        <w:rPr>
          <w:rFonts w:asciiTheme="minorHAnsi" w:hAnsiTheme="minorHAnsi" w:cstheme="minorHAnsi"/>
          <w:color w:val="231F20"/>
          <w:w w:val="90"/>
        </w:rPr>
        <w:t>da</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rPr>
        <w:t>ayrıntılı</w:t>
      </w:r>
      <w:r w:rsidRPr="00FB4F14">
        <w:rPr>
          <w:rFonts w:asciiTheme="minorHAnsi" w:hAnsiTheme="minorHAnsi" w:cstheme="minorHAnsi"/>
          <w:color w:val="231F20"/>
          <w:spacing w:val="-16"/>
        </w:rPr>
        <w:t xml:space="preserve"> </w:t>
      </w:r>
      <w:r w:rsidRPr="00FB4F14">
        <w:rPr>
          <w:rFonts w:asciiTheme="minorHAnsi" w:hAnsiTheme="minorHAnsi" w:cstheme="minorHAnsi"/>
          <w:color w:val="231F20"/>
        </w:rPr>
        <w:t>şekilde</w:t>
      </w:r>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yer</w:t>
      </w:r>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almaktadır.</w:t>
      </w:r>
    </w:p>
    <w:p w:rsidR="00947D38" w:rsidRPr="00947D38" w:rsidRDefault="00947D38" w:rsidP="00947D38">
      <w:pPr>
        <w:pStyle w:val="ResimYazs"/>
        <w:keepNext/>
        <w:rPr>
          <w:b/>
          <w:i w:val="0"/>
          <w:color w:val="auto"/>
        </w:rPr>
      </w:pPr>
    </w:p>
    <w:p w:rsidR="00947D38" w:rsidRPr="005073AB" w:rsidRDefault="00947D38" w:rsidP="00947D38">
      <w:pPr>
        <w:pStyle w:val="ResimYazs"/>
        <w:keepNext/>
        <w:rPr>
          <w:rFonts w:cstheme="minorHAnsi"/>
          <w:i w:val="0"/>
          <w:color w:val="auto"/>
          <w:w w:val="85"/>
          <w:sz w:val="20"/>
          <w:szCs w:val="20"/>
        </w:rPr>
      </w:pPr>
      <w:bookmarkStart w:id="114" w:name="_Toc160306449"/>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2A60E2">
        <w:rPr>
          <w:b/>
          <w:i w:val="0"/>
          <w:noProof/>
          <w:color w:val="auto"/>
          <w:sz w:val="20"/>
          <w:szCs w:val="20"/>
        </w:rPr>
        <w:t>28</w:t>
      </w:r>
      <w:r w:rsidRPr="005073AB">
        <w:rPr>
          <w:b/>
          <w:i w:val="0"/>
          <w:color w:val="auto"/>
          <w:sz w:val="20"/>
          <w:szCs w:val="20"/>
        </w:rPr>
        <w:fldChar w:fldCharType="end"/>
      </w:r>
      <w:r w:rsidRPr="005073AB">
        <w:rPr>
          <w:b/>
          <w:i w:val="0"/>
          <w:color w:val="auto"/>
          <w:sz w:val="20"/>
          <w:szCs w:val="20"/>
        </w:rPr>
        <w:t xml:space="preserve">: </w:t>
      </w:r>
      <w:r w:rsidRPr="005073AB">
        <w:rPr>
          <w:rFonts w:cstheme="minorHAnsi"/>
          <w:i w:val="0"/>
          <w:color w:val="auto"/>
          <w:w w:val="85"/>
          <w:sz w:val="20"/>
          <w:szCs w:val="20"/>
        </w:rPr>
        <w:t>Amaç,</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Hedef,</w:t>
      </w:r>
      <w:r w:rsidRPr="005073AB">
        <w:rPr>
          <w:rFonts w:cstheme="minorHAnsi"/>
          <w:i w:val="0"/>
          <w:color w:val="auto"/>
          <w:spacing w:val="11"/>
          <w:w w:val="85"/>
          <w:sz w:val="20"/>
          <w:szCs w:val="20"/>
        </w:rPr>
        <w:t xml:space="preserve"> </w:t>
      </w:r>
      <w:r w:rsidRPr="005073AB">
        <w:rPr>
          <w:rFonts w:cstheme="minorHAnsi"/>
          <w:i w:val="0"/>
          <w:color w:val="auto"/>
          <w:w w:val="85"/>
          <w:sz w:val="20"/>
          <w:szCs w:val="20"/>
        </w:rPr>
        <w:t>Gösterge</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ve</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Stratejilere</w:t>
      </w:r>
      <w:r w:rsidRPr="005073AB">
        <w:rPr>
          <w:rFonts w:cstheme="minorHAnsi"/>
          <w:i w:val="0"/>
          <w:color w:val="auto"/>
          <w:spacing w:val="11"/>
          <w:w w:val="85"/>
          <w:sz w:val="20"/>
          <w:szCs w:val="20"/>
        </w:rPr>
        <w:t xml:space="preserve"> </w:t>
      </w:r>
      <w:r w:rsidRPr="005073AB">
        <w:rPr>
          <w:rFonts w:cstheme="minorHAnsi"/>
          <w:i w:val="0"/>
          <w:color w:val="auto"/>
          <w:w w:val="85"/>
          <w:sz w:val="20"/>
          <w:szCs w:val="20"/>
        </w:rPr>
        <w:t>İlişkin</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Kartlar</w:t>
      </w:r>
      <w:bookmarkEnd w:id="114"/>
    </w:p>
    <w:p w:rsidR="00947D38" w:rsidRDefault="00947D38"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C6195C">
      <w:pPr>
        <w:spacing w:line="249" w:lineRule="auto"/>
        <w:jc w:val="both"/>
        <w:rPr>
          <w:rFonts w:cstheme="minorHAnsi"/>
          <w:w w:val="95"/>
          <w:sz w:val="24"/>
          <w:szCs w:val="24"/>
        </w:rPr>
      </w:pPr>
      <w:r w:rsidRPr="002236A9">
        <w:rPr>
          <w:rFonts w:cstheme="minorHAnsi"/>
          <w:b/>
          <w:spacing w:val="-1"/>
          <w:w w:val="95"/>
          <w:sz w:val="24"/>
          <w:szCs w:val="24"/>
        </w:rPr>
        <w:t xml:space="preserve">Amaç </w:t>
      </w:r>
      <w:r w:rsidRPr="002236A9">
        <w:rPr>
          <w:rFonts w:cstheme="minorHAnsi"/>
          <w:b/>
          <w:w w:val="95"/>
          <w:sz w:val="24"/>
          <w:szCs w:val="24"/>
        </w:rPr>
        <w:t>1:</w:t>
      </w:r>
      <w:r w:rsidRPr="00FB4F14">
        <w:rPr>
          <w:rFonts w:cstheme="minorHAnsi"/>
          <w:w w:val="95"/>
          <w:sz w:val="24"/>
          <w:szCs w:val="24"/>
        </w:rPr>
        <w:t xml:space="preserve"> Temel eğitimde fırsat eşitliği ve eğitime erişimin sağlandığı, öğretim süreçleri ve eğitim ortamlarının</w:t>
      </w:r>
      <w:r w:rsidRPr="00FB4F14">
        <w:rPr>
          <w:rFonts w:cstheme="minorHAnsi"/>
          <w:spacing w:val="-45"/>
          <w:w w:val="95"/>
          <w:sz w:val="24"/>
          <w:szCs w:val="24"/>
        </w:rPr>
        <w:t xml:space="preserve"> </w:t>
      </w:r>
      <w:r w:rsidRPr="00FB4F14">
        <w:rPr>
          <w:rFonts w:cstheme="minorHAnsi"/>
          <w:spacing w:val="-1"/>
          <w:w w:val="95"/>
          <w:sz w:val="24"/>
          <w:szCs w:val="24"/>
        </w:rPr>
        <w:t>etkin</w:t>
      </w:r>
      <w:r w:rsidRPr="00FB4F14">
        <w:rPr>
          <w:rFonts w:cstheme="minorHAnsi"/>
          <w:spacing w:val="-9"/>
          <w:w w:val="95"/>
          <w:sz w:val="24"/>
          <w:szCs w:val="24"/>
        </w:rPr>
        <w:t xml:space="preserve"> </w:t>
      </w:r>
      <w:r w:rsidRPr="00FB4F14">
        <w:rPr>
          <w:rFonts w:cstheme="minorHAnsi"/>
          <w:spacing w:val="-1"/>
          <w:w w:val="95"/>
          <w:sz w:val="24"/>
          <w:szCs w:val="24"/>
        </w:rPr>
        <w:t>kullanıldığı</w:t>
      </w:r>
      <w:r w:rsidRPr="00FB4F14">
        <w:rPr>
          <w:rFonts w:cstheme="minorHAnsi"/>
          <w:spacing w:val="-9"/>
          <w:w w:val="95"/>
          <w:sz w:val="24"/>
          <w:szCs w:val="24"/>
        </w:rPr>
        <w:t xml:space="preserve"> </w:t>
      </w:r>
      <w:r w:rsidRPr="00FB4F14">
        <w:rPr>
          <w:rFonts w:cstheme="minorHAnsi"/>
          <w:spacing w:val="-1"/>
          <w:w w:val="95"/>
          <w:sz w:val="24"/>
          <w:szCs w:val="24"/>
        </w:rPr>
        <w:t>bir</w:t>
      </w:r>
      <w:r w:rsidRPr="00FB4F14">
        <w:rPr>
          <w:rFonts w:cstheme="minorHAnsi"/>
          <w:spacing w:val="-9"/>
          <w:w w:val="95"/>
          <w:sz w:val="24"/>
          <w:szCs w:val="24"/>
        </w:rPr>
        <w:t xml:space="preserve"> </w:t>
      </w:r>
      <w:r w:rsidRPr="00FB4F14">
        <w:rPr>
          <w:rFonts w:cstheme="minorHAnsi"/>
          <w:spacing w:val="-1"/>
          <w:w w:val="95"/>
          <w:sz w:val="24"/>
          <w:szCs w:val="24"/>
        </w:rPr>
        <w:t>ekosistem</w:t>
      </w:r>
      <w:r w:rsidRPr="00FB4F14">
        <w:rPr>
          <w:rFonts w:cstheme="minorHAnsi"/>
          <w:spacing w:val="-9"/>
          <w:w w:val="95"/>
          <w:sz w:val="24"/>
          <w:szCs w:val="24"/>
        </w:rPr>
        <w:t xml:space="preserve"> </w:t>
      </w:r>
      <w:r w:rsidRPr="00FB4F14">
        <w:rPr>
          <w:rFonts w:cstheme="minorHAnsi"/>
          <w:w w:val="95"/>
          <w:sz w:val="24"/>
          <w:szCs w:val="24"/>
        </w:rPr>
        <w:t>inşa</w:t>
      </w:r>
      <w:r w:rsidRPr="00FB4F14">
        <w:rPr>
          <w:rFonts w:cstheme="minorHAnsi"/>
          <w:spacing w:val="-8"/>
          <w:w w:val="95"/>
          <w:sz w:val="24"/>
          <w:szCs w:val="24"/>
        </w:rPr>
        <w:t xml:space="preserve"> </w:t>
      </w:r>
      <w:r w:rsidRPr="00FB4F14">
        <w:rPr>
          <w:rFonts w:cstheme="minorHAnsi"/>
          <w:w w:val="95"/>
          <w:sz w:val="24"/>
          <w:szCs w:val="24"/>
        </w:rPr>
        <w:t>ederek</w:t>
      </w:r>
      <w:r w:rsidRPr="00FB4F14">
        <w:rPr>
          <w:rFonts w:cstheme="minorHAnsi"/>
          <w:spacing w:val="-9"/>
          <w:w w:val="95"/>
          <w:sz w:val="24"/>
          <w:szCs w:val="24"/>
        </w:rPr>
        <w:t xml:space="preserve"> </w:t>
      </w:r>
      <w:r w:rsidRPr="00FB4F14">
        <w:rPr>
          <w:rFonts w:cstheme="minorHAnsi"/>
          <w:w w:val="95"/>
          <w:sz w:val="24"/>
          <w:szCs w:val="24"/>
        </w:rPr>
        <w:t>öğrencileri</w:t>
      </w:r>
      <w:r w:rsidRPr="00FB4F14">
        <w:rPr>
          <w:rFonts w:cstheme="minorHAnsi"/>
          <w:spacing w:val="-9"/>
          <w:w w:val="95"/>
          <w:sz w:val="24"/>
          <w:szCs w:val="24"/>
        </w:rPr>
        <w:t xml:space="preserve"> </w:t>
      </w:r>
      <w:r w:rsidRPr="00FB4F14">
        <w:rPr>
          <w:rFonts w:cstheme="minorHAnsi"/>
          <w:w w:val="95"/>
          <w:sz w:val="24"/>
          <w:szCs w:val="24"/>
        </w:rPr>
        <w:t>çağın</w:t>
      </w:r>
      <w:r w:rsidRPr="00FB4F14">
        <w:rPr>
          <w:rFonts w:cstheme="minorHAnsi"/>
          <w:spacing w:val="-9"/>
          <w:w w:val="95"/>
          <w:sz w:val="24"/>
          <w:szCs w:val="24"/>
        </w:rPr>
        <w:t xml:space="preserve"> </w:t>
      </w:r>
      <w:r w:rsidRPr="00FB4F14">
        <w:rPr>
          <w:rFonts w:cstheme="minorHAnsi"/>
          <w:w w:val="95"/>
          <w:sz w:val="24"/>
          <w:szCs w:val="24"/>
        </w:rPr>
        <w:t>gerektirdiği</w:t>
      </w:r>
      <w:r w:rsidRPr="00FB4F14">
        <w:rPr>
          <w:rFonts w:cstheme="minorHAnsi"/>
          <w:spacing w:val="-9"/>
          <w:w w:val="95"/>
          <w:sz w:val="24"/>
          <w:szCs w:val="24"/>
        </w:rPr>
        <w:t xml:space="preserve"> </w:t>
      </w:r>
      <w:r w:rsidRPr="00FB4F14">
        <w:rPr>
          <w:rFonts w:cstheme="minorHAnsi"/>
          <w:w w:val="95"/>
          <w:sz w:val="24"/>
          <w:szCs w:val="24"/>
        </w:rPr>
        <w:t>evrensel</w:t>
      </w:r>
      <w:r w:rsidRPr="00FB4F14">
        <w:rPr>
          <w:rFonts w:cstheme="minorHAnsi"/>
          <w:spacing w:val="-8"/>
          <w:w w:val="95"/>
          <w:sz w:val="24"/>
          <w:szCs w:val="24"/>
        </w:rPr>
        <w:t xml:space="preserve"> </w:t>
      </w:r>
      <w:r w:rsidRPr="00FB4F14">
        <w:rPr>
          <w:rFonts w:cstheme="minorHAnsi"/>
          <w:w w:val="95"/>
          <w:sz w:val="24"/>
          <w:szCs w:val="24"/>
        </w:rPr>
        <w:t>yeterliliklere</w:t>
      </w:r>
      <w:r w:rsidRPr="00FB4F14">
        <w:rPr>
          <w:rFonts w:cstheme="minorHAnsi"/>
          <w:spacing w:val="-9"/>
          <w:w w:val="95"/>
          <w:sz w:val="24"/>
          <w:szCs w:val="24"/>
        </w:rPr>
        <w:t xml:space="preserve"> </w:t>
      </w:r>
      <w:r w:rsidRPr="00FB4F14">
        <w:rPr>
          <w:rFonts w:cstheme="minorHAnsi"/>
          <w:w w:val="95"/>
          <w:sz w:val="24"/>
          <w:szCs w:val="24"/>
        </w:rPr>
        <w:t>sahip,</w:t>
      </w:r>
      <w:r w:rsidRPr="00FB4F14">
        <w:rPr>
          <w:rFonts w:cstheme="minorHAnsi"/>
          <w:spacing w:val="-45"/>
          <w:w w:val="95"/>
          <w:sz w:val="24"/>
          <w:szCs w:val="24"/>
        </w:rPr>
        <w:t xml:space="preserve"> </w:t>
      </w:r>
      <w:r w:rsidRPr="00FB4F14">
        <w:rPr>
          <w:rFonts w:cstheme="minorHAnsi"/>
          <w:spacing w:val="-1"/>
          <w:w w:val="95"/>
          <w:sz w:val="24"/>
          <w:szCs w:val="24"/>
        </w:rPr>
        <w:t>millî</w:t>
      </w:r>
      <w:r w:rsidRPr="00FB4F14">
        <w:rPr>
          <w:rFonts w:cstheme="minorHAnsi"/>
          <w:spacing w:val="-13"/>
          <w:w w:val="95"/>
          <w:sz w:val="24"/>
          <w:szCs w:val="24"/>
        </w:rPr>
        <w:t xml:space="preserve"> </w:t>
      </w:r>
      <w:r w:rsidRPr="00FB4F14">
        <w:rPr>
          <w:rFonts w:cstheme="minorHAnsi"/>
          <w:spacing w:val="-1"/>
          <w:w w:val="95"/>
          <w:sz w:val="24"/>
          <w:szCs w:val="24"/>
        </w:rPr>
        <w:t>ve</w:t>
      </w:r>
      <w:r w:rsidRPr="00FB4F14">
        <w:rPr>
          <w:rFonts w:cstheme="minorHAnsi"/>
          <w:spacing w:val="-12"/>
          <w:w w:val="95"/>
          <w:sz w:val="24"/>
          <w:szCs w:val="24"/>
        </w:rPr>
        <w:t xml:space="preserve"> </w:t>
      </w:r>
      <w:r w:rsidRPr="00FB4F14">
        <w:rPr>
          <w:rFonts w:cstheme="minorHAnsi"/>
          <w:spacing w:val="-1"/>
          <w:w w:val="95"/>
          <w:sz w:val="24"/>
          <w:szCs w:val="24"/>
        </w:rPr>
        <w:t>manevi</w:t>
      </w:r>
      <w:r w:rsidRPr="00FB4F14">
        <w:rPr>
          <w:rFonts w:cstheme="minorHAnsi"/>
          <w:spacing w:val="-13"/>
          <w:w w:val="95"/>
          <w:sz w:val="24"/>
          <w:szCs w:val="24"/>
        </w:rPr>
        <w:t xml:space="preserve"> </w:t>
      </w:r>
      <w:r w:rsidRPr="00FB4F14">
        <w:rPr>
          <w:rFonts w:cstheme="minorHAnsi"/>
          <w:spacing w:val="-1"/>
          <w:w w:val="95"/>
          <w:sz w:val="24"/>
          <w:szCs w:val="24"/>
        </w:rPr>
        <w:t>değerleri</w:t>
      </w:r>
      <w:r w:rsidRPr="00FB4F14">
        <w:rPr>
          <w:rFonts w:cstheme="minorHAnsi"/>
          <w:spacing w:val="-12"/>
          <w:w w:val="95"/>
          <w:sz w:val="24"/>
          <w:szCs w:val="24"/>
        </w:rPr>
        <w:t xml:space="preserve"> </w:t>
      </w:r>
      <w:r w:rsidRPr="00FB4F14">
        <w:rPr>
          <w:rFonts w:cstheme="minorHAnsi"/>
          <w:spacing w:val="-1"/>
          <w:w w:val="95"/>
          <w:sz w:val="24"/>
          <w:szCs w:val="24"/>
        </w:rPr>
        <w:t>benimsemiş</w:t>
      </w:r>
      <w:r w:rsidRPr="00FB4F14">
        <w:rPr>
          <w:rFonts w:cstheme="minorHAnsi"/>
          <w:spacing w:val="-13"/>
          <w:w w:val="95"/>
          <w:sz w:val="24"/>
          <w:szCs w:val="24"/>
        </w:rPr>
        <w:t xml:space="preserve"> </w:t>
      </w:r>
      <w:r w:rsidRPr="00FB4F14">
        <w:rPr>
          <w:rFonts w:cstheme="minorHAnsi"/>
          <w:spacing w:val="-1"/>
          <w:w w:val="95"/>
          <w:sz w:val="24"/>
          <w:szCs w:val="24"/>
        </w:rPr>
        <w:t>sağlıklı</w:t>
      </w:r>
      <w:r w:rsidRPr="00FB4F14">
        <w:rPr>
          <w:rFonts w:cstheme="minorHAnsi"/>
          <w:spacing w:val="-12"/>
          <w:w w:val="95"/>
          <w:sz w:val="24"/>
          <w:szCs w:val="24"/>
        </w:rPr>
        <w:t xml:space="preserve"> </w:t>
      </w:r>
      <w:r w:rsidRPr="00FB4F14">
        <w:rPr>
          <w:rFonts w:cstheme="minorHAnsi"/>
          <w:w w:val="95"/>
          <w:sz w:val="24"/>
          <w:szCs w:val="24"/>
        </w:rPr>
        <w:t>ve</w:t>
      </w:r>
      <w:r w:rsidRPr="00FB4F14">
        <w:rPr>
          <w:rFonts w:cstheme="minorHAnsi"/>
          <w:spacing w:val="-13"/>
          <w:w w:val="95"/>
          <w:sz w:val="24"/>
          <w:szCs w:val="24"/>
        </w:rPr>
        <w:t xml:space="preserve"> </w:t>
      </w:r>
      <w:r w:rsidRPr="00FB4F14">
        <w:rPr>
          <w:rFonts w:cstheme="minorHAnsi"/>
          <w:w w:val="95"/>
          <w:sz w:val="24"/>
          <w:szCs w:val="24"/>
        </w:rPr>
        <w:t>mutlu</w:t>
      </w:r>
      <w:r w:rsidRPr="00FB4F14">
        <w:rPr>
          <w:rFonts w:cstheme="minorHAnsi"/>
          <w:spacing w:val="-12"/>
          <w:w w:val="95"/>
          <w:sz w:val="24"/>
          <w:szCs w:val="24"/>
        </w:rPr>
        <w:t xml:space="preserve"> </w:t>
      </w:r>
      <w:r w:rsidRPr="00FB4F14">
        <w:rPr>
          <w:rFonts w:cstheme="minorHAnsi"/>
          <w:w w:val="95"/>
          <w:sz w:val="24"/>
          <w:szCs w:val="24"/>
        </w:rPr>
        <w:t>bireyler</w:t>
      </w:r>
      <w:r w:rsidRPr="00FB4F14">
        <w:rPr>
          <w:rFonts w:cstheme="minorHAnsi"/>
          <w:spacing w:val="-13"/>
          <w:w w:val="95"/>
          <w:sz w:val="24"/>
          <w:szCs w:val="24"/>
        </w:rPr>
        <w:t xml:space="preserve"> </w:t>
      </w:r>
      <w:r w:rsidRPr="00FB4F14">
        <w:rPr>
          <w:rFonts w:cstheme="minorHAnsi"/>
          <w:w w:val="95"/>
          <w:sz w:val="24"/>
          <w:szCs w:val="24"/>
        </w:rPr>
        <w:t>olarak</w:t>
      </w:r>
      <w:r w:rsidRPr="00FB4F14">
        <w:rPr>
          <w:rFonts w:cstheme="minorHAnsi"/>
          <w:spacing w:val="-12"/>
          <w:w w:val="95"/>
          <w:sz w:val="24"/>
          <w:szCs w:val="24"/>
        </w:rPr>
        <w:t xml:space="preserve"> </w:t>
      </w:r>
      <w:r w:rsidRPr="00FB4F14">
        <w:rPr>
          <w:rFonts w:cstheme="minorHAnsi"/>
          <w:w w:val="95"/>
          <w:sz w:val="24"/>
          <w:szCs w:val="24"/>
        </w:rPr>
        <w:t>yetiştirmek.</w:t>
      </w:r>
    </w:p>
    <w:p w:rsidR="00715BF7" w:rsidRPr="002236A9" w:rsidRDefault="00715BF7" w:rsidP="00715BF7">
      <w:pPr>
        <w:spacing w:line="249" w:lineRule="auto"/>
        <w:jc w:val="both"/>
        <w:rPr>
          <w:rFonts w:cstheme="minorHAnsi"/>
          <w:w w:val="95"/>
          <w:sz w:val="24"/>
          <w:szCs w:val="24"/>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r w:rsidRPr="0097286F">
        <w:rPr>
          <w:rFonts w:cstheme="minorHAnsi"/>
          <w:b/>
          <w:color w:val="C45911" w:themeColor="accent2" w:themeShade="BF"/>
          <w:w w:val="90"/>
          <w:sz w:val="24"/>
          <w:szCs w:val="24"/>
        </w:rPr>
        <w:t>1.1</w:t>
      </w:r>
      <w:r w:rsidRPr="0097286F">
        <w:rPr>
          <w:rFonts w:cstheme="minorHAnsi"/>
          <w:color w:val="C45911" w:themeColor="accent2" w:themeShade="BF"/>
          <w:w w:val="90"/>
          <w:sz w:val="24"/>
          <w:szCs w:val="24"/>
        </w:rPr>
        <w:t>:</w:t>
      </w:r>
      <w:r w:rsidRPr="0097286F">
        <w:rPr>
          <w:rFonts w:cstheme="minorHAnsi"/>
          <w:color w:val="C45911" w:themeColor="accent2" w:themeShade="BF"/>
          <w:spacing w:val="2"/>
          <w:w w:val="90"/>
          <w:sz w:val="24"/>
          <w:szCs w:val="24"/>
        </w:rPr>
        <w:t xml:space="preserve"> </w:t>
      </w:r>
      <w:r w:rsidRPr="0032790E">
        <w:rPr>
          <w:rFonts w:eastAsia="Book Antiqua" w:cstheme="minorHAnsi"/>
          <w:szCs w:val="24"/>
          <w:lang w:eastAsia="tr-TR"/>
        </w:rPr>
        <w:t>Temel eğitimde fırsat eşitliğini sağlayarak eğitime erişimi artırmaya yönelik iyileştirmeler hayata geçirilecektir.</w:t>
      </w:r>
    </w:p>
    <w:tbl>
      <w:tblPr>
        <w:tblStyle w:val="KlavuzTablo5Koyu-Vurgu51"/>
        <w:tblW w:w="9117"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393"/>
        <w:gridCol w:w="1437"/>
        <w:gridCol w:w="957"/>
        <w:gridCol w:w="1036"/>
        <w:gridCol w:w="825"/>
        <w:gridCol w:w="713"/>
        <w:gridCol w:w="858"/>
        <w:gridCol w:w="1071"/>
        <w:gridCol w:w="820"/>
        <w:gridCol w:w="7"/>
      </w:tblGrid>
      <w:tr w:rsidR="00715BF7" w:rsidRPr="00394424" w:rsidTr="00715BF7">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830" w:type="dxa"/>
            <w:gridSpan w:val="2"/>
            <w:tcBorders>
              <w:top w:val="none" w:sz="0" w:space="0" w:color="auto"/>
              <w:left w:val="none" w:sz="0" w:space="0" w:color="auto"/>
              <w:right w:val="none" w:sz="0" w:space="0" w:color="auto"/>
            </w:tcBorders>
            <w:shd w:val="clear" w:color="auto" w:fill="FFE599" w:themeFill="accent4" w:themeFillTint="66"/>
            <w:vAlign w:val="center"/>
          </w:tcPr>
          <w:p w:rsidR="00715BF7" w:rsidRPr="00394424" w:rsidRDefault="00715BF7" w:rsidP="00715BF7">
            <w:pPr>
              <w:rPr>
                <w:rFonts w:cstheme="minorHAnsi"/>
                <w:color w:val="auto"/>
                <w:sz w:val="20"/>
                <w:szCs w:val="20"/>
              </w:rPr>
            </w:pPr>
            <w:r w:rsidRPr="00394424">
              <w:rPr>
                <w:rFonts w:cstheme="minorHAnsi"/>
                <w:color w:val="auto"/>
                <w:sz w:val="20"/>
                <w:szCs w:val="20"/>
              </w:rPr>
              <w:t>Amaç 1</w:t>
            </w:r>
          </w:p>
        </w:tc>
        <w:tc>
          <w:tcPr>
            <w:tcW w:w="6287" w:type="dxa"/>
            <w:gridSpan w:val="8"/>
            <w:tcBorders>
              <w:top w:val="none" w:sz="0" w:space="0" w:color="auto"/>
              <w:left w:val="none" w:sz="0" w:space="0" w:color="auto"/>
              <w:right w:val="none" w:sz="0" w:space="0" w:color="auto"/>
            </w:tcBorders>
            <w:shd w:val="clear" w:color="auto" w:fill="FFE599" w:themeFill="accent4" w:themeFillTint="66"/>
          </w:tcPr>
          <w:p w:rsidR="00715BF7" w:rsidRPr="00394424" w:rsidRDefault="00715BF7" w:rsidP="00715BF7">
            <w:pPr>
              <w:ind w:right="-126"/>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94424">
              <w:rPr>
                <w:rFonts w:cstheme="minorHAnsi"/>
                <w:color w:val="auto"/>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15BF7" w:rsidRPr="00394424" w:rsidTr="00715BF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715BF7" w:rsidRPr="00394424" w:rsidRDefault="00715BF7" w:rsidP="00715BF7">
            <w:pPr>
              <w:rPr>
                <w:rFonts w:cstheme="minorHAnsi"/>
                <w:color w:val="auto"/>
                <w:sz w:val="20"/>
                <w:szCs w:val="20"/>
              </w:rPr>
            </w:pPr>
            <w:r w:rsidRPr="00394424">
              <w:rPr>
                <w:rFonts w:cstheme="minorHAnsi"/>
                <w:color w:val="auto"/>
                <w:sz w:val="20"/>
                <w:szCs w:val="20"/>
              </w:rPr>
              <w:t>Hedef 1.1</w:t>
            </w:r>
          </w:p>
        </w:tc>
        <w:tc>
          <w:tcPr>
            <w:tcW w:w="6287" w:type="dxa"/>
            <w:gridSpan w:val="8"/>
            <w:shd w:val="clear" w:color="auto" w:fill="FFF2CC" w:themeFill="accent4" w:themeFillTint="33"/>
          </w:tcPr>
          <w:p w:rsidR="00715BF7" w:rsidRPr="00394424"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Temel eğitimde fırsat eşitliğini sağlayarak eğitime erişimi artırmaya yönelik iyileştirmeler hayata geçirilecektir.</w:t>
            </w:r>
          </w:p>
        </w:tc>
      </w:tr>
      <w:tr w:rsidR="00715BF7" w:rsidRPr="00394424" w:rsidTr="00715BF7">
        <w:trPr>
          <w:trHeight w:val="327"/>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715BF7" w:rsidRPr="00394424" w:rsidRDefault="00715BF7" w:rsidP="00715BF7">
            <w:pPr>
              <w:rPr>
                <w:rFonts w:cstheme="minorHAnsi"/>
                <w:color w:val="auto"/>
                <w:sz w:val="20"/>
                <w:szCs w:val="20"/>
              </w:rPr>
            </w:pPr>
            <w:r w:rsidRPr="00394424">
              <w:rPr>
                <w:rFonts w:cstheme="minorHAnsi"/>
                <w:color w:val="auto"/>
                <w:sz w:val="20"/>
                <w:szCs w:val="20"/>
              </w:rPr>
              <w:t>Amacın İlgili Olduğu Program/Alt Program Adı</w:t>
            </w:r>
          </w:p>
        </w:tc>
        <w:tc>
          <w:tcPr>
            <w:tcW w:w="6287" w:type="dxa"/>
            <w:gridSpan w:val="8"/>
            <w:shd w:val="clear" w:color="auto" w:fill="FFF2CC" w:themeFill="accent4" w:themeFillTint="33"/>
            <w:vAlign w:val="center"/>
          </w:tcPr>
          <w:p w:rsidR="00715BF7" w:rsidRPr="00394424"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TEMEL EĞİTİM</w:t>
            </w:r>
          </w:p>
        </w:tc>
      </w:tr>
      <w:tr w:rsidR="00715BF7" w:rsidRPr="00394424" w:rsidTr="00715B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715BF7" w:rsidRPr="00394424" w:rsidRDefault="00715BF7" w:rsidP="00715BF7">
            <w:pPr>
              <w:ind w:right="177"/>
              <w:rPr>
                <w:rFonts w:cstheme="minorHAnsi"/>
                <w:color w:val="auto"/>
                <w:sz w:val="20"/>
                <w:szCs w:val="20"/>
              </w:rPr>
            </w:pPr>
            <w:r w:rsidRPr="00394424">
              <w:rPr>
                <w:rFonts w:cstheme="minorHAnsi"/>
                <w:color w:val="auto"/>
                <w:sz w:val="20"/>
                <w:szCs w:val="20"/>
              </w:rPr>
              <w:t>Amacın İlişkili Olduğu Alt Program Hedefi</w:t>
            </w:r>
          </w:p>
        </w:tc>
        <w:tc>
          <w:tcPr>
            <w:tcW w:w="6287" w:type="dxa"/>
            <w:gridSpan w:val="8"/>
            <w:shd w:val="clear" w:color="auto" w:fill="FFF2CC" w:themeFill="accent4" w:themeFillTint="33"/>
            <w:vAlign w:val="center"/>
          </w:tcPr>
          <w:p w:rsidR="00715BF7" w:rsidRPr="00394424" w:rsidRDefault="00715BF7" w:rsidP="00715BF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Eğitime Erişim ve Fırsat Eşitliği</w:t>
            </w:r>
          </w:p>
        </w:tc>
      </w:tr>
      <w:tr w:rsidR="00715BF7" w:rsidRPr="00394424" w:rsidTr="00715BF7">
        <w:trPr>
          <w:gridAfter w:val="1"/>
          <w:wAfter w:w="7" w:type="dxa"/>
          <w:trHeight w:val="836"/>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FFE599" w:themeFill="accent4" w:themeFillTint="66"/>
            <w:vAlign w:val="center"/>
          </w:tcPr>
          <w:p w:rsidR="00715BF7" w:rsidRPr="00394424" w:rsidRDefault="00715BF7" w:rsidP="00715BF7">
            <w:pPr>
              <w:jc w:val="center"/>
              <w:rPr>
                <w:rFonts w:cstheme="minorHAnsi"/>
                <w:color w:val="auto"/>
                <w:sz w:val="20"/>
                <w:szCs w:val="20"/>
              </w:rPr>
            </w:pPr>
            <w:r w:rsidRPr="00394424">
              <w:rPr>
                <w:rFonts w:cstheme="minorHAnsi"/>
                <w:color w:val="auto"/>
                <w:sz w:val="20"/>
                <w:szCs w:val="20"/>
              </w:rPr>
              <w:t>Performans Göstergeleri</w:t>
            </w:r>
          </w:p>
        </w:tc>
        <w:tc>
          <w:tcPr>
            <w:tcW w:w="957" w:type="dxa"/>
            <w:shd w:val="clear" w:color="auto" w:fill="FFE599" w:themeFill="accent4" w:themeFillTint="66"/>
            <w:vAlign w:val="center"/>
          </w:tcPr>
          <w:p w:rsidR="00715BF7" w:rsidRPr="00394424" w:rsidRDefault="00715BF7" w:rsidP="00715BF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Hedefe</w:t>
            </w:r>
          </w:p>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Etkisi</w:t>
            </w:r>
          </w:p>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w:t>
            </w:r>
          </w:p>
        </w:tc>
        <w:tc>
          <w:tcPr>
            <w:tcW w:w="1036" w:type="dxa"/>
            <w:shd w:val="clear" w:color="auto" w:fill="FFE599" w:themeFill="accent4" w:themeFillTint="66"/>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Plan</w:t>
            </w:r>
          </w:p>
          <w:p w:rsidR="00715BF7" w:rsidRPr="00394424" w:rsidRDefault="00715BF7" w:rsidP="00715BF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Dönemi</w:t>
            </w:r>
          </w:p>
          <w:p w:rsidR="00715BF7" w:rsidRPr="00394424"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Başlangıç Değeri</w:t>
            </w:r>
          </w:p>
        </w:tc>
        <w:tc>
          <w:tcPr>
            <w:tcW w:w="825" w:type="dxa"/>
            <w:shd w:val="clear" w:color="auto" w:fill="FFE599" w:themeFill="accent4" w:themeFillTint="66"/>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2024</w:t>
            </w:r>
          </w:p>
        </w:tc>
        <w:tc>
          <w:tcPr>
            <w:tcW w:w="713" w:type="dxa"/>
            <w:shd w:val="clear" w:color="auto" w:fill="FFE599" w:themeFill="accent4" w:themeFillTint="66"/>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2025</w:t>
            </w:r>
          </w:p>
        </w:tc>
        <w:tc>
          <w:tcPr>
            <w:tcW w:w="858" w:type="dxa"/>
            <w:shd w:val="clear" w:color="auto" w:fill="FFE599" w:themeFill="accent4" w:themeFillTint="66"/>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2026</w:t>
            </w:r>
          </w:p>
        </w:tc>
        <w:tc>
          <w:tcPr>
            <w:tcW w:w="1071" w:type="dxa"/>
            <w:shd w:val="clear" w:color="auto" w:fill="FFE599" w:themeFill="accent4" w:themeFillTint="66"/>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2027</w:t>
            </w:r>
          </w:p>
        </w:tc>
        <w:tc>
          <w:tcPr>
            <w:tcW w:w="820" w:type="dxa"/>
            <w:shd w:val="clear" w:color="auto" w:fill="FFE599" w:themeFill="accent4" w:themeFillTint="66"/>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2028</w:t>
            </w:r>
          </w:p>
        </w:tc>
      </w:tr>
      <w:tr w:rsidR="00715BF7" w:rsidRPr="00394424" w:rsidTr="00715BF7">
        <w:trPr>
          <w:gridAfter w:val="1"/>
          <w:cnfStyle w:val="000000100000" w:firstRow="0" w:lastRow="0" w:firstColumn="0" w:lastColumn="0" w:oddVBand="0" w:evenVBand="0" w:oddHBand="1" w:evenHBand="0" w:firstRowFirstColumn="0" w:firstRowLastColumn="0" w:lastRowFirstColumn="0" w:lastRowLastColumn="0"/>
          <w:wAfter w:w="7" w:type="dxa"/>
          <w:trHeight w:val="523"/>
        </w:trPr>
        <w:tc>
          <w:tcPr>
            <w:cnfStyle w:val="001000000000" w:firstRow="0" w:lastRow="0" w:firstColumn="1" w:lastColumn="0" w:oddVBand="0" w:evenVBand="0" w:oddHBand="0" w:evenHBand="0" w:firstRowFirstColumn="0" w:firstRowLastColumn="0" w:lastRowFirstColumn="0" w:lastRowLastColumn="0"/>
            <w:tcW w:w="1393" w:type="dxa"/>
            <w:vMerge w:val="restart"/>
            <w:shd w:val="clear" w:color="auto" w:fill="FFE599" w:themeFill="accent4" w:themeFillTint="66"/>
            <w:vAlign w:val="center"/>
          </w:tcPr>
          <w:p w:rsidR="00715BF7" w:rsidRPr="00394424" w:rsidRDefault="00715BF7" w:rsidP="00715BF7">
            <w:pPr>
              <w:rPr>
                <w:rFonts w:cstheme="minorHAnsi"/>
                <w:color w:val="auto"/>
                <w:sz w:val="20"/>
                <w:szCs w:val="20"/>
              </w:rPr>
            </w:pPr>
            <w:r w:rsidRPr="00394424">
              <w:rPr>
                <w:rFonts w:cstheme="minorHAnsi"/>
                <w:color w:val="auto"/>
                <w:sz w:val="20"/>
                <w:szCs w:val="20"/>
              </w:rPr>
              <w:t>PG-1.1.1 Temel eğitimde okullaşma oranı (%) (Yaş Grubu)</w:t>
            </w:r>
          </w:p>
        </w:tc>
        <w:tc>
          <w:tcPr>
            <w:tcW w:w="1437" w:type="dxa"/>
            <w:shd w:val="clear" w:color="auto" w:fill="FFE599" w:themeFill="accent4" w:themeFillTint="66"/>
            <w:vAlign w:val="center"/>
          </w:tcPr>
          <w:p w:rsidR="00715BF7" w:rsidRPr="00394424"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6-9 Yaş</w:t>
            </w:r>
          </w:p>
        </w:tc>
        <w:tc>
          <w:tcPr>
            <w:tcW w:w="957"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25</w:t>
            </w:r>
          </w:p>
        </w:tc>
        <w:tc>
          <w:tcPr>
            <w:tcW w:w="1036"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90</w:t>
            </w:r>
          </w:p>
        </w:tc>
        <w:tc>
          <w:tcPr>
            <w:tcW w:w="825"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91</w:t>
            </w:r>
          </w:p>
        </w:tc>
        <w:tc>
          <w:tcPr>
            <w:tcW w:w="713"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92</w:t>
            </w:r>
          </w:p>
        </w:tc>
        <w:tc>
          <w:tcPr>
            <w:tcW w:w="858"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93</w:t>
            </w:r>
          </w:p>
        </w:tc>
        <w:tc>
          <w:tcPr>
            <w:tcW w:w="1071"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94</w:t>
            </w:r>
          </w:p>
        </w:tc>
        <w:tc>
          <w:tcPr>
            <w:tcW w:w="820"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95</w:t>
            </w:r>
          </w:p>
        </w:tc>
      </w:tr>
      <w:tr w:rsidR="00715BF7" w:rsidRPr="00394424" w:rsidTr="00715BF7">
        <w:trPr>
          <w:gridAfter w:val="1"/>
          <w:wAfter w:w="7" w:type="dxa"/>
          <w:trHeight w:val="417"/>
        </w:trPr>
        <w:tc>
          <w:tcPr>
            <w:cnfStyle w:val="001000000000" w:firstRow="0" w:lastRow="0" w:firstColumn="1" w:lastColumn="0" w:oddVBand="0" w:evenVBand="0" w:oddHBand="0" w:evenHBand="0" w:firstRowFirstColumn="0" w:firstRowLastColumn="0" w:lastRowFirstColumn="0" w:lastRowLastColumn="0"/>
            <w:tcW w:w="1393" w:type="dxa"/>
            <w:vMerge/>
            <w:shd w:val="clear" w:color="auto" w:fill="FFE599" w:themeFill="accent4" w:themeFillTint="66"/>
            <w:vAlign w:val="center"/>
          </w:tcPr>
          <w:p w:rsidR="00715BF7" w:rsidRPr="00394424" w:rsidRDefault="00715BF7" w:rsidP="00715BF7">
            <w:pPr>
              <w:rPr>
                <w:rFonts w:cstheme="minorHAnsi"/>
                <w:color w:val="auto"/>
                <w:sz w:val="20"/>
                <w:szCs w:val="20"/>
              </w:rPr>
            </w:pPr>
          </w:p>
        </w:tc>
        <w:tc>
          <w:tcPr>
            <w:tcW w:w="1437" w:type="dxa"/>
            <w:shd w:val="clear" w:color="auto" w:fill="FFE599" w:themeFill="accent4" w:themeFillTint="66"/>
            <w:vAlign w:val="center"/>
          </w:tcPr>
          <w:p w:rsidR="00715BF7" w:rsidRPr="00394424"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10-13 Yaş</w:t>
            </w:r>
          </w:p>
        </w:tc>
        <w:tc>
          <w:tcPr>
            <w:tcW w:w="957"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25</w:t>
            </w:r>
          </w:p>
        </w:tc>
        <w:tc>
          <w:tcPr>
            <w:tcW w:w="1036"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90</w:t>
            </w:r>
          </w:p>
        </w:tc>
        <w:tc>
          <w:tcPr>
            <w:tcW w:w="825"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90,5</w:t>
            </w:r>
          </w:p>
        </w:tc>
        <w:tc>
          <w:tcPr>
            <w:tcW w:w="713"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91</w:t>
            </w:r>
          </w:p>
        </w:tc>
        <w:tc>
          <w:tcPr>
            <w:tcW w:w="858"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91,5</w:t>
            </w:r>
          </w:p>
        </w:tc>
        <w:tc>
          <w:tcPr>
            <w:tcW w:w="1071"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92</w:t>
            </w:r>
          </w:p>
        </w:tc>
        <w:tc>
          <w:tcPr>
            <w:tcW w:w="820"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92,5</w:t>
            </w:r>
          </w:p>
        </w:tc>
      </w:tr>
      <w:tr w:rsidR="00715BF7" w:rsidRPr="00394424" w:rsidTr="00715BF7">
        <w:trPr>
          <w:gridAfter w:val="1"/>
          <w:cnfStyle w:val="000000100000" w:firstRow="0" w:lastRow="0" w:firstColumn="0" w:lastColumn="0" w:oddVBand="0" w:evenVBand="0" w:oddHBand="1" w:evenHBand="0" w:firstRowFirstColumn="0" w:firstRowLastColumn="0" w:lastRowFirstColumn="0" w:lastRowLastColumn="0"/>
          <w:wAfter w:w="7" w:type="dxa"/>
          <w:trHeight w:val="864"/>
        </w:trPr>
        <w:tc>
          <w:tcPr>
            <w:cnfStyle w:val="001000000000" w:firstRow="0" w:lastRow="0" w:firstColumn="1" w:lastColumn="0" w:oddVBand="0" w:evenVBand="0" w:oddHBand="0" w:evenHBand="0" w:firstRowFirstColumn="0" w:firstRowLastColumn="0" w:lastRowFirstColumn="0" w:lastRowLastColumn="0"/>
            <w:tcW w:w="1393" w:type="dxa"/>
            <w:vMerge w:val="restart"/>
            <w:shd w:val="clear" w:color="auto" w:fill="FFE599" w:themeFill="accent4" w:themeFillTint="66"/>
            <w:vAlign w:val="center"/>
          </w:tcPr>
          <w:p w:rsidR="00715BF7" w:rsidRPr="00394424" w:rsidRDefault="00715BF7" w:rsidP="00715BF7">
            <w:pPr>
              <w:rPr>
                <w:rFonts w:cstheme="minorHAnsi"/>
                <w:color w:val="auto"/>
                <w:sz w:val="20"/>
                <w:szCs w:val="20"/>
              </w:rPr>
            </w:pPr>
            <w:r w:rsidRPr="00394424">
              <w:rPr>
                <w:rFonts w:cstheme="minorHAnsi"/>
                <w:color w:val="auto"/>
                <w:sz w:val="20"/>
                <w:szCs w:val="20"/>
              </w:rPr>
              <w:t>PG-1.1.2 Öğrenci sayısı 30’dan fazla olan şube oranı</w:t>
            </w:r>
          </w:p>
          <w:p w:rsidR="00715BF7" w:rsidRPr="00394424" w:rsidRDefault="00715BF7" w:rsidP="00715BF7">
            <w:pPr>
              <w:rPr>
                <w:rFonts w:cstheme="minorHAnsi"/>
                <w:color w:val="auto"/>
                <w:sz w:val="20"/>
                <w:szCs w:val="20"/>
              </w:rPr>
            </w:pPr>
            <w:r w:rsidRPr="00394424">
              <w:rPr>
                <w:rFonts w:cstheme="minorHAnsi"/>
                <w:color w:val="auto"/>
                <w:sz w:val="20"/>
                <w:szCs w:val="20"/>
              </w:rPr>
              <w:t>(%)</w:t>
            </w:r>
          </w:p>
        </w:tc>
        <w:tc>
          <w:tcPr>
            <w:tcW w:w="1437" w:type="dxa"/>
            <w:shd w:val="clear" w:color="auto" w:fill="FFE599" w:themeFill="accent4" w:themeFillTint="66"/>
            <w:vAlign w:val="center"/>
          </w:tcPr>
          <w:p w:rsidR="00715BF7" w:rsidRPr="00394424" w:rsidRDefault="00715BF7" w:rsidP="00715BF7">
            <w:pPr>
              <w:ind w:right="39"/>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İlkokulda öğrenci sayısı 30’dan fazla olan şube oranı (%)</w:t>
            </w:r>
          </w:p>
        </w:tc>
        <w:tc>
          <w:tcPr>
            <w:tcW w:w="957"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10</w:t>
            </w:r>
          </w:p>
        </w:tc>
        <w:tc>
          <w:tcPr>
            <w:tcW w:w="1036"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825"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713"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4,8</w:t>
            </w:r>
          </w:p>
        </w:tc>
        <w:tc>
          <w:tcPr>
            <w:tcW w:w="858"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4,2</w:t>
            </w:r>
          </w:p>
        </w:tc>
        <w:tc>
          <w:tcPr>
            <w:tcW w:w="1071" w:type="dxa"/>
            <w:shd w:val="clear" w:color="auto" w:fill="FFF2CC" w:themeFill="accent4" w:themeFillTint="33"/>
            <w:vAlign w:val="center"/>
          </w:tcPr>
          <w:p w:rsidR="00715BF7" w:rsidRPr="00394424" w:rsidRDefault="00715BF7" w:rsidP="00715BF7">
            <w:pPr>
              <w:ind w:right="39"/>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3,9</w:t>
            </w:r>
          </w:p>
        </w:tc>
        <w:tc>
          <w:tcPr>
            <w:tcW w:w="820"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3,7</w:t>
            </w:r>
          </w:p>
        </w:tc>
      </w:tr>
      <w:tr w:rsidR="00715BF7" w:rsidRPr="00394424" w:rsidTr="00715BF7">
        <w:trPr>
          <w:gridAfter w:val="1"/>
          <w:wAfter w:w="7" w:type="dxa"/>
          <w:trHeight w:val="849"/>
        </w:trPr>
        <w:tc>
          <w:tcPr>
            <w:cnfStyle w:val="001000000000" w:firstRow="0" w:lastRow="0" w:firstColumn="1" w:lastColumn="0" w:oddVBand="0" w:evenVBand="0" w:oddHBand="0" w:evenHBand="0" w:firstRowFirstColumn="0" w:firstRowLastColumn="0" w:lastRowFirstColumn="0" w:lastRowLastColumn="0"/>
            <w:tcW w:w="1393" w:type="dxa"/>
            <w:vMerge/>
            <w:shd w:val="clear" w:color="auto" w:fill="auto"/>
            <w:vAlign w:val="center"/>
          </w:tcPr>
          <w:p w:rsidR="00715BF7" w:rsidRPr="00394424" w:rsidRDefault="00715BF7" w:rsidP="00715BF7">
            <w:pPr>
              <w:rPr>
                <w:rFonts w:cstheme="minorHAnsi"/>
                <w:color w:val="auto"/>
                <w:sz w:val="20"/>
                <w:szCs w:val="20"/>
              </w:rPr>
            </w:pPr>
          </w:p>
        </w:tc>
        <w:tc>
          <w:tcPr>
            <w:tcW w:w="1437" w:type="dxa"/>
            <w:shd w:val="clear" w:color="auto" w:fill="FFE599" w:themeFill="accent4" w:themeFillTint="66"/>
            <w:vAlign w:val="center"/>
          </w:tcPr>
          <w:p w:rsidR="00715BF7" w:rsidRPr="00394424" w:rsidRDefault="00715BF7" w:rsidP="00715BF7">
            <w:pPr>
              <w:ind w:right="3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Ortaokulda öğrenci sayısı 30’dan fazla olan şube oranı (%)</w:t>
            </w:r>
          </w:p>
        </w:tc>
        <w:tc>
          <w:tcPr>
            <w:tcW w:w="957"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10</w:t>
            </w:r>
          </w:p>
        </w:tc>
        <w:tc>
          <w:tcPr>
            <w:tcW w:w="1036"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825"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713"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4,8</w:t>
            </w:r>
          </w:p>
        </w:tc>
        <w:tc>
          <w:tcPr>
            <w:tcW w:w="858"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4,2</w:t>
            </w:r>
          </w:p>
        </w:tc>
        <w:tc>
          <w:tcPr>
            <w:tcW w:w="1071" w:type="dxa"/>
            <w:shd w:val="clear" w:color="auto" w:fill="FFF2CC" w:themeFill="accent4" w:themeFillTint="33"/>
            <w:vAlign w:val="center"/>
          </w:tcPr>
          <w:p w:rsidR="00715BF7" w:rsidRPr="00394424" w:rsidRDefault="00715BF7" w:rsidP="00715BF7">
            <w:pPr>
              <w:ind w:right="39"/>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3,9</w:t>
            </w:r>
          </w:p>
        </w:tc>
        <w:tc>
          <w:tcPr>
            <w:tcW w:w="820"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3,7</w:t>
            </w:r>
          </w:p>
        </w:tc>
      </w:tr>
      <w:tr w:rsidR="00715BF7" w:rsidRPr="00394424" w:rsidTr="00715BF7">
        <w:trPr>
          <w:gridAfter w:val="1"/>
          <w:cnfStyle w:val="000000100000" w:firstRow="0" w:lastRow="0" w:firstColumn="0" w:lastColumn="0" w:oddVBand="0" w:evenVBand="0" w:oddHBand="1" w:evenHBand="0" w:firstRowFirstColumn="0" w:firstRowLastColumn="0" w:lastRowFirstColumn="0" w:lastRowLastColumn="0"/>
          <w:wAfter w:w="7" w:type="dxa"/>
          <w:trHeight w:val="408"/>
        </w:trPr>
        <w:tc>
          <w:tcPr>
            <w:cnfStyle w:val="001000000000" w:firstRow="0" w:lastRow="0" w:firstColumn="1" w:lastColumn="0" w:oddVBand="0" w:evenVBand="0" w:oddHBand="0" w:evenHBand="0" w:firstRowFirstColumn="0" w:firstRowLastColumn="0" w:lastRowFirstColumn="0" w:lastRowLastColumn="0"/>
            <w:tcW w:w="1393" w:type="dxa"/>
            <w:vMerge w:val="restart"/>
            <w:shd w:val="clear" w:color="auto" w:fill="FFE599" w:themeFill="accent4" w:themeFillTint="66"/>
            <w:vAlign w:val="center"/>
          </w:tcPr>
          <w:p w:rsidR="00715BF7" w:rsidRPr="00394424" w:rsidRDefault="00715BF7" w:rsidP="00715BF7">
            <w:pPr>
              <w:rPr>
                <w:rFonts w:cstheme="minorHAnsi"/>
                <w:color w:val="auto"/>
                <w:sz w:val="20"/>
                <w:szCs w:val="20"/>
              </w:rPr>
            </w:pPr>
            <w:r w:rsidRPr="00394424">
              <w:rPr>
                <w:rFonts w:cstheme="minorHAnsi"/>
                <w:color w:val="auto"/>
                <w:sz w:val="20"/>
                <w:szCs w:val="20"/>
              </w:rPr>
              <w:t>PG-1.1.3 Temel eğitim kademesinde özel okullarda öğrenim gören öğrenci oranı</w:t>
            </w:r>
          </w:p>
          <w:p w:rsidR="00715BF7" w:rsidRPr="00394424" w:rsidRDefault="00715BF7" w:rsidP="00715BF7">
            <w:pPr>
              <w:rPr>
                <w:rFonts w:cstheme="minorHAnsi"/>
                <w:color w:val="auto"/>
                <w:sz w:val="20"/>
                <w:szCs w:val="20"/>
              </w:rPr>
            </w:pPr>
            <w:r w:rsidRPr="00394424">
              <w:rPr>
                <w:rFonts w:cstheme="minorHAnsi"/>
                <w:color w:val="auto"/>
                <w:sz w:val="20"/>
                <w:szCs w:val="20"/>
              </w:rPr>
              <w:t>(%)</w:t>
            </w:r>
          </w:p>
        </w:tc>
        <w:tc>
          <w:tcPr>
            <w:tcW w:w="1437" w:type="dxa"/>
            <w:shd w:val="clear" w:color="auto" w:fill="FFE599" w:themeFill="accent4" w:themeFillTint="66"/>
            <w:vAlign w:val="center"/>
          </w:tcPr>
          <w:p w:rsidR="00715BF7" w:rsidRPr="00394424"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Okul Öncesi</w:t>
            </w:r>
          </w:p>
        </w:tc>
        <w:tc>
          <w:tcPr>
            <w:tcW w:w="957"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10</w:t>
            </w:r>
          </w:p>
        </w:tc>
        <w:tc>
          <w:tcPr>
            <w:tcW w:w="1036"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25"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13"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58"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71"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20"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715BF7" w:rsidRPr="00394424" w:rsidTr="00715BF7">
        <w:trPr>
          <w:gridAfter w:val="1"/>
          <w:wAfter w:w="7" w:type="dxa"/>
          <w:trHeight w:val="399"/>
        </w:trPr>
        <w:tc>
          <w:tcPr>
            <w:cnfStyle w:val="001000000000" w:firstRow="0" w:lastRow="0" w:firstColumn="1" w:lastColumn="0" w:oddVBand="0" w:evenVBand="0" w:oddHBand="0" w:evenHBand="0" w:firstRowFirstColumn="0" w:firstRowLastColumn="0" w:lastRowFirstColumn="0" w:lastRowLastColumn="0"/>
            <w:tcW w:w="1393" w:type="dxa"/>
            <w:vMerge/>
            <w:shd w:val="clear" w:color="auto" w:fill="FFE599" w:themeFill="accent4" w:themeFillTint="66"/>
            <w:vAlign w:val="center"/>
          </w:tcPr>
          <w:p w:rsidR="00715BF7" w:rsidRPr="00394424" w:rsidRDefault="00715BF7" w:rsidP="00715BF7">
            <w:pPr>
              <w:rPr>
                <w:rFonts w:cstheme="minorHAnsi"/>
                <w:color w:val="auto"/>
                <w:sz w:val="20"/>
                <w:szCs w:val="20"/>
              </w:rPr>
            </w:pPr>
          </w:p>
        </w:tc>
        <w:tc>
          <w:tcPr>
            <w:tcW w:w="1437" w:type="dxa"/>
            <w:shd w:val="clear" w:color="auto" w:fill="FFE599" w:themeFill="accent4" w:themeFillTint="66"/>
            <w:vAlign w:val="center"/>
          </w:tcPr>
          <w:p w:rsidR="00715BF7" w:rsidRPr="00394424"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İlkokul</w:t>
            </w:r>
          </w:p>
        </w:tc>
        <w:tc>
          <w:tcPr>
            <w:tcW w:w="957"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10</w:t>
            </w:r>
          </w:p>
        </w:tc>
        <w:tc>
          <w:tcPr>
            <w:tcW w:w="1036"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25"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713"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58"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71"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20" w:type="dxa"/>
            <w:shd w:val="clear" w:color="auto" w:fill="FFF2CC" w:themeFill="accent4" w:themeFillTint="33"/>
            <w:vAlign w:val="center"/>
          </w:tcPr>
          <w:p w:rsidR="00715BF7" w:rsidRPr="00394424"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715BF7" w:rsidRPr="00394424" w:rsidTr="00715BF7">
        <w:trPr>
          <w:gridAfter w:val="1"/>
          <w:cnfStyle w:val="000000100000" w:firstRow="0" w:lastRow="0" w:firstColumn="0" w:lastColumn="0" w:oddVBand="0" w:evenVBand="0" w:oddHBand="1" w:evenHBand="0" w:firstRowFirstColumn="0" w:firstRowLastColumn="0" w:lastRowFirstColumn="0" w:lastRowLastColumn="0"/>
          <w:wAfter w:w="7" w:type="dxa"/>
          <w:trHeight w:val="575"/>
        </w:trPr>
        <w:tc>
          <w:tcPr>
            <w:cnfStyle w:val="001000000000" w:firstRow="0" w:lastRow="0" w:firstColumn="1" w:lastColumn="0" w:oddVBand="0" w:evenVBand="0" w:oddHBand="0" w:evenHBand="0" w:firstRowFirstColumn="0" w:firstRowLastColumn="0" w:lastRowFirstColumn="0" w:lastRowLastColumn="0"/>
            <w:tcW w:w="1393" w:type="dxa"/>
            <w:vMerge/>
            <w:shd w:val="clear" w:color="auto" w:fill="FFE599" w:themeFill="accent4" w:themeFillTint="66"/>
            <w:vAlign w:val="center"/>
          </w:tcPr>
          <w:p w:rsidR="00715BF7" w:rsidRPr="00394424" w:rsidRDefault="00715BF7" w:rsidP="00715BF7">
            <w:pPr>
              <w:rPr>
                <w:rFonts w:cstheme="minorHAnsi"/>
                <w:color w:val="auto"/>
                <w:sz w:val="20"/>
                <w:szCs w:val="20"/>
              </w:rPr>
            </w:pPr>
          </w:p>
        </w:tc>
        <w:tc>
          <w:tcPr>
            <w:tcW w:w="1437" w:type="dxa"/>
            <w:shd w:val="clear" w:color="auto" w:fill="FFE599" w:themeFill="accent4" w:themeFillTint="66"/>
            <w:vAlign w:val="center"/>
          </w:tcPr>
          <w:p w:rsidR="00715BF7" w:rsidRPr="00394424"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Ortaokul</w:t>
            </w:r>
          </w:p>
        </w:tc>
        <w:tc>
          <w:tcPr>
            <w:tcW w:w="957"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10</w:t>
            </w:r>
          </w:p>
        </w:tc>
        <w:tc>
          <w:tcPr>
            <w:tcW w:w="1036"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25"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13"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58"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71"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20" w:type="dxa"/>
            <w:shd w:val="clear" w:color="auto" w:fill="FFF2CC" w:themeFill="accent4" w:themeFillTint="33"/>
            <w:vAlign w:val="center"/>
          </w:tcPr>
          <w:p w:rsidR="00715BF7" w:rsidRPr="00394424"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bl>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tbl>
      <w:tblPr>
        <w:tblStyle w:val="KlavuzTablo5Koyu-Vurgu51"/>
        <w:tblW w:w="9067"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838"/>
        <w:gridCol w:w="7229"/>
      </w:tblGrid>
      <w:tr w:rsidR="00715BF7" w:rsidRPr="00394424" w:rsidTr="00715BF7">
        <w:trPr>
          <w:cnfStyle w:val="100000000000" w:firstRow="1" w:lastRow="0" w:firstColumn="0" w:lastColumn="0" w:oddVBand="0" w:evenVBand="0" w:oddHBand="0"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right w:val="none" w:sz="0" w:space="0" w:color="auto"/>
            </w:tcBorders>
            <w:shd w:val="clear" w:color="auto" w:fill="FFE599" w:themeFill="accent4" w:themeFillTint="66"/>
            <w:vAlign w:val="center"/>
          </w:tcPr>
          <w:p w:rsidR="00715BF7" w:rsidRPr="00394424" w:rsidRDefault="00715BF7" w:rsidP="00715BF7">
            <w:pPr>
              <w:jc w:val="center"/>
              <w:rPr>
                <w:rFonts w:cstheme="minorHAnsi"/>
                <w:color w:val="auto"/>
                <w:sz w:val="20"/>
                <w:szCs w:val="20"/>
              </w:rPr>
            </w:pPr>
            <w:r w:rsidRPr="00394424">
              <w:rPr>
                <w:rFonts w:cstheme="minorHAnsi"/>
                <w:color w:val="auto"/>
                <w:sz w:val="20"/>
                <w:szCs w:val="20"/>
              </w:rPr>
              <w:t>Sorumlu Birim</w:t>
            </w:r>
          </w:p>
        </w:tc>
        <w:tc>
          <w:tcPr>
            <w:tcW w:w="7229" w:type="dxa"/>
            <w:tcBorders>
              <w:top w:val="none" w:sz="0" w:space="0" w:color="auto"/>
              <w:left w:val="none" w:sz="0" w:space="0" w:color="auto"/>
              <w:right w:val="none" w:sz="0" w:space="0" w:color="auto"/>
            </w:tcBorders>
            <w:shd w:val="clear" w:color="auto" w:fill="FFE599" w:themeFill="accent4" w:themeFillTint="66"/>
            <w:vAlign w:val="center"/>
          </w:tcPr>
          <w:p w:rsidR="00715BF7" w:rsidRPr="00394424"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94424">
              <w:rPr>
                <w:rFonts w:cstheme="minorHAnsi"/>
                <w:color w:val="auto"/>
                <w:sz w:val="20"/>
                <w:szCs w:val="20"/>
              </w:rPr>
              <w:t>Temel Eğitim Hizmetleri Şubesi</w:t>
            </w:r>
          </w:p>
        </w:tc>
      </w:tr>
      <w:tr w:rsidR="00715BF7" w:rsidRPr="00394424" w:rsidTr="00715BF7">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715BF7" w:rsidRPr="00394424" w:rsidRDefault="00715BF7" w:rsidP="00715BF7">
            <w:pPr>
              <w:jc w:val="center"/>
              <w:rPr>
                <w:rFonts w:cstheme="minorHAnsi"/>
                <w:color w:val="auto"/>
                <w:sz w:val="20"/>
                <w:szCs w:val="20"/>
              </w:rPr>
            </w:pPr>
            <w:r w:rsidRPr="00394424">
              <w:rPr>
                <w:rFonts w:cstheme="minorHAnsi"/>
                <w:color w:val="auto"/>
                <w:sz w:val="20"/>
                <w:szCs w:val="20"/>
              </w:rPr>
              <w:t>İş Birliği Yapılacak</w:t>
            </w:r>
          </w:p>
          <w:p w:rsidR="00715BF7" w:rsidRPr="00394424" w:rsidRDefault="00715BF7" w:rsidP="00715BF7">
            <w:pPr>
              <w:jc w:val="center"/>
              <w:rPr>
                <w:rFonts w:cstheme="minorHAnsi"/>
                <w:color w:val="auto"/>
                <w:sz w:val="20"/>
                <w:szCs w:val="20"/>
              </w:rPr>
            </w:pPr>
            <w:r w:rsidRPr="00394424">
              <w:rPr>
                <w:rFonts w:cstheme="minorHAnsi"/>
                <w:color w:val="auto"/>
                <w:sz w:val="20"/>
                <w:szCs w:val="20"/>
              </w:rPr>
              <w:t>Birim(</w:t>
            </w:r>
            <w:proofErr w:type="spellStart"/>
            <w:r w:rsidRPr="00394424">
              <w:rPr>
                <w:rFonts w:cstheme="minorHAnsi"/>
                <w:color w:val="auto"/>
                <w:sz w:val="20"/>
                <w:szCs w:val="20"/>
              </w:rPr>
              <w:t>ler</w:t>
            </w:r>
            <w:proofErr w:type="spellEnd"/>
            <w:r w:rsidRPr="00394424">
              <w:rPr>
                <w:rFonts w:cstheme="minorHAnsi"/>
                <w:color w:val="auto"/>
                <w:sz w:val="20"/>
                <w:szCs w:val="20"/>
              </w:rPr>
              <w:t>)</w:t>
            </w:r>
          </w:p>
        </w:tc>
        <w:tc>
          <w:tcPr>
            <w:tcW w:w="7229" w:type="dxa"/>
            <w:shd w:val="clear" w:color="auto" w:fill="FFF2CC" w:themeFill="accent4" w:themeFillTint="33"/>
            <w:vAlign w:val="center"/>
          </w:tcPr>
          <w:p w:rsidR="00715BF7" w:rsidRPr="00394424" w:rsidRDefault="00715BF7" w:rsidP="00715BF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4424">
              <w:rPr>
                <w:rFonts w:cstheme="minorHAnsi"/>
                <w:sz w:val="20"/>
                <w:szCs w:val="20"/>
              </w:rPr>
              <w:t>İEGM, BİGM, DÖGM, ÖÖKGM, DHGM, HHGM ( müdürlüklerine bağlı ildeki şube müdürlükleri)</w:t>
            </w:r>
          </w:p>
        </w:tc>
      </w:tr>
      <w:tr w:rsidR="00715BF7" w:rsidRPr="00394424" w:rsidTr="00715BF7">
        <w:trPr>
          <w:trHeight w:val="2469"/>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715BF7" w:rsidRPr="00394424" w:rsidRDefault="00715BF7" w:rsidP="00715BF7">
            <w:pPr>
              <w:jc w:val="center"/>
              <w:rPr>
                <w:rFonts w:cstheme="minorHAnsi"/>
                <w:color w:val="auto"/>
                <w:sz w:val="20"/>
                <w:szCs w:val="20"/>
              </w:rPr>
            </w:pPr>
            <w:r w:rsidRPr="00394424">
              <w:rPr>
                <w:rFonts w:cstheme="minorHAnsi"/>
                <w:color w:val="auto"/>
                <w:sz w:val="20"/>
                <w:szCs w:val="20"/>
              </w:rPr>
              <w:t>Stratejiler</w:t>
            </w:r>
          </w:p>
        </w:tc>
        <w:tc>
          <w:tcPr>
            <w:tcW w:w="7229" w:type="dxa"/>
            <w:shd w:val="clear" w:color="auto" w:fill="FFF2CC" w:themeFill="accent4" w:themeFillTint="33"/>
          </w:tcPr>
          <w:p w:rsidR="00715BF7" w:rsidRPr="00394424"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424">
              <w:rPr>
                <w:rFonts w:cstheme="minorHAnsi"/>
                <w:b/>
                <w:sz w:val="20"/>
                <w:szCs w:val="20"/>
              </w:rPr>
              <w:t>S-1.1.1</w:t>
            </w:r>
            <w:r w:rsidRPr="00394424">
              <w:rPr>
                <w:rFonts w:cstheme="minorHAnsi"/>
                <w:sz w:val="20"/>
                <w:szCs w:val="20"/>
              </w:rPr>
              <w:t xml:space="preserve"> Okula kayıt konusunda mevcut durum gözden geçirilerek daha güçlü ve işlevsel yasal düzenlemelerin hayata geçirilmesi sağlanacaktır.</w:t>
            </w:r>
          </w:p>
          <w:p w:rsidR="00715BF7" w:rsidRPr="00394424"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424">
              <w:rPr>
                <w:rFonts w:cstheme="minorHAnsi"/>
                <w:b/>
                <w:sz w:val="20"/>
                <w:szCs w:val="20"/>
              </w:rPr>
              <w:t>S-1.1.2</w:t>
            </w:r>
            <w:r w:rsidRPr="00394424">
              <w:rPr>
                <w:rFonts w:cstheme="minorHAnsi"/>
                <w:sz w:val="20"/>
                <w:szCs w:val="20"/>
              </w:rPr>
              <w:t xml:space="preserve"> Toplumun tüm kesimlerinden daha çok öğrencinin özel okullara erişim imkânını artırmaya yönelik politikalar gerçekleştirilecektir.</w:t>
            </w:r>
          </w:p>
          <w:p w:rsidR="00715BF7" w:rsidRPr="00394424"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424">
              <w:rPr>
                <w:rFonts w:cstheme="minorHAnsi"/>
                <w:b/>
                <w:sz w:val="20"/>
                <w:szCs w:val="20"/>
              </w:rPr>
              <w:t>S-1.1.3</w:t>
            </w:r>
            <w:r w:rsidRPr="00394424">
              <w:rPr>
                <w:rFonts w:cstheme="minorHAnsi"/>
                <w:sz w:val="20"/>
                <w:szCs w:val="20"/>
              </w:rPr>
              <w:t xml:space="preserve"> Tüm öğrencilerimize fırsat eşitliği içinde eğitimlerine devam edebilmeleri için uygulanan ücretsiz ders kitapları ve öğrenci taşıma hizmetleri gibi uygulamalar iyileştirilerek devam edecektir.</w:t>
            </w:r>
          </w:p>
          <w:p w:rsidR="00715BF7" w:rsidRPr="00394424"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424">
              <w:rPr>
                <w:rFonts w:cstheme="minorHAnsi"/>
                <w:b/>
                <w:sz w:val="20"/>
                <w:szCs w:val="20"/>
              </w:rPr>
              <w:t>S-1.1.4</w:t>
            </w:r>
            <w:r w:rsidRPr="00394424">
              <w:rPr>
                <w:rFonts w:cstheme="minorHAnsi"/>
                <w:sz w:val="20"/>
                <w:szCs w:val="20"/>
              </w:rPr>
              <w:t xml:space="preserve"> Öğrencilerin şubelere dağılımına yönelik mevcut durum analizi yapılacak ve okulların fiziki mekân kapasitesi artırılacaktır.</w:t>
            </w:r>
          </w:p>
          <w:p w:rsidR="00715BF7" w:rsidRPr="00394424"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424">
              <w:rPr>
                <w:rFonts w:cstheme="minorHAnsi"/>
                <w:b/>
                <w:sz w:val="20"/>
                <w:szCs w:val="20"/>
              </w:rPr>
              <w:t>S-1.1.5</w:t>
            </w:r>
            <w:r w:rsidRPr="00394424">
              <w:rPr>
                <w:rFonts w:cstheme="minorHAnsi"/>
                <w:sz w:val="20"/>
                <w:szCs w:val="20"/>
              </w:rPr>
              <w:t xml:space="preserve"> Okullarda öğrencilerin şube ve öğretmen seçimi sistem üzerinden otomatik olarak gerçekleştirilecektir.</w:t>
            </w:r>
          </w:p>
        </w:tc>
      </w:tr>
      <w:tr w:rsidR="00715BF7" w:rsidRPr="00394424" w:rsidTr="00715BF7">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715BF7" w:rsidRPr="00394424" w:rsidRDefault="00715BF7" w:rsidP="00715BF7">
            <w:pPr>
              <w:jc w:val="center"/>
              <w:rPr>
                <w:rFonts w:cstheme="minorHAnsi"/>
                <w:color w:val="auto"/>
                <w:sz w:val="20"/>
                <w:szCs w:val="20"/>
              </w:rPr>
            </w:pPr>
            <w:r w:rsidRPr="00394424">
              <w:rPr>
                <w:rFonts w:cstheme="minorHAnsi"/>
                <w:color w:val="auto"/>
                <w:sz w:val="20"/>
                <w:szCs w:val="20"/>
              </w:rPr>
              <w:t>Riskler</w:t>
            </w:r>
          </w:p>
        </w:tc>
        <w:tc>
          <w:tcPr>
            <w:tcW w:w="7229" w:type="dxa"/>
            <w:shd w:val="clear" w:color="auto" w:fill="FFF2CC" w:themeFill="accent4" w:themeFillTint="33"/>
          </w:tcPr>
          <w:p w:rsidR="00715BF7" w:rsidRPr="00FD4DFB" w:rsidRDefault="00715BF7" w:rsidP="00715BF7">
            <w:pPr>
              <w:pStyle w:val="ListeParagraf"/>
              <w:numPr>
                <w:ilvl w:val="0"/>
                <w:numId w:val="73"/>
              </w:numPr>
              <w:jc w:val="left"/>
              <w:cnfStyle w:val="000000100000" w:firstRow="0" w:lastRow="0" w:firstColumn="0" w:lastColumn="0" w:oddVBand="0" w:evenVBand="0" w:oddHBand="1" w:evenHBand="0" w:firstRowFirstColumn="0" w:firstRowLastColumn="0" w:lastRowFirstColumn="0" w:lastRowLastColumn="0"/>
              <w:rPr>
                <w:color w:val="auto"/>
              </w:rPr>
            </w:pPr>
            <w:r w:rsidRPr="00FD4DFB">
              <w:rPr>
                <w:color w:val="auto"/>
              </w:rPr>
              <w:t>Yurt içi ve yurt dışı göç hareketlerinin nüfus dağılımını olumsuz etkilemesi</w:t>
            </w:r>
          </w:p>
          <w:p w:rsidR="00715BF7" w:rsidRPr="00FD4DFB" w:rsidRDefault="00715BF7" w:rsidP="00715BF7">
            <w:pPr>
              <w:pStyle w:val="ListeParagraf"/>
              <w:numPr>
                <w:ilvl w:val="0"/>
                <w:numId w:val="73"/>
              </w:numPr>
              <w:jc w:val="left"/>
              <w:cnfStyle w:val="000000100000" w:firstRow="0" w:lastRow="0" w:firstColumn="0" w:lastColumn="0" w:oddVBand="0" w:evenVBand="0" w:oddHBand="1" w:evenHBand="0" w:firstRowFirstColumn="0" w:firstRowLastColumn="0" w:lastRowFirstColumn="0" w:lastRowLastColumn="0"/>
              <w:rPr>
                <w:color w:val="auto"/>
              </w:rPr>
            </w:pPr>
            <w:r w:rsidRPr="00FD4DFB">
              <w:rPr>
                <w:color w:val="auto"/>
              </w:rPr>
              <w:t>Sınıf mevcudunun fazla olmasının çocuğun bütüncül gelişim ihtiyaçlarına cevap vermeyi güçleştirmesi</w:t>
            </w:r>
          </w:p>
          <w:p w:rsidR="00715BF7" w:rsidRPr="00FD4DFB" w:rsidRDefault="00715BF7" w:rsidP="00715BF7">
            <w:pPr>
              <w:pStyle w:val="ListeParagraf"/>
              <w:numPr>
                <w:ilvl w:val="0"/>
                <w:numId w:val="73"/>
              </w:numPr>
              <w:jc w:val="left"/>
              <w:cnfStyle w:val="000000100000" w:firstRow="0" w:lastRow="0" w:firstColumn="0" w:lastColumn="0" w:oddVBand="0" w:evenVBand="0" w:oddHBand="1" w:evenHBand="0" w:firstRowFirstColumn="0" w:firstRowLastColumn="0" w:lastRowFirstColumn="0" w:lastRowLastColumn="0"/>
              <w:rPr>
                <w:color w:val="auto"/>
              </w:rPr>
            </w:pPr>
            <w:r w:rsidRPr="00FD4DFB">
              <w:rPr>
                <w:color w:val="auto"/>
              </w:rPr>
              <w:t>Mevzuatın özel öğretimle ilgili yeterli uygulama alanı sunamaması</w:t>
            </w:r>
          </w:p>
        </w:tc>
      </w:tr>
      <w:tr w:rsidR="00715BF7" w:rsidRPr="00394424" w:rsidTr="00715BF7">
        <w:trPr>
          <w:trHeight w:val="616"/>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715BF7" w:rsidRPr="00394424" w:rsidRDefault="00715BF7" w:rsidP="00715BF7">
            <w:pPr>
              <w:jc w:val="center"/>
              <w:rPr>
                <w:rFonts w:cstheme="minorHAnsi"/>
                <w:color w:val="auto"/>
                <w:sz w:val="20"/>
                <w:szCs w:val="20"/>
              </w:rPr>
            </w:pPr>
            <w:r w:rsidRPr="00394424">
              <w:rPr>
                <w:rFonts w:cstheme="minorHAnsi"/>
                <w:color w:val="auto"/>
                <w:sz w:val="20"/>
                <w:szCs w:val="20"/>
              </w:rPr>
              <w:t>Maliyet Tahmini</w:t>
            </w:r>
          </w:p>
        </w:tc>
        <w:tc>
          <w:tcPr>
            <w:tcW w:w="7229" w:type="dxa"/>
            <w:shd w:val="clear" w:color="auto" w:fill="FFF2CC" w:themeFill="accent4" w:themeFillTint="33"/>
          </w:tcPr>
          <w:p w:rsidR="00715BF7" w:rsidRPr="00C6195C"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C6195C" w:rsidRDefault="00A81C35"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12000</w:t>
            </w:r>
            <w:r w:rsidR="00715BF7">
              <w:rPr>
                <w:rFonts w:cstheme="minorHAnsi"/>
                <w:b/>
                <w:sz w:val="20"/>
                <w:szCs w:val="20"/>
              </w:rPr>
              <w:t xml:space="preserve"> </w:t>
            </w:r>
            <w:r w:rsidR="00715BF7" w:rsidRPr="00C6195C">
              <w:rPr>
                <w:rFonts w:cstheme="minorHAnsi"/>
                <w:b/>
                <w:sz w:val="20"/>
                <w:szCs w:val="20"/>
              </w:rPr>
              <w:t>TL</w:t>
            </w:r>
          </w:p>
        </w:tc>
      </w:tr>
      <w:tr w:rsidR="00715BF7" w:rsidRPr="00394424" w:rsidTr="00715BF7">
        <w:trPr>
          <w:cnfStyle w:val="000000100000" w:firstRow="0" w:lastRow="0" w:firstColumn="0" w:lastColumn="0" w:oddVBand="0" w:evenVBand="0" w:oddHBand="1"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715BF7" w:rsidRPr="00394424" w:rsidRDefault="00715BF7" w:rsidP="00715BF7">
            <w:pPr>
              <w:jc w:val="center"/>
              <w:rPr>
                <w:rFonts w:cstheme="minorHAnsi"/>
                <w:color w:val="auto"/>
                <w:sz w:val="20"/>
                <w:szCs w:val="20"/>
              </w:rPr>
            </w:pPr>
            <w:r w:rsidRPr="00394424">
              <w:rPr>
                <w:rFonts w:cstheme="minorHAnsi"/>
                <w:color w:val="auto"/>
                <w:sz w:val="20"/>
                <w:szCs w:val="20"/>
              </w:rPr>
              <w:t>Tespitler</w:t>
            </w:r>
          </w:p>
        </w:tc>
        <w:tc>
          <w:tcPr>
            <w:tcW w:w="7229" w:type="dxa"/>
            <w:shd w:val="clear" w:color="auto" w:fill="FFF2CC" w:themeFill="accent4" w:themeFillTint="33"/>
          </w:tcPr>
          <w:p w:rsidR="00715BF7" w:rsidRPr="00FD4DFB" w:rsidRDefault="00715BF7" w:rsidP="00715BF7">
            <w:pPr>
              <w:pStyle w:val="ListeParagraf"/>
              <w:numPr>
                <w:ilvl w:val="0"/>
                <w:numId w:val="74"/>
              </w:numPr>
              <w:jc w:val="left"/>
              <w:cnfStyle w:val="000000100000" w:firstRow="0" w:lastRow="0" w:firstColumn="0" w:lastColumn="0" w:oddVBand="0" w:evenVBand="0" w:oddHBand="1" w:evenHBand="0" w:firstRowFirstColumn="0" w:firstRowLastColumn="0" w:lastRowFirstColumn="0" w:lastRowLastColumn="0"/>
              <w:rPr>
                <w:color w:val="auto"/>
              </w:rPr>
            </w:pPr>
            <w:r w:rsidRPr="00FD4DFB">
              <w:rPr>
                <w:color w:val="auto"/>
              </w:rPr>
              <w:t>Nüfus hareketleri ve doğa kaynaklı afetler sonucunda derslik ihtiyacının oluşması</w:t>
            </w:r>
          </w:p>
          <w:p w:rsidR="00715BF7" w:rsidRPr="00FD4DFB" w:rsidRDefault="00715BF7" w:rsidP="00715BF7">
            <w:pPr>
              <w:pStyle w:val="ListeParagraf"/>
              <w:numPr>
                <w:ilvl w:val="0"/>
                <w:numId w:val="74"/>
              </w:numPr>
              <w:jc w:val="left"/>
              <w:cnfStyle w:val="000000100000" w:firstRow="0" w:lastRow="0" w:firstColumn="0" w:lastColumn="0" w:oddVBand="0" w:evenVBand="0" w:oddHBand="1" w:evenHBand="0" w:firstRowFirstColumn="0" w:firstRowLastColumn="0" w:lastRowFirstColumn="0" w:lastRowLastColumn="0"/>
              <w:rPr>
                <w:color w:val="auto"/>
              </w:rPr>
            </w:pPr>
            <w:r w:rsidRPr="00FD4DFB">
              <w:rPr>
                <w:color w:val="auto"/>
              </w:rPr>
              <w:t>Özel öğretim kurumlarına devam eden öğrenci oranının OECD ortalamasının altında kalması</w:t>
            </w:r>
          </w:p>
        </w:tc>
      </w:tr>
      <w:tr w:rsidR="00715BF7" w:rsidRPr="00394424" w:rsidTr="00715BF7">
        <w:trPr>
          <w:trHeight w:val="639"/>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bottom w:val="none" w:sz="0" w:space="0" w:color="auto"/>
            </w:tcBorders>
            <w:shd w:val="clear" w:color="auto" w:fill="FFE599" w:themeFill="accent4" w:themeFillTint="66"/>
            <w:vAlign w:val="center"/>
          </w:tcPr>
          <w:p w:rsidR="00715BF7" w:rsidRPr="00394424" w:rsidRDefault="00715BF7" w:rsidP="00715BF7">
            <w:pPr>
              <w:jc w:val="center"/>
              <w:rPr>
                <w:rFonts w:cstheme="minorHAnsi"/>
                <w:color w:val="auto"/>
                <w:sz w:val="20"/>
                <w:szCs w:val="20"/>
              </w:rPr>
            </w:pPr>
            <w:r w:rsidRPr="00394424">
              <w:rPr>
                <w:rFonts w:cstheme="minorHAnsi"/>
                <w:color w:val="auto"/>
                <w:sz w:val="20"/>
                <w:szCs w:val="20"/>
              </w:rPr>
              <w:t>İhtiyaçlar</w:t>
            </w:r>
          </w:p>
        </w:tc>
        <w:tc>
          <w:tcPr>
            <w:tcW w:w="7229" w:type="dxa"/>
            <w:shd w:val="clear" w:color="auto" w:fill="FFF2CC" w:themeFill="accent4" w:themeFillTint="33"/>
          </w:tcPr>
          <w:p w:rsidR="00715BF7" w:rsidRPr="00FD4DFB" w:rsidRDefault="00715BF7" w:rsidP="00715BF7">
            <w:pPr>
              <w:pStyle w:val="ListeParagraf"/>
              <w:numPr>
                <w:ilvl w:val="0"/>
                <w:numId w:val="75"/>
              </w:numPr>
              <w:jc w:val="left"/>
              <w:cnfStyle w:val="000000000000" w:firstRow="0" w:lastRow="0" w:firstColumn="0" w:lastColumn="0" w:oddVBand="0" w:evenVBand="0" w:oddHBand="0" w:evenHBand="0" w:firstRowFirstColumn="0" w:firstRowLastColumn="0" w:lastRowFirstColumn="0" w:lastRowLastColumn="0"/>
              <w:rPr>
                <w:color w:val="auto"/>
              </w:rPr>
            </w:pPr>
            <w:r w:rsidRPr="00FD4DFB">
              <w:rPr>
                <w:color w:val="auto"/>
              </w:rPr>
              <w:t>Okul/kurum standartlarının gelişmeler doğrultusunda yeniden yapılandırılması</w:t>
            </w:r>
          </w:p>
          <w:p w:rsidR="00715BF7" w:rsidRPr="00FD4DFB" w:rsidRDefault="00715BF7" w:rsidP="00715BF7">
            <w:pPr>
              <w:pStyle w:val="ListeParagraf"/>
              <w:numPr>
                <w:ilvl w:val="0"/>
                <w:numId w:val="75"/>
              </w:numPr>
              <w:jc w:val="left"/>
              <w:cnfStyle w:val="000000000000" w:firstRow="0" w:lastRow="0" w:firstColumn="0" w:lastColumn="0" w:oddVBand="0" w:evenVBand="0" w:oddHBand="0" w:evenHBand="0" w:firstRowFirstColumn="0" w:firstRowLastColumn="0" w:lastRowFirstColumn="0" w:lastRowLastColumn="0"/>
              <w:rPr>
                <w:color w:val="auto"/>
              </w:rPr>
            </w:pPr>
            <w:r w:rsidRPr="00FD4DFB">
              <w:rPr>
                <w:color w:val="auto"/>
              </w:rPr>
              <w:t>Özel sektörün eğitim yatırımlarının desteklenmesi amacıyla mevzuat düzenlemelerinin yapılması</w:t>
            </w:r>
          </w:p>
        </w:tc>
      </w:tr>
    </w:tbl>
    <w:p w:rsidR="00715BF7" w:rsidRDefault="00715BF7" w:rsidP="00715BF7">
      <w:pPr>
        <w:spacing w:line="240" w:lineRule="auto"/>
        <w:ind w:right="-142"/>
        <w:jc w:val="both"/>
        <w:rPr>
          <w:rFonts w:cstheme="minorHAnsi"/>
          <w:b/>
        </w:rPr>
      </w:pP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r w:rsidRPr="0097286F">
        <w:rPr>
          <w:rFonts w:cstheme="minorHAnsi"/>
          <w:b/>
          <w:color w:val="C45911" w:themeColor="accent2" w:themeShade="BF"/>
          <w:w w:val="90"/>
          <w:sz w:val="24"/>
          <w:szCs w:val="24"/>
        </w:rPr>
        <w:t>1.2</w:t>
      </w:r>
      <w:r w:rsidRPr="0097286F">
        <w:rPr>
          <w:rFonts w:cstheme="minorHAnsi"/>
          <w:color w:val="C45911" w:themeColor="accent2" w:themeShade="BF"/>
          <w:w w:val="90"/>
          <w:sz w:val="24"/>
          <w:szCs w:val="24"/>
        </w:rPr>
        <w:t>:</w:t>
      </w:r>
      <w:r w:rsidRPr="0097286F">
        <w:rPr>
          <w:rFonts w:cstheme="minorHAnsi"/>
          <w:color w:val="C45911" w:themeColor="accent2" w:themeShade="BF"/>
          <w:spacing w:val="7"/>
          <w:w w:val="90"/>
          <w:sz w:val="24"/>
          <w:szCs w:val="24"/>
        </w:rPr>
        <w:t xml:space="preserve"> </w:t>
      </w:r>
      <w:r w:rsidRPr="0032790E">
        <w:rPr>
          <w:rFonts w:eastAsia="Book Antiqua" w:cstheme="minorHAnsi"/>
          <w:szCs w:val="24"/>
          <w:lang w:eastAsia="tr-TR"/>
        </w:rPr>
        <w:t>Okul öncesi eğitim desteklenerek erişim imkânları artırılacaktır.</w:t>
      </w:r>
    </w:p>
    <w:tbl>
      <w:tblPr>
        <w:tblStyle w:val="KlavuzTablo5Koyu-Vurgu51"/>
        <w:tblW w:w="9067"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4A0" w:firstRow="1" w:lastRow="0" w:firstColumn="1" w:lastColumn="0" w:noHBand="0" w:noVBand="1"/>
      </w:tblPr>
      <w:tblGrid>
        <w:gridCol w:w="2122"/>
        <w:gridCol w:w="1134"/>
        <w:gridCol w:w="963"/>
        <w:gridCol w:w="990"/>
        <w:gridCol w:w="691"/>
        <w:gridCol w:w="722"/>
        <w:gridCol w:w="754"/>
        <w:gridCol w:w="785"/>
        <w:gridCol w:w="906"/>
      </w:tblGrid>
      <w:tr w:rsidR="00715BF7" w:rsidRPr="002236A9" w:rsidTr="00715BF7">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top w:val="none" w:sz="0" w:space="0" w:color="auto"/>
              <w:left w:val="none" w:sz="0" w:space="0" w:color="auto"/>
              <w:right w:val="none" w:sz="0" w:space="0" w:color="auto"/>
            </w:tcBorders>
            <w:shd w:val="clear" w:color="auto" w:fill="FFE599" w:themeFill="accent4" w:themeFillTint="66"/>
            <w:vAlign w:val="center"/>
          </w:tcPr>
          <w:p w:rsidR="00715BF7" w:rsidRPr="002236A9" w:rsidRDefault="00715BF7" w:rsidP="00715BF7">
            <w:pPr>
              <w:rPr>
                <w:rFonts w:cstheme="minorHAnsi"/>
                <w:color w:val="auto"/>
                <w:sz w:val="20"/>
                <w:szCs w:val="20"/>
              </w:rPr>
            </w:pPr>
            <w:r w:rsidRPr="002236A9">
              <w:rPr>
                <w:rFonts w:cstheme="minorHAnsi"/>
                <w:color w:val="auto"/>
                <w:sz w:val="20"/>
                <w:szCs w:val="20"/>
              </w:rPr>
              <w:t>Amaç 1</w:t>
            </w:r>
          </w:p>
        </w:tc>
        <w:tc>
          <w:tcPr>
            <w:tcW w:w="5811" w:type="dxa"/>
            <w:gridSpan w:val="7"/>
            <w:tcBorders>
              <w:top w:val="none" w:sz="0" w:space="0" w:color="auto"/>
              <w:left w:val="none" w:sz="0" w:space="0" w:color="auto"/>
              <w:right w:val="none" w:sz="0" w:space="0" w:color="auto"/>
            </w:tcBorders>
            <w:shd w:val="clear" w:color="auto" w:fill="FFE599" w:themeFill="accent4" w:themeFillTint="66"/>
          </w:tcPr>
          <w:p w:rsidR="00715BF7" w:rsidRPr="002236A9" w:rsidRDefault="00715BF7" w:rsidP="00715BF7">
            <w:pPr>
              <w:ind w:right="3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236A9">
              <w:rPr>
                <w:rFonts w:cstheme="minorHAnsi"/>
                <w:color w:val="auto"/>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tcBorders>
            <w:shd w:val="clear" w:color="auto" w:fill="FFE599" w:themeFill="accent4" w:themeFillTint="66"/>
            <w:vAlign w:val="center"/>
          </w:tcPr>
          <w:p w:rsidR="00715BF7" w:rsidRPr="002236A9" w:rsidRDefault="00715BF7" w:rsidP="00715BF7">
            <w:pPr>
              <w:rPr>
                <w:rFonts w:cstheme="minorHAnsi"/>
                <w:color w:val="auto"/>
                <w:sz w:val="20"/>
                <w:szCs w:val="20"/>
              </w:rPr>
            </w:pPr>
            <w:r w:rsidRPr="002236A9">
              <w:rPr>
                <w:rFonts w:cstheme="minorHAnsi"/>
                <w:color w:val="auto"/>
                <w:sz w:val="20"/>
                <w:szCs w:val="20"/>
              </w:rPr>
              <w:t>Hedef 1.2</w:t>
            </w:r>
          </w:p>
        </w:tc>
        <w:tc>
          <w:tcPr>
            <w:tcW w:w="5811" w:type="dxa"/>
            <w:gridSpan w:val="7"/>
            <w:shd w:val="clear" w:color="auto" w:fill="FFF2CC" w:themeFill="accent4" w:themeFillTint="33"/>
          </w:tcPr>
          <w:p w:rsidR="00715BF7" w:rsidRPr="002236A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Okul öncesi eğitim desteklenerek erişim imkânları artırılacaktır.</w:t>
            </w:r>
          </w:p>
        </w:tc>
      </w:tr>
      <w:tr w:rsidR="00715BF7" w:rsidRPr="002236A9" w:rsidTr="00715BF7">
        <w:trPr>
          <w:trHeight w:val="549"/>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tcBorders>
            <w:shd w:val="clear" w:color="auto" w:fill="FFE599" w:themeFill="accent4" w:themeFillTint="66"/>
            <w:vAlign w:val="center"/>
          </w:tcPr>
          <w:p w:rsidR="00715BF7" w:rsidRPr="002236A9" w:rsidRDefault="00715BF7" w:rsidP="00715BF7">
            <w:pPr>
              <w:rPr>
                <w:rFonts w:cstheme="minorHAnsi"/>
                <w:color w:val="auto"/>
                <w:sz w:val="20"/>
                <w:szCs w:val="20"/>
              </w:rPr>
            </w:pPr>
            <w:r w:rsidRPr="002236A9">
              <w:rPr>
                <w:rFonts w:cstheme="minorHAnsi"/>
                <w:color w:val="auto"/>
                <w:sz w:val="20"/>
                <w:szCs w:val="20"/>
              </w:rPr>
              <w:t>Amacın İlgili Olduğu</w:t>
            </w:r>
          </w:p>
          <w:p w:rsidR="00715BF7" w:rsidRPr="002236A9" w:rsidRDefault="00715BF7" w:rsidP="00715BF7">
            <w:pPr>
              <w:rPr>
                <w:rFonts w:cstheme="minorHAnsi"/>
                <w:color w:val="auto"/>
                <w:sz w:val="20"/>
                <w:szCs w:val="20"/>
              </w:rPr>
            </w:pPr>
            <w:r w:rsidRPr="002236A9">
              <w:rPr>
                <w:rFonts w:cstheme="minorHAnsi"/>
                <w:color w:val="auto"/>
                <w:sz w:val="20"/>
                <w:szCs w:val="20"/>
              </w:rPr>
              <w:t>Program/Alt Program Adı</w:t>
            </w:r>
          </w:p>
        </w:tc>
        <w:tc>
          <w:tcPr>
            <w:tcW w:w="5811" w:type="dxa"/>
            <w:gridSpan w:val="7"/>
            <w:shd w:val="clear" w:color="auto" w:fill="FFF2CC" w:themeFill="accent4" w:themeFillTint="33"/>
            <w:vAlign w:val="center"/>
          </w:tcPr>
          <w:p w:rsidR="00715BF7" w:rsidRPr="002236A9"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TEMEL EĞİTİM</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tcBorders>
            <w:shd w:val="clear" w:color="auto" w:fill="FFE599" w:themeFill="accent4" w:themeFillTint="66"/>
            <w:vAlign w:val="center"/>
          </w:tcPr>
          <w:p w:rsidR="00715BF7" w:rsidRPr="002236A9" w:rsidRDefault="00715BF7" w:rsidP="00715BF7">
            <w:pPr>
              <w:ind w:right="175"/>
              <w:rPr>
                <w:rFonts w:cstheme="minorHAnsi"/>
                <w:color w:val="auto"/>
                <w:sz w:val="20"/>
                <w:szCs w:val="20"/>
              </w:rPr>
            </w:pPr>
            <w:r w:rsidRPr="002236A9">
              <w:rPr>
                <w:rFonts w:cstheme="minorHAnsi"/>
                <w:color w:val="auto"/>
                <w:sz w:val="20"/>
                <w:szCs w:val="20"/>
              </w:rPr>
              <w:t>Amacın İlişkili Olduğu Alt Program Hedefi</w:t>
            </w:r>
          </w:p>
        </w:tc>
        <w:tc>
          <w:tcPr>
            <w:tcW w:w="5811" w:type="dxa"/>
            <w:gridSpan w:val="7"/>
            <w:shd w:val="clear" w:color="auto" w:fill="FFF2CC" w:themeFill="accent4" w:themeFillTint="33"/>
            <w:vAlign w:val="center"/>
          </w:tcPr>
          <w:p w:rsidR="00715BF7" w:rsidRPr="002236A9" w:rsidRDefault="00715BF7" w:rsidP="00715BF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Okul Öncesi Eğitim</w:t>
            </w:r>
          </w:p>
        </w:tc>
      </w:tr>
      <w:tr w:rsidR="00715BF7" w:rsidRPr="002236A9"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tcBorders>
            <w:shd w:val="clear" w:color="auto" w:fill="FFE599" w:themeFill="accent4" w:themeFillTint="66"/>
            <w:vAlign w:val="center"/>
          </w:tcPr>
          <w:p w:rsidR="00715BF7" w:rsidRPr="002236A9" w:rsidRDefault="00715BF7" w:rsidP="00715BF7">
            <w:pPr>
              <w:jc w:val="center"/>
              <w:rPr>
                <w:rFonts w:cstheme="minorHAnsi"/>
                <w:color w:val="auto"/>
                <w:sz w:val="20"/>
                <w:szCs w:val="20"/>
              </w:rPr>
            </w:pPr>
            <w:r w:rsidRPr="002236A9">
              <w:rPr>
                <w:rFonts w:cstheme="minorHAnsi"/>
                <w:color w:val="auto"/>
                <w:sz w:val="20"/>
                <w:szCs w:val="20"/>
              </w:rPr>
              <w:t>Performans Göstergeleri</w:t>
            </w:r>
          </w:p>
        </w:tc>
        <w:tc>
          <w:tcPr>
            <w:tcW w:w="963" w:type="dxa"/>
            <w:shd w:val="clear" w:color="auto" w:fill="FFE599" w:themeFill="accent4" w:themeFillTint="66"/>
            <w:vAlign w:val="center"/>
          </w:tcPr>
          <w:p w:rsidR="00715BF7" w:rsidRPr="002236A9" w:rsidRDefault="00715BF7" w:rsidP="00715BF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Hedefe</w:t>
            </w:r>
          </w:p>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Etkisi</w:t>
            </w:r>
          </w:p>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w:t>
            </w:r>
          </w:p>
        </w:tc>
        <w:tc>
          <w:tcPr>
            <w:tcW w:w="990" w:type="dxa"/>
            <w:shd w:val="clear" w:color="auto" w:fill="FFE599" w:themeFill="accent4" w:themeFillTint="66"/>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Plan</w:t>
            </w:r>
          </w:p>
          <w:p w:rsidR="00715BF7" w:rsidRPr="002236A9" w:rsidRDefault="00715BF7" w:rsidP="00715BF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Dönemi</w:t>
            </w:r>
          </w:p>
          <w:p w:rsidR="00715BF7" w:rsidRPr="002236A9"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Başlangıç Değeri</w:t>
            </w:r>
          </w:p>
        </w:tc>
        <w:tc>
          <w:tcPr>
            <w:tcW w:w="691" w:type="dxa"/>
            <w:shd w:val="clear" w:color="auto" w:fill="FFE599" w:themeFill="accent4" w:themeFillTint="66"/>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2024</w:t>
            </w:r>
          </w:p>
        </w:tc>
        <w:tc>
          <w:tcPr>
            <w:tcW w:w="722" w:type="dxa"/>
            <w:shd w:val="clear" w:color="auto" w:fill="FFE599" w:themeFill="accent4" w:themeFillTint="66"/>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2025</w:t>
            </w:r>
          </w:p>
        </w:tc>
        <w:tc>
          <w:tcPr>
            <w:tcW w:w="754" w:type="dxa"/>
            <w:shd w:val="clear" w:color="auto" w:fill="FFE599" w:themeFill="accent4" w:themeFillTint="66"/>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2026</w:t>
            </w:r>
          </w:p>
        </w:tc>
        <w:tc>
          <w:tcPr>
            <w:tcW w:w="785" w:type="dxa"/>
            <w:shd w:val="clear" w:color="auto" w:fill="FFE599" w:themeFill="accent4" w:themeFillTint="66"/>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2027</w:t>
            </w:r>
          </w:p>
        </w:tc>
        <w:tc>
          <w:tcPr>
            <w:tcW w:w="906" w:type="dxa"/>
            <w:shd w:val="clear" w:color="auto" w:fill="FFE599" w:themeFill="accent4" w:themeFillTint="66"/>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2028</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tcBorders>
            <w:shd w:val="clear" w:color="auto" w:fill="FFE599" w:themeFill="accent4" w:themeFillTint="66"/>
            <w:vAlign w:val="center"/>
          </w:tcPr>
          <w:p w:rsidR="00715BF7" w:rsidRPr="002236A9" w:rsidRDefault="00715BF7" w:rsidP="00715BF7">
            <w:pPr>
              <w:rPr>
                <w:rFonts w:cstheme="minorHAnsi"/>
                <w:color w:val="auto"/>
                <w:sz w:val="20"/>
                <w:szCs w:val="20"/>
              </w:rPr>
            </w:pPr>
            <w:r w:rsidRPr="002236A9">
              <w:rPr>
                <w:rFonts w:cstheme="minorHAnsi"/>
                <w:color w:val="auto"/>
                <w:sz w:val="20"/>
                <w:szCs w:val="20"/>
              </w:rPr>
              <w:t>PG-1.2.1 İlkokul birinci sınıf öğrencilerinden en az bir yıl okul öncesi eğitim almış öğrenci oranı (%)</w:t>
            </w:r>
          </w:p>
        </w:tc>
        <w:tc>
          <w:tcPr>
            <w:tcW w:w="963"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30</w:t>
            </w:r>
          </w:p>
        </w:tc>
        <w:tc>
          <w:tcPr>
            <w:tcW w:w="990"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90</w:t>
            </w:r>
          </w:p>
        </w:tc>
        <w:tc>
          <w:tcPr>
            <w:tcW w:w="691"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91</w:t>
            </w:r>
          </w:p>
        </w:tc>
        <w:tc>
          <w:tcPr>
            <w:tcW w:w="722"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92</w:t>
            </w:r>
          </w:p>
        </w:tc>
        <w:tc>
          <w:tcPr>
            <w:tcW w:w="754"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93</w:t>
            </w:r>
          </w:p>
        </w:tc>
        <w:tc>
          <w:tcPr>
            <w:tcW w:w="785"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94</w:t>
            </w:r>
          </w:p>
        </w:tc>
        <w:tc>
          <w:tcPr>
            <w:tcW w:w="906"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95</w:t>
            </w:r>
          </w:p>
        </w:tc>
      </w:tr>
      <w:tr w:rsidR="00715BF7" w:rsidRPr="002236A9" w:rsidTr="00715BF7">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E599" w:themeFill="accent4" w:themeFillTint="66"/>
            <w:vAlign w:val="center"/>
          </w:tcPr>
          <w:p w:rsidR="00715BF7" w:rsidRPr="002236A9" w:rsidRDefault="00715BF7" w:rsidP="00715BF7">
            <w:pPr>
              <w:rPr>
                <w:rFonts w:cstheme="minorHAnsi"/>
                <w:color w:val="auto"/>
                <w:sz w:val="20"/>
                <w:szCs w:val="20"/>
              </w:rPr>
            </w:pPr>
            <w:r w:rsidRPr="002236A9">
              <w:rPr>
                <w:rFonts w:cstheme="minorHAnsi"/>
                <w:color w:val="auto"/>
                <w:sz w:val="20"/>
                <w:szCs w:val="20"/>
              </w:rPr>
              <w:lastRenderedPageBreak/>
              <w:t>PG-1.2.2 Okul öncesi okullaşma oranı (%) (Yaş Grubu)</w:t>
            </w:r>
          </w:p>
        </w:tc>
        <w:tc>
          <w:tcPr>
            <w:tcW w:w="1134" w:type="dxa"/>
            <w:shd w:val="clear" w:color="auto" w:fill="FFE599" w:themeFill="accent4" w:themeFillTint="66"/>
            <w:vAlign w:val="center"/>
          </w:tcPr>
          <w:p w:rsidR="00715BF7" w:rsidRPr="002236A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3-5 yaş</w:t>
            </w:r>
          </w:p>
        </w:tc>
        <w:tc>
          <w:tcPr>
            <w:tcW w:w="963"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w:t>
            </w:r>
          </w:p>
        </w:tc>
        <w:tc>
          <w:tcPr>
            <w:tcW w:w="990"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75</w:t>
            </w:r>
          </w:p>
        </w:tc>
        <w:tc>
          <w:tcPr>
            <w:tcW w:w="691"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76</w:t>
            </w:r>
          </w:p>
        </w:tc>
        <w:tc>
          <w:tcPr>
            <w:tcW w:w="722"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77</w:t>
            </w:r>
          </w:p>
        </w:tc>
        <w:tc>
          <w:tcPr>
            <w:tcW w:w="754"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78</w:t>
            </w:r>
          </w:p>
        </w:tc>
        <w:tc>
          <w:tcPr>
            <w:tcW w:w="785"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79</w:t>
            </w:r>
          </w:p>
        </w:tc>
        <w:tc>
          <w:tcPr>
            <w:tcW w:w="906"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80</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909"/>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E599" w:themeFill="accent4" w:themeFillTint="66"/>
            <w:vAlign w:val="center"/>
          </w:tcPr>
          <w:p w:rsidR="00715BF7" w:rsidRPr="002236A9" w:rsidRDefault="00715BF7" w:rsidP="00715BF7">
            <w:pPr>
              <w:rPr>
                <w:rFonts w:cstheme="minorHAnsi"/>
                <w:color w:val="auto"/>
                <w:sz w:val="20"/>
                <w:szCs w:val="20"/>
              </w:rPr>
            </w:pPr>
          </w:p>
        </w:tc>
        <w:tc>
          <w:tcPr>
            <w:tcW w:w="1134" w:type="dxa"/>
            <w:shd w:val="clear" w:color="auto" w:fill="FFE599" w:themeFill="accent4" w:themeFillTint="66"/>
            <w:vAlign w:val="center"/>
          </w:tcPr>
          <w:p w:rsidR="00715BF7" w:rsidRPr="002236A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4-5 yaş</w:t>
            </w:r>
          </w:p>
        </w:tc>
        <w:tc>
          <w:tcPr>
            <w:tcW w:w="963"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20</w:t>
            </w:r>
          </w:p>
        </w:tc>
        <w:tc>
          <w:tcPr>
            <w:tcW w:w="990"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75</w:t>
            </w:r>
          </w:p>
        </w:tc>
        <w:tc>
          <w:tcPr>
            <w:tcW w:w="691"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76</w:t>
            </w:r>
          </w:p>
        </w:tc>
        <w:tc>
          <w:tcPr>
            <w:tcW w:w="722"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77</w:t>
            </w:r>
          </w:p>
        </w:tc>
        <w:tc>
          <w:tcPr>
            <w:tcW w:w="754"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78</w:t>
            </w:r>
          </w:p>
        </w:tc>
        <w:tc>
          <w:tcPr>
            <w:tcW w:w="785"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79</w:t>
            </w:r>
          </w:p>
        </w:tc>
        <w:tc>
          <w:tcPr>
            <w:tcW w:w="906"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80</w:t>
            </w:r>
          </w:p>
        </w:tc>
      </w:tr>
      <w:tr w:rsidR="00715BF7" w:rsidRPr="002236A9" w:rsidTr="00715BF7">
        <w:trPr>
          <w:trHeight w:val="694"/>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bottom w:val="none" w:sz="0" w:space="0" w:color="auto"/>
            </w:tcBorders>
            <w:shd w:val="clear" w:color="auto" w:fill="FFE599" w:themeFill="accent4" w:themeFillTint="66"/>
            <w:vAlign w:val="center"/>
          </w:tcPr>
          <w:p w:rsidR="00715BF7" w:rsidRPr="002236A9" w:rsidRDefault="00715BF7" w:rsidP="00715BF7">
            <w:pPr>
              <w:rPr>
                <w:rFonts w:cstheme="minorHAnsi"/>
                <w:color w:val="auto"/>
                <w:sz w:val="20"/>
                <w:szCs w:val="20"/>
              </w:rPr>
            </w:pPr>
            <w:r w:rsidRPr="002236A9">
              <w:rPr>
                <w:rFonts w:cstheme="minorHAnsi"/>
                <w:color w:val="auto"/>
                <w:sz w:val="20"/>
                <w:szCs w:val="20"/>
              </w:rPr>
              <w:t>PG-1.2.3 Ebeveynine aile eğitimi verilen okul öncesi çocuk sayısı</w:t>
            </w:r>
          </w:p>
        </w:tc>
        <w:tc>
          <w:tcPr>
            <w:tcW w:w="963"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30</w:t>
            </w:r>
          </w:p>
        </w:tc>
        <w:tc>
          <w:tcPr>
            <w:tcW w:w="990"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70</w:t>
            </w:r>
          </w:p>
        </w:tc>
        <w:tc>
          <w:tcPr>
            <w:tcW w:w="691"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71</w:t>
            </w:r>
          </w:p>
        </w:tc>
        <w:tc>
          <w:tcPr>
            <w:tcW w:w="722"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72</w:t>
            </w:r>
          </w:p>
        </w:tc>
        <w:tc>
          <w:tcPr>
            <w:tcW w:w="754"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73</w:t>
            </w:r>
          </w:p>
        </w:tc>
        <w:tc>
          <w:tcPr>
            <w:tcW w:w="785"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74</w:t>
            </w:r>
          </w:p>
        </w:tc>
        <w:tc>
          <w:tcPr>
            <w:tcW w:w="906"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75</w:t>
            </w:r>
          </w:p>
        </w:tc>
      </w:tr>
    </w:tbl>
    <w:p w:rsidR="00715BF7" w:rsidRPr="00FB4F14" w:rsidRDefault="00715BF7" w:rsidP="00715BF7">
      <w:pPr>
        <w:tabs>
          <w:tab w:val="left" w:pos="7700"/>
        </w:tabs>
        <w:rPr>
          <w:rFonts w:cstheme="minorHAnsi"/>
          <w:b/>
        </w:rPr>
      </w:pPr>
    </w:p>
    <w:tbl>
      <w:tblPr>
        <w:tblStyle w:val="KlavuzTablo5Koyu-Vurgu51"/>
        <w:tblW w:w="9067"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608"/>
        <w:gridCol w:w="6459"/>
      </w:tblGrid>
      <w:tr w:rsidR="00715BF7" w:rsidRPr="002236A9"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top w:val="none" w:sz="0" w:space="0" w:color="auto"/>
              <w:left w:val="none" w:sz="0" w:space="0" w:color="auto"/>
              <w:right w:val="none" w:sz="0" w:space="0" w:color="auto"/>
            </w:tcBorders>
            <w:shd w:val="clear" w:color="auto" w:fill="FFE599" w:themeFill="accent4" w:themeFillTint="66"/>
            <w:vAlign w:val="center"/>
          </w:tcPr>
          <w:p w:rsidR="00715BF7" w:rsidRPr="002236A9" w:rsidRDefault="00715BF7" w:rsidP="00715BF7">
            <w:pPr>
              <w:jc w:val="center"/>
              <w:rPr>
                <w:rFonts w:cstheme="minorHAnsi"/>
                <w:color w:val="auto"/>
                <w:sz w:val="20"/>
                <w:szCs w:val="20"/>
              </w:rPr>
            </w:pPr>
            <w:r w:rsidRPr="002236A9">
              <w:rPr>
                <w:rFonts w:cstheme="minorHAnsi"/>
                <w:color w:val="auto"/>
                <w:sz w:val="20"/>
                <w:szCs w:val="20"/>
              </w:rPr>
              <w:t>Sorumlu Birim</w:t>
            </w:r>
          </w:p>
        </w:tc>
        <w:tc>
          <w:tcPr>
            <w:tcW w:w="6459" w:type="dxa"/>
            <w:tcBorders>
              <w:top w:val="none" w:sz="0" w:space="0" w:color="auto"/>
              <w:left w:val="none" w:sz="0" w:space="0" w:color="auto"/>
              <w:right w:val="none" w:sz="0" w:space="0" w:color="auto"/>
            </w:tcBorders>
            <w:shd w:val="clear" w:color="auto" w:fill="FFE599" w:themeFill="accent4" w:themeFillTint="66"/>
            <w:vAlign w:val="center"/>
          </w:tcPr>
          <w:p w:rsidR="00715BF7" w:rsidRPr="002236A9"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236A9">
              <w:rPr>
                <w:rFonts w:cstheme="minorHAnsi"/>
                <w:color w:val="auto"/>
                <w:sz w:val="20"/>
                <w:szCs w:val="20"/>
              </w:rPr>
              <w:t>Temel Eğitim Hizmetleri Şubesi</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vAlign w:val="center"/>
          </w:tcPr>
          <w:p w:rsidR="00715BF7" w:rsidRPr="002236A9" w:rsidRDefault="00715BF7" w:rsidP="00715BF7">
            <w:pPr>
              <w:jc w:val="center"/>
              <w:rPr>
                <w:rFonts w:cstheme="minorHAnsi"/>
                <w:color w:val="auto"/>
                <w:sz w:val="20"/>
                <w:szCs w:val="20"/>
              </w:rPr>
            </w:pPr>
            <w:r w:rsidRPr="002236A9">
              <w:rPr>
                <w:rFonts w:cstheme="minorHAnsi"/>
                <w:color w:val="auto"/>
                <w:sz w:val="20"/>
                <w:szCs w:val="20"/>
              </w:rPr>
              <w:t>İş Birliği Yapılacak Birim(</w:t>
            </w:r>
            <w:proofErr w:type="spellStart"/>
            <w:r w:rsidRPr="002236A9">
              <w:rPr>
                <w:rFonts w:cstheme="minorHAnsi"/>
                <w:color w:val="auto"/>
                <w:sz w:val="20"/>
                <w:szCs w:val="20"/>
              </w:rPr>
              <w:t>ler</w:t>
            </w:r>
            <w:proofErr w:type="spellEnd"/>
            <w:r w:rsidRPr="002236A9">
              <w:rPr>
                <w:rFonts w:cstheme="minorHAnsi"/>
                <w:color w:val="auto"/>
                <w:sz w:val="20"/>
                <w:szCs w:val="20"/>
              </w:rPr>
              <w:t>)</w:t>
            </w:r>
          </w:p>
        </w:tc>
        <w:tc>
          <w:tcPr>
            <w:tcW w:w="6459" w:type="dxa"/>
            <w:shd w:val="clear" w:color="auto" w:fill="FFF2CC" w:themeFill="accent4" w:themeFillTint="33"/>
          </w:tcPr>
          <w:p w:rsidR="00715BF7" w:rsidRPr="002236A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BİGM, SGB, İEGM, ÖÖKGM ( müdürlüklerine bağlı ildeki şube müdürlükleri)</w:t>
            </w:r>
          </w:p>
        </w:tc>
      </w:tr>
      <w:tr w:rsidR="00715BF7" w:rsidRPr="002236A9" w:rsidTr="00715BF7">
        <w:trPr>
          <w:trHeight w:val="1308"/>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vAlign w:val="center"/>
          </w:tcPr>
          <w:p w:rsidR="00715BF7" w:rsidRPr="002236A9" w:rsidRDefault="00715BF7" w:rsidP="00715BF7">
            <w:pPr>
              <w:jc w:val="center"/>
              <w:rPr>
                <w:rFonts w:cstheme="minorHAnsi"/>
                <w:color w:val="auto"/>
                <w:sz w:val="20"/>
                <w:szCs w:val="20"/>
              </w:rPr>
            </w:pPr>
            <w:r w:rsidRPr="002236A9">
              <w:rPr>
                <w:rFonts w:cstheme="minorHAnsi"/>
                <w:color w:val="auto"/>
                <w:sz w:val="20"/>
                <w:szCs w:val="20"/>
              </w:rPr>
              <w:t>Stratejiler</w:t>
            </w:r>
          </w:p>
        </w:tc>
        <w:tc>
          <w:tcPr>
            <w:tcW w:w="6459" w:type="dxa"/>
            <w:shd w:val="clear" w:color="auto" w:fill="FFF2CC" w:themeFill="accent4" w:themeFillTint="33"/>
          </w:tcPr>
          <w:p w:rsidR="00715BF7" w:rsidRPr="002236A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b/>
                <w:sz w:val="20"/>
                <w:szCs w:val="20"/>
              </w:rPr>
              <w:t>S-1.2.1</w:t>
            </w:r>
            <w:r w:rsidRPr="002236A9">
              <w:rPr>
                <w:rFonts w:cstheme="minorHAnsi"/>
                <w:sz w:val="20"/>
                <w:szCs w:val="20"/>
              </w:rPr>
              <w:t xml:space="preserve"> Alternatif erişim modelleri yaygınlaştırılacaktır.</w:t>
            </w:r>
          </w:p>
          <w:p w:rsidR="00715BF7" w:rsidRPr="002236A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b/>
                <w:sz w:val="20"/>
                <w:szCs w:val="20"/>
              </w:rPr>
              <w:t>S-1.2.2</w:t>
            </w:r>
            <w:r w:rsidRPr="002236A9">
              <w:rPr>
                <w:rFonts w:cstheme="minorHAnsi"/>
                <w:sz w:val="20"/>
                <w:szCs w:val="20"/>
              </w:rPr>
              <w:t xml:space="preserve"> Okul öncesi eğitimde fiziki mekân kapasitesi artırılacaktır.</w:t>
            </w:r>
          </w:p>
          <w:p w:rsidR="00715BF7" w:rsidRPr="002236A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b/>
                <w:sz w:val="20"/>
                <w:szCs w:val="20"/>
              </w:rPr>
              <w:t>S-1.2.3</w:t>
            </w:r>
            <w:r w:rsidRPr="002236A9">
              <w:rPr>
                <w:rFonts w:cstheme="minorHAnsi"/>
                <w:sz w:val="20"/>
                <w:szCs w:val="20"/>
              </w:rPr>
              <w:t xml:space="preserve"> Okul öncesi eğitimde ebeveyn bilgilendirme çalışmaları artırılacaktır.</w:t>
            </w:r>
          </w:p>
          <w:p w:rsidR="00715BF7" w:rsidRPr="002236A9"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b/>
                <w:sz w:val="20"/>
                <w:szCs w:val="20"/>
              </w:rPr>
              <w:t>S-1.2.4</w:t>
            </w:r>
            <w:r w:rsidRPr="002236A9">
              <w:rPr>
                <w:rFonts w:cstheme="minorHAnsi"/>
                <w:sz w:val="20"/>
                <w:szCs w:val="20"/>
              </w:rPr>
              <w:t xml:space="preserve"> Okul öncesi eğitimde okul-aile iş birliği; farkındalık geliştirme ve bilgilendirme çalışmaları yapılarak geliştirilecektir.</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vAlign w:val="center"/>
          </w:tcPr>
          <w:p w:rsidR="00715BF7" w:rsidRPr="002236A9" w:rsidRDefault="00715BF7" w:rsidP="00715BF7">
            <w:pPr>
              <w:jc w:val="center"/>
              <w:rPr>
                <w:rFonts w:cstheme="minorHAnsi"/>
                <w:color w:val="auto"/>
                <w:sz w:val="20"/>
                <w:szCs w:val="20"/>
              </w:rPr>
            </w:pPr>
            <w:r w:rsidRPr="002236A9">
              <w:rPr>
                <w:rFonts w:cstheme="minorHAnsi"/>
                <w:color w:val="auto"/>
                <w:sz w:val="20"/>
                <w:szCs w:val="20"/>
              </w:rPr>
              <w:t>Riskler</w:t>
            </w:r>
          </w:p>
        </w:tc>
        <w:tc>
          <w:tcPr>
            <w:tcW w:w="6459" w:type="dxa"/>
            <w:shd w:val="clear" w:color="auto" w:fill="FFF2CC" w:themeFill="accent4" w:themeFillTint="33"/>
          </w:tcPr>
          <w:p w:rsidR="00715BF7" w:rsidRPr="002236A9" w:rsidRDefault="00715BF7" w:rsidP="00715BF7">
            <w:pPr>
              <w:numPr>
                <w:ilvl w:val="0"/>
                <w:numId w:val="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Okul öncesi eğitim veren kurumların tek bir çatı altında toplanması için mevzuat düzenlemesinin gerçekleşmemesi</w:t>
            </w:r>
          </w:p>
          <w:p w:rsidR="00715BF7" w:rsidRPr="002236A9" w:rsidRDefault="00715BF7" w:rsidP="00715BF7">
            <w:pPr>
              <w:numPr>
                <w:ilvl w:val="0"/>
                <w:numId w:val="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İhtiyaçların karşılanmasına yönelik mali kaynakların yetersiz kalması</w:t>
            </w:r>
          </w:p>
          <w:p w:rsidR="00715BF7" w:rsidRPr="002236A9" w:rsidRDefault="00715BF7" w:rsidP="00715BF7">
            <w:pPr>
              <w:numPr>
                <w:ilvl w:val="0"/>
                <w:numId w:val="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Okul öncesi eğitimde kurumsal kapasitede istenilen düzeye ulaşılamaması</w:t>
            </w:r>
          </w:p>
        </w:tc>
      </w:tr>
      <w:tr w:rsidR="00715BF7" w:rsidRPr="002236A9" w:rsidTr="00715BF7">
        <w:trPr>
          <w:trHeight w:val="79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vAlign w:val="center"/>
          </w:tcPr>
          <w:p w:rsidR="00715BF7" w:rsidRPr="002236A9" w:rsidRDefault="00715BF7" w:rsidP="00715BF7">
            <w:pPr>
              <w:jc w:val="center"/>
              <w:rPr>
                <w:rFonts w:cstheme="minorHAnsi"/>
                <w:color w:val="auto"/>
                <w:sz w:val="20"/>
                <w:szCs w:val="20"/>
              </w:rPr>
            </w:pPr>
            <w:r w:rsidRPr="002236A9">
              <w:rPr>
                <w:rFonts w:cstheme="minorHAnsi"/>
                <w:color w:val="auto"/>
                <w:sz w:val="20"/>
                <w:szCs w:val="20"/>
              </w:rPr>
              <w:t>Maliyet Tahmini</w:t>
            </w:r>
          </w:p>
        </w:tc>
        <w:tc>
          <w:tcPr>
            <w:tcW w:w="6459" w:type="dxa"/>
            <w:shd w:val="clear" w:color="auto" w:fill="FFF2CC" w:themeFill="accent4" w:themeFillTint="33"/>
          </w:tcPr>
          <w:p w:rsidR="00715BF7" w:rsidRPr="002236A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2236A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sz w:val="20"/>
                <w:szCs w:val="20"/>
              </w:rPr>
              <w:t>350.000,00</w:t>
            </w:r>
            <w:r w:rsidRPr="002236A9">
              <w:rPr>
                <w:rFonts w:cstheme="minorHAnsi"/>
                <w:b/>
                <w:sz w:val="20"/>
                <w:szCs w:val="20"/>
              </w:rPr>
              <w:t xml:space="preserve"> TL</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1027"/>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vAlign w:val="center"/>
          </w:tcPr>
          <w:p w:rsidR="00715BF7" w:rsidRPr="002236A9" w:rsidRDefault="00715BF7" w:rsidP="00715BF7">
            <w:pPr>
              <w:jc w:val="center"/>
              <w:rPr>
                <w:rFonts w:cstheme="minorHAnsi"/>
                <w:color w:val="auto"/>
                <w:sz w:val="20"/>
                <w:szCs w:val="20"/>
              </w:rPr>
            </w:pPr>
            <w:r w:rsidRPr="002236A9">
              <w:rPr>
                <w:rFonts w:cstheme="minorHAnsi"/>
                <w:color w:val="auto"/>
                <w:sz w:val="20"/>
                <w:szCs w:val="20"/>
              </w:rPr>
              <w:t>Tespitler</w:t>
            </w:r>
          </w:p>
        </w:tc>
        <w:tc>
          <w:tcPr>
            <w:tcW w:w="6459" w:type="dxa"/>
            <w:shd w:val="clear" w:color="auto" w:fill="FFF2CC" w:themeFill="accent4" w:themeFillTint="33"/>
          </w:tcPr>
          <w:p w:rsidR="00715BF7" w:rsidRPr="002236A9" w:rsidRDefault="00715BF7" w:rsidP="00715BF7">
            <w:pPr>
              <w:numPr>
                <w:ilvl w:val="0"/>
                <w:numId w:val="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Okul öncesi eğitim standartlarının güncel olmaması</w:t>
            </w:r>
          </w:p>
          <w:p w:rsidR="00715BF7" w:rsidRPr="002236A9" w:rsidRDefault="00715BF7" w:rsidP="00715BF7">
            <w:pPr>
              <w:numPr>
                <w:ilvl w:val="0"/>
                <w:numId w:val="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Okul öncesi eğitimde okullaşma oranının OECD ortalamasının altında olması</w:t>
            </w:r>
          </w:p>
          <w:p w:rsidR="00715BF7" w:rsidRPr="002236A9" w:rsidRDefault="00715BF7" w:rsidP="00715BF7">
            <w:pPr>
              <w:numPr>
                <w:ilvl w:val="0"/>
                <w:numId w:val="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 xml:space="preserve">Okul öncesi eğitim özelinde yardımcı personele ihtiyaç duyulması  </w:t>
            </w:r>
          </w:p>
          <w:p w:rsidR="00715BF7" w:rsidRPr="002236A9" w:rsidRDefault="00715BF7" w:rsidP="00715BF7">
            <w:pPr>
              <w:numPr>
                <w:ilvl w:val="0"/>
                <w:numId w:val="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Ailelerin okul öncesi eğitime ilişkin farkındalık düzeyinin yeterince yüksek olmaması</w:t>
            </w:r>
          </w:p>
        </w:tc>
      </w:tr>
      <w:tr w:rsidR="00715BF7" w:rsidRPr="002236A9" w:rsidTr="00715BF7">
        <w:trPr>
          <w:trHeight w:val="1192"/>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bottom w:val="none" w:sz="0" w:space="0" w:color="auto"/>
            </w:tcBorders>
            <w:shd w:val="clear" w:color="auto" w:fill="FFE599" w:themeFill="accent4" w:themeFillTint="66"/>
            <w:vAlign w:val="center"/>
          </w:tcPr>
          <w:p w:rsidR="00715BF7" w:rsidRPr="002236A9" w:rsidRDefault="00715BF7" w:rsidP="00715BF7">
            <w:pPr>
              <w:jc w:val="center"/>
              <w:rPr>
                <w:rFonts w:cstheme="minorHAnsi"/>
                <w:color w:val="auto"/>
                <w:sz w:val="20"/>
                <w:szCs w:val="20"/>
              </w:rPr>
            </w:pPr>
            <w:r w:rsidRPr="002236A9">
              <w:rPr>
                <w:rFonts w:cstheme="minorHAnsi"/>
                <w:color w:val="auto"/>
                <w:sz w:val="20"/>
                <w:szCs w:val="20"/>
              </w:rPr>
              <w:t>İhtiyaçlar</w:t>
            </w:r>
          </w:p>
        </w:tc>
        <w:tc>
          <w:tcPr>
            <w:tcW w:w="6459" w:type="dxa"/>
            <w:shd w:val="clear" w:color="auto" w:fill="FFF2CC" w:themeFill="accent4" w:themeFillTint="33"/>
          </w:tcPr>
          <w:p w:rsidR="00715BF7" w:rsidRPr="002236A9" w:rsidRDefault="00715BF7" w:rsidP="00715BF7">
            <w:pPr>
              <w:numPr>
                <w:ilvl w:val="0"/>
                <w:numId w:val="10"/>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sz w:val="20"/>
                <w:szCs w:val="20"/>
              </w:rPr>
              <w:t>Okul öncesi eğitimin standartlarının güncellenmesi</w:t>
            </w:r>
          </w:p>
          <w:p w:rsidR="00715BF7" w:rsidRPr="002236A9" w:rsidRDefault="00715BF7" w:rsidP="00715BF7">
            <w:pPr>
              <w:numPr>
                <w:ilvl w:val="0"/>
                <w:numId w:val="10"/>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sz w:val="20"/>
                <w:szCs w:val="20"/>
              </w:rPr>
              <w:t>Okul öncesi dönemde erişim imkânlarının artırılması</w:t>
            </w:r>
          </w:p>
          <w:p w:rsidR="00715BF7" w:rsidRPr="002236A9" w:rsidRDefault="00715BF7" w:rsidP="00715BF7">
            <w:pPr>
              <w:numPr>
                <w:ilvl w:val="0"/>
                <w:numId w:val="10"/>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sz w:val="20"/>
                <w:szCs w:val="20"/>
              </w:rPr>
              <w:t>Okul öncesi eğitimin kurumsal kapasitesinin artırılması</w:t>
            </w:r>
          </w:p>
          <w:p w:rsidR="00715BF7" w:rsidRPr="002236A9" w:rsidRDefault="00715BF7" w:rsidP="00715BF7">
            <w:pPr>
              <w:numPr>
                <w:ilvl w:val="0"/>
                <w:numId w:val="10"/>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sz w:val="20"/>
                <w:szCs w:val="20"/>
              </w:rPr>
              <w:t>Aile eğitimlerine devam edilmesi</w:t>
            </w:r>
          </w:p>
        </w:tc>
      </w:tr>
    </w:tbl>
    <w:p w:rsidR="00715BF7" w:rsidRPr="00FB4F14" w:rsidRDefault="00715BF7" w:rsidP="00715BF7">
      <w:pPr>
        <w:tabs>
          <w:tab w:val="left" w:pos="7700"/>
        </w:tabs>
        <w:rPr>
          <w:rFonts w:cstheme="minorHAnsi"/>
          <w:b/>
        </w:rPr>
      </w:pPr>
    </w:p>
    <w:p w:rsidR="00715BF7" w:rsidRPr="0032790E" w:rsidRDefault="00715BF7" w:rsidP="00715BF7">
      <w:pPr>
        <w:spacing w:line="240" w:lineRule="auto"/>
        <w:jc w:val="both"/>
        <w:rPr>
          <w:rFonts w:eastAsia="Book Antiqua" w:cstheme="minorHAnsi"/>
          <w:szCs w:val="24"/>
          <w:lang w:eastAsia="tr-TR"/>
        </w:rPr>
      </w:pPr>
      <w:r>
        <w:rPr>
          <w:rFonts w:cstheme="minorHAnsi"/>
          <w:b/>
          <w:color w:val="08AFE5"/>
          <w:w w:val="90"/>
          <w:sz w:val="24"/>
          <w:szCs w:val="24"/>
        </w:rPr>
        <w:t xml:space="preserve"> </w:t>
      </w:r>
      <w:r w:rsidRPr="0097286F">
        <w:rPr>
          <w:rFonts w:cstheme="minorHAnsi"/>
          <w:b/>
          <w:color w:val="C45911" w:themeColor="accent2" w:themeShade="BF"/>
          <w:w w:val="90"/>
          <w:sz w:val="24"/>
          <w:szCs w:val="24"/>
        </w:rPr>
        <w:t>Hedef 1.3</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Temel eğitimde bilimsel, sosyal, sportif, kültürel, sanatsal ve toplumsal hizmet gibi alanlarda etkinliklere katılım oranı artırılacak ve sürekli öğrenmeye teşvik etmek amacıyla öğrencilere okuma kültürü</w:t>
      </w:r>
      <w:r>
        <w:rPr>
          <w:rFonts w:eastAsia="Book Antiqua" w:cstheme="minorHAnsi"/>
          <w:szCs w:val="24"/>
          <w:lang w:eastAsia="tr-TR"/>
        </w:rPr>
        <w:t xml:space="preserve"> </w:t>
      </w:r>
      <w:r w:rsidRPr="0032790E">
        <w:rPr>
          <w:rFonts w:eastAsia="Book Antiqua" w:cstheme="minorHAnsi"/>
          <w:szCs w:val="24"/>
          <w:lang w:eastAsia="tr-TR"/>
        </w:rPr>
        <w:t>kazandırılacaktır.</w:t>
      </w:r>
    </w:p>
    <w:tbl>
      <w:tblPr>
        <w:tblStyle w:val="KlavuzTablo5Koyu-Vurgu51"/>
        <w:tblW w:w="9209"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4A0" w:firstRow="1" w:lastRow="0" w:firstColumn="1" w:lastColumn="0" w:noHBand="0" w:noVBand="1"/>
      </w:tblPr>
      <w:tblGrid>
        <w:gridCol w:w="1837"/>
        <w:gridCol w:w="1135"/>
        <w:gridCol w:w="1124"/>
        <w:gridCol w:w="1078"/>
        <w:gridCol w:w="859"/>
        <w:gridCol w:w="846"/>
        <w:gridCol w:w="14"/>
        <w:gridCol w:w="757"/>
        <w:gridCol w:w="850"/>
        <w:gridCol w:w="709"/>
      </w:tblGrid>
      <w:tr w:rsidR="00715BF7" w:rsidRPr="00EB1406" w:rsidTr="00715BF7">
        <w:trPr>
          <w:cnfStyle w:val="100000000000" w:firstRow="1" w:lastRow="0" w:firstColumn="0" w:lastColumn="0" w:oddVBand="0" w:evenVBand="0" w:oddHBand="0" w:evenHBand="0" w:firstRowFirstColumn="0" w:firstRowLastColumn="0" w:lastRowFirstColumn="0" w:lastRowLastColumn="0"/>
          <w:trHeight w:val="1064"/>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one" w:sz="0" w:space="0" w:color="auto"/>
              <w:left w:val="none" w:sz="0" w:space="0" w:color="auto"/>
              <w:right w:val="none" w:sz="0" w:space="0" w:color="auto"/>
            </w:tcBorders>
            <w:shd w:val="clear" w:color="auto" w:fill="FFE599" w:themeFill="accent4" w:themeFillTint="66"/>
            <w:vAlign w:val="center"/>
          </w:tcPr>
          <w:p w:rsidR="00715BF7" w:rsidRPr="00EB1406" w:rsidRDefault="00715BF7" w:rsidP="00715BF7">
            <w:pPr>
              <w:rPr>
                <w:rFonts w:cstheme="minorHAnsi"/>
                <w:color w:val="auto"/>
                <w:sz w:val="20"/>
                <w:szCs w:val="20"/>
              </w:rPr>
            </w:pPr>
            <w:r w:rsidRPr="00EB1406">
              <w:rPr>
                <w:rFonts w:cstheme="minorHAnsi"/>
                <w:color w:val="auto"/>
                <w:sz w:val="20"/>
                <w:szCs w:val="20"/>
              </w:rPr>
              <w:t>Amaç 1</w:t>
            </w:r>
          </w:p>
        </w:tc>
        <w:tc>
          <w:tcPr>
            <w:tcW w:w="6237" w:type="dxa"/>
            <w:gridSpan w:val="8"/>
            <w:tcBorders>
              <w:top w:val="none" w:sz="0" w:space="0" w:color="auto"/>
              <w:left w:val="none" w:sz="0" w:space="0" w:color="auto"/>
              <w:right w:val="none" w:sz="0" w:space="0" w:color="auto"/>
            </w:tcBorders>
            <w:shd w:val="clear" w:color="auto" w:fill="FFE599" w:themeFill="accent4" w:themeFillTint="66"/>
          </w:tcPr>
          <w:p w:rsidR="00715BF7" w:rsidRPr="00EB1406"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EB1406">
              <w:rPr>
                <w:rFonts w:cstheme="minorHAnsi"/>
                <w:color w:val="auto"/>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15BF7" w:rsidRPr="00EB1406" w:rsidTr="00715BF7">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left w:val="none" w:sz="0" w:space="0" w:color="auto"/>
            </w:tcBorders>
            <w:shd w:val="clear" w:color="auto" w:fill="FFE599" w:themeFill="accent4" w:themeFillTint="66"/>
            <w:vAlign w:val="center"/>
          </w:tcPr>
          <w:p w:rsidR="00715BF7" w:rsidRPr="00EB1406" w:rsidRDefault="00715BF7" w:rsidP="00715BF7">
            <w:pPr>
              <w:rPr>
                <w:rFonts w:cstheme="minorHAnsi"/>
                <w:color w:val="auto"/>
                <w:sz w:val="20"/>
                <w:szCs w:val="20"/>
              </w:rPr>
            </w:pPr>
            <w:r w:rsidRPr="00EB1406">
              <w:rPr>
                <w:rFonts w:cstheme="minorHAnsi"/>
                <w:color w:val="auto"/>
                <w:sz w:val="20"/>
                <w:szCs w:val="20"/>
              </w:rPr>
              <w:t>Hedef 1.3</w:t>
            </w:r>
          </w:p>
        </w:tc>
        <w:tc>
          <w:tcPr>
            <w:tcW w:w="6237" w:type="dxa"/>
            <w:gridSpan w:val="8"/>
            <w:shd w:val="clear" w:color="auto" w:fill="FFF2CC" w:themeFill="accent4" w:themeFillTint="33"/>
          </w:tcPr>
          <w:p w:rsidR="00715BF7" w:rsidRPr="00EB1406"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Temel eğitimde bilimsel, sosyal, sportif, kültürel, sanatsal ve toplumsal hizmet gibi alanlarda etkinliklere katılım oranı artırılacak ve sürekli öğrenmeye teşvik etmek amacıyla öğrencilere okuma kültürü kazandırılacaktır.</w:t>
            </w:r>
          </w:p>
        </w:tc>
      </w:tr>
      <w:tr w:rsidR="00715BF7" w:rsidRPr="00EB1406" w:rsidTr="00715BF7">
        <w:trPr>
          <w:trHeight w:val="352"/>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left w:val="none" w:sz="0" w:space="0" w:color="auto"/>
            </w:tcBorders>
            <w:shd w:val="clear" w:color="auto" w:fill="FFE599" w:themeFill="accent4" w:themeFillTint="66"/>
            <w:vAlign w:val="center"/>
          </w:tcPr>
          <w:p w:rsidR="00715BF7" w:rsidRPr="00EB1406" w:rsidRDefault="00715BF7" w:rsidP="00715BF7">
            <w:pPr>
              <w:rPr>
                <w:rFonts w:cstheme="minorHAnsi"/>
                <w:color w:val="auto"/>
                <w:sz w:val="20"/>
                <w:szCs w:val="20"/>
              </w:rPr>
            </w:pPr>
            <w:r w:rsidRPr="00EB1406">
              <w:rPr>
                <w:rFonts w:cstheme="minorHAnsi"/>
                <w:color w:val="auto"/>
                <w:sz w:val="20"/>
                <w:szCs w:val="20"/>
              </w:rPr>
              <w:t>Amacın İlgili Olduğu</w:t>
            </w:r>
          </w:p>
          <w:p w:rsidR="00715BF7" w:rsidRPr="00EB1406" w:rsidRDefault="00715BF7" w:rsidP="00715BF7">
            <w:pPr>
              <w:rPr>
                <w:rFonts w:cstheme="minorHAnsi"/>
                <w:color w:val="auto"/>
                <w:sz w:val="20"/>
                <w:szCs w:val="20"/>
              </w:rPr>
            </w:pPr>
            <w:r w:rsidRPr="00EB1406">
              <w:rPr>
                <w:rFonts w:cstheme="minorHAnsi"/>
                <w:color w:val="auto"/>
                <w:sz w:val="20"/>
                <w:szCs w:val="20"/>
              </w:rPr>
              <w:t>Program/Alt Program Adı</w:t>
            </w:r>
          </w:p>
        </w:tc>
        <w:tc>
          <w:tcPr>
            <w:tcW w:w="6237" w:type="dxa"/>
            <w:gridSpan w:val="8"/>
            <w:shd w:val="clear" w:color="auto" w:fill="FFF2CC" w:themeFill="accent4" w:themeFillTint="33"/>
          </w:tcPr>
          <w:p w:rsidR="00715BF7" w:rsidRPr="00EB1406"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TEMEL EĞİTİM</w:t>
            </w:r>
          </w:p>
        </w:tc>
      </w:tr>
      <w:tr w:rsidR="00715BF7" w:rsidRPr="00EB1406" w:rsidTr="00715BF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left w:val="none" w:sz="0" w:space="0" w:color="auto"/>
            </w:tcBorders>
            <w:shd w:val="clear" w:color="auto" w:fill="FFE599" w:themeFill="accent4" w:themeFillTint="66"/>
            <w:vAlign w:val="center"/>
          </w:tcPr>
          <w:p w:rsidR="00715BF7" w:rsidRPr="00EB1406" w:rsidRDefault="00715BF7" w:rsidP="00715BF7">
            <w:pPr>
              <w:ind w:right="177"/>
              <w:rPr>
                <w:rFonts w:cstheme="minorHAnsi"/>
                <w:color w:val="auto"/>
                <w:sz w:val="20"/>
                <w:szCs w:val="20"/>
              </w:rPr>
            </w:pPr>
            <w:r w:rsidRPr="00EB1406">
              <w:rPr>
                <w:rFonts w:cstheme="minorHAnsi"/>
                <w:color w:val="auto"/>
                <w:sz w:val="20"/>
                <w:szCs w:val="20"/>
              </w:rPr>
              <w:lastRenderedPageBreak/>
              <w:t>Amacın İlişkili Olduğu Alt Program Hedefi</w:t>
            </w:r>
          </w:p>
        </w:tc>
        <w:tc>
          <w:tcPr>
            <w:tcW w:w="6237" w:type="dxa"/>
            <w:gridSpan w:val="8"/>
            <w:shd w:val="clear" w:color="auto" w:fill="FFF2CC" w:themeFill="accent4" w:themeFillTint="33"/>
          </w:tcPr>
          <w:p w:rsidR="00715BF7" w:rsidRPr="00EB1406"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İlkokul ve Ortaokul</w:t>
            </w:r>
          </w:p>
        </w:tc>
      </w:tr>
      <w:tr w:rsidR="00715BF7" w:rsidRPr="00EB1406" w:rsidTr="00715BF7">
        <w:trPr>
          <w:trHeight w:val="1077"/>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left w:val="none" w:sz="0" w:space="0" w:color="auto"/>
            </w:tcBorders>
            <w:shd w:val="clear" w:color="auto" w:fill="FFE599" w:themeFill="accent4" w:themeFillTint="66"/>
            <w:vAlign w:val="center"/>
          </w:tcPr>
          <w:p w:rsidR="00715BF7" w:rsidRPr="00EB1406" w:rsidRDefault="00715BF7" w:rsidP="00715BF7">
            <w:pPr>
              <w:jc w:val="center"/>
              <w:rPr>
                <w:rFonts w:cstheme="minorHAnsi"/>
                <w:color w:val="auto"/>
                <w:sz w:val="20"/>
                <w:szCs w:val="20"/>
              </w:rPr>
            </w:pPr>
            <w:r w:rsidRPr="00EB1406">
              <w:rPr>
                <w:rFonts w:cstheme="minorHAnsi"/>
                <w:color w:val="auto"/>
                <w:sz w:val="20"/>
                <w:szCs w:val="20"/>
              </w:rPr>
              <w:t>Performans Göstergeleri</w:t>
            </w:r>
          </w:p>
        </w:tc>
        <w:tc>
          <w:tcPr>
            <w:tcW w:w="1124" w:type="dxa"/>
            <w:shd w:val="clear" w:color="auto" w:fill="FFE599" w:themeFill="accent4" w:themeFillTint="66"/>
            <w:vAlign w:val="center"/>
          </w:tcPr>
          <w:p w:rsidR="00715BF7" w:rsidRPr="00EB1406" w:rsidRDefault="00715BF7" w:rsidP="00715BF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Hedefe</w:t>
            </w:r>
          </w:p>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Etkisi</w:t>
            </w:r>
          </w:p>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w:t>
            </w:r>
          </w:p>
        </w:tc>
        <w:tc>
          <w:tcPr>
            <w:tcW w:w="1078" w:type="dxa"/>
            <w:shd w:val="clear" w:color="auto" w:fill="FFE599" w:themeFill="accent4" w:themeFillTint="66"/>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Plan</w:t>
            </w:r>
          </w:p>
          <w:p w:rsidR="00715BF7" w:rsidRPr="00EB1406" w:rsidRDefault="00715BF7" w:rsidP="00715BF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Dönemi</w:t>
            </w:r>
          </w:p>
          <w:p w:rsidR="00715BF7" w:rsidRPr="00EB1406"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Başlangıç Değeri</w:t>
            </w:r>
          </w:p>
        </w:tc>
        <w:tc>
          <w:tcPr>
            <w:tcW w:w="859" w:type="dxa"/>
            <w:shd w:val="clear" w:color="auto" w:fill="FFE599" w:themeFill="accent4" w:themeFillTint="66"/>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2024</w:t>
            </w:r>
          </w:p>
        </w:tc>
        <w:tc>
          <w:tcPr>
            <w:tcW w:w="860" w:type="dxa"/>
            <w:gridSpan w:val="2"/>
            <w:shd w:val="clear" w:color="auto" w:fill="FFE599" w:themeFill="accent4" w:themeFillTint="66"/>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2025</w:t>
            </w:r>
          </w:p>
        </w:tc>
        <w:tc>
          <w:tcPr>
            <w:tcW w:w="757" w:type="dxa"/>
            <w:shd w:val="clear" w:color="auto" w:fill="FFE599" w:themeFill="accent4" w:themeFillTint="66"/>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2026</w:t>
            </w:r>
          </w:p>
        </w:tc>
        <w:tc>
          <w:tcPr>
            <w:tcW w:w="850" w:type="dxa"/>
            <w:shd w:val="clear" w:color="auto" w:fill="FFE599" w:themeFill="accent4" w:themeFillTint="66"/>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2027</w:t>
            </w:r>
          </w:p>
        </w:tc>
        <w:tc>
          <w:tcPr>
            <w:tcW w:w="709" w:type="dxa"/>
            <w:shd w:val="clear" w:color="auto" w:fill="FFE599" w:themeFill="accent4" w:themeFillTint="66"/>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2028</w:t>
            </w:r>
          </w:p>
        </w:tc>
      </w:tr>
      <w:tr w:rsidR="00715BF7" w:rsidRPr="00EB1406" w:rsidTr="00715BF7">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1837" w:type="dxa"/>
            <w:vMerge w:val="restart"/>
            <w:shd w:val="clear" w:color="auto" w:fill="FFE599" w:themeFill="accent4" w:themeFillTint="66"/>
            <w:vAlign w:val="center"/>
          </w:tcPr>
          <w:p w:rsidR="00715BF7" w:rsidRPr="00EB1406" w:rsidRDefault="00715BF7" w:rsidP="00715BF7">
            <w:pPr>
              <w:rPr>
                <w:rFonts w:cstheme="minorHAnsi"/>
                <w:color w:val="auto"/>
                <w:sz w:val="20"/>
                <w:szCs w:val="20"/>
              </w:rPr>
            </w:pPr>
            <w:r w:rsidRPr="00EB1406">
              <w:rPr>
                <w:rFonts w:cstheme="minorHAnsi"/>
                <w:color w:val="auto"/>
                <w:sz w:val="20"/>
                <w:szCs w:val="20"/>
              </w:rPr>
              <w:t>PG-1.3.1</w:t>
            </w:r>
          </w:p>
          <w:p w:rsidR="00715BF7" w:rsidRPr="00EB1406" w:rsidRDefault="00715BF7" w:rsidP="00715BF7">
            <w:pPr>
              <w:ind w:right="39"/>
              <w:rPr>
                <w:rFonts w:cstheme="minorHAnsi"/>
                <w:color w:val="auto"/>
                <w:sz w:val="20"/>
                <w:szCs w:val="20"/>
              </w:rPr>
            </w:pPr>
            <w:r w:rsidRPr="00EB1406">
              <w:rPr>
                <w:rFonts w:cstheme="minorHAnsi"/>
                <w:color w:val="auto"/>
                <w:sz w:val="20"/>
                <w:szCs w:val="20"/>
              </w:rPr>
              <w:t>Temel eğitimde en az bir sosyal etkinliğe katılan öğrenci oranı (Temel Eğitim) (%)</w:t>
            </w:r>
          </w:p>
        </w:tc>
        <w:tc>
          <w:tcPr>
            <w:tcW w:w="1135" w:type="dxa"/>
            <w:shd w:val="clear" w:color="auto" w:fill="FFE599" w:themeFill="accent4" w:themeFillTint="66"/>
            <w:vAlign w:val="center"/>
          </w:tcPr>
          <w:p w:rsidR="00715BF7" w:rsidRPr="00EB1406"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İlkokul</w:t>
            </w:r>
          </w:p>
        </w:tc>
        <w:tc>
          <w:tcPr>
            <w:tcW w:w="1124"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EB1406">
              <w:rPr>
                <w:rFonts w:cstheme="minorHAnsi"/>
                <w:b/>
                <w:sz w:val="20"/>
                <w:szCs w:val="20"/>
              </w:rPr>
              <w:t>15</w:t>
            </w:r>
          </w:p>
        </w:tc>
        <w:tc>
          <w:tcPr>
            <w:tcW w:w="1078"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85</w:t>
            </w:r>
          </w:p>
        </w:tc>
        <w:tc>
          <w:tcPr>
            <w:tcW w:w="859"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86</w:t>
            </w:r>
          </w:p>
        </w:tc>
        <w:tc>
          <w:tcPr>
            <w:tcW w:w="846"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86,5</w:t>
            </w:r>
          </w:p>
        </w:tc>
        <w:tc>
          <w:tcPr>
            <w:tcW w:w="771" w:type="dxa"/>
            <w:gridSpan w:val="2"/>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87</w:t>
            </w:r>
          </w:p>
        </w:tc>
        <w:tc>
          <w:tcPr>
            <w:tcW w:w="850"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88,1</w:t>
            </w:r>
          </w:p>
        </w:tc>
        <w:tc>
          <w:tcPr>
            <w:tcW w:w="709"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88,5</w:t>
            </w:r>
          </w:p>
        </w:tc>
      </w:tr>
      <w:tr w:rsidR="00715BF7" w:rsidRPr="00EB1406" w:rsidTr="00715BF7">
        <w:trPr>
          <w:trHeight w:val="782"/>
          <w:jc w:val="center"/>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FFE599" w:themeFill="accent4" w:themeFillTint="66"/>
            <w:vAlign w:val="center"/>
          </w:tcPr>
          <w:p w:rsidR="00715BF7" w:rsidRPr="00EB1406" w:rsidRDefault="00715BF7" w:rsidP="00715BF7">
            <w:pPr>
              <w:rPr>
                <w:rFonts w:cstheme="minorHAnsi"/>
                <w:color w:val="auto"/>
                <w:sz w:val="20"/>
                <w:szCs w:val="20"/>
              </w:rPr>
            </w:pPr>
          </w:p>
        </w:tc>
        <w:tc>
          <w:tcPr>
            <w:tcW w:w="1135" w:type="dxa"/>
            <w:shd w:val="clear" w:color="auto" w:fill="FFE599" w:themeFill="accent4" w:themeFillTint="66"/>
            <w:vAlign w:val="center"/>
          </w:tcPr>
          <w:p w:rsidR="00715BF7" w:rsidRPr="00EB1406"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Ortaokul</w:t>
            </w:r>
          </w:p>
        </w:tc>
        <w:tc>
          <w:tcPr>
            <w:tcW w:w="1124"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EB1406">
              <w:rPr>
                <w:rFonts w:cstheme="minorHAnsi"/>
                <w:b/>
                <w:sz w:val="20"/>
                <w:szCs w:val="20"/>
              </w:rPr>
              <w:t>15</w:t>
            </w:r>
          </w:p>
        </w:tc>
        <w:tc>
          <w:tcPr>
            <w:tcW w:w="1078"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80</w:t>
            </w:r>
          </w:p>
        </w:tc>
        <w:tc>
          <w:tcPr>
            <w:tcW w:w="859"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81,5</w:t>
            </w:r>
          </w:p>
        </w:tc>
        <w:tc>
          <w:tcPr>
            <w:tcW w:w="846"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82</w:t>
            </w:r>
          </w:p>
        </w:tc>
        <w:tc>
          <w:tcPr>
            <w:tcW w:w="771" w:type="dxa"/>
            <w:gridSpan w:val="2"/>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82,5</w:t>
            </w:r>
          </w:p>
        </w:tc>
        <w:tc>
          <w:tcPr>
            <w:tcW w:w="850"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83,1</w:t>
            </w:r>
          </w:p>
        </w:tc>
        <w:tc>
          <w:tcPr>
            <w:tcW w:w="709"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83</w:t>
            </w:r>
          </w:p>
        </w:tc>
      </w:tr>
      <w:tr w:rsidR="00715BF7" w:rsidRPr="00EB1406" w:rsidTr="00715BF7">
        <w:trPr>
          <w:cnfStyle w:val="000000100000" w:firstRow="0" w:lastRow="0" w:firstColumn="0" w:lastColumn="0" w:oddVBand="0" w:evenVBand="0" w:oddHBand="1" w:evenHBand="0" w:firstRowFirstColumn="0" w:firstRowLastColumn="0" w:lastRowFirstColumn="0" w:lastRowLastColumn="0"/>
          <w:trHeight w:val="1039"/>
          <w:jc w:val="center"/>
        </w:trPr>
        <w:tc>
          <w:tcPr>
            <w:cnfStyle w:val="001000000000" w:firstRow="0" w:lastRow="0" w:firstColumn="1" w:lastColumn="0" w:oddVBand="0" w:evenVBand="0" w:oddHBand="0" w:evenHBand="0" w:firstRowFirstColumn="0" w:firstRowLastColumn="0" w:lastRowFirstColumn="0" w:lastRowLastColumn="0"/>
            <w:tcW w:w="1837" w:type="dxa"/>
            <w:shd w:val="clear" w:color="auto" w:fill="FFE599" w:themeFill="accent4" w:themeFillTint="66"/>
            <w:vAlign w:val="center"/>
          </w:tcPr>
          <w:p w:rsidR="00715BF7" w:rsidRPr="00EB1406" w:rsidRDefault="00715BF7" w:rsidP="00715BF7">
            <w:pPr>
              <w:rPr>
                <w:rFonts w:cstheme="minorHAnsi"/>
                <w:color w:val="auto"/>
                <w:sz w:val="20"/>
                <w:szCs w:val="20"/>
              </w:rPr>
            </w:pPr>
            <w:r w:rsidRPr="00EB1406">
              <w:rPr>
                <w:rFonts w:cstheme="minorHAnsi"/>
                <w:color w:val="auto"/>
                <w:sz w:val="20"/>
                <w:szCs w:val="20"/>
              </w:rPr>
              <w:t>PG-1.3.2 Ortaokulda en az bir sosyal etkinliğe katılan öğrenci oranı (Din Öğretimi) (%)</w:t>
            </w:r>
          </w:p>
        </w:tc>
        <w:tc>
          <w:tcPr>
            <w:tcW w:w="1135" w:type="dxa"/>
            <w:shd w:val="clear" w:color="auto" w:fill="FFE599" w:themeFill="accent4" w:themeFillTint="66"/>
            <w:vAlign w:val="center"/>
          </w:tcPr>
          <w:p w:rsidR="00715BF7" w:rsidRPr="00EB1406"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İmam</w:t>
            </w:r>
          </w:p>
          <w:p w:rsidR="00715BF7" w:rsidRPr="00EB1406"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Hatip</w:t>
            </w:r>
          </w:p>
          <w:p w:rsidR="00715BF7" w:rsidRPr="00EB1406"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Ortaokulu</w:t>
            </w:r>
          </w:p>
        </w:tc>
        <w:tc>
          <w:tcPr>
            <w:tcW w:w="1124"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EB1406">
              <w:rPr>
                <w:rFonts w:cstheme="minorHAnsi"/>
                <w:b/>
                <w:sz w:val="20"/>
                <w:szCs w:val="20"/>
              </w:rPr>
              <w:t>10</w:t>
            </w:r>
          </w:p>
        </w:tc>
        <w:tc>
          <w:tcPr>
            <w:tcW w:w="1078"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c>
          <w:tcPr>
            <w:tcW w:w="859"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76</w:t>
            </w:r>
          </w:p>
        </w:tc>
        <w:tc>
          <w:tcPr>
            <w:tcW w:w="846"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77</w:t>
            </w:r>
          </w:p>
        </w:tc>
        <w:tc>
          <w:tcPr>
            <w:tcW w:w="771" w:type="dxa"/>
            <w:gridSpan w:val="2"/>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78</w:t>
            </w:r>
          </w:p>
        </w:tc>
        <w:tc>
          <w:tcPr>
            <w:tcW w:w="850"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79</w:t>
            </w:r>
          </w:p>
        </w:tc>
        <w:tc>
          <w:tcPr>
            <w:tcW w:w="709"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r>
      <w:tr w:rsidR="00715BF7" w:rsidRPr="00EB1406" w:rsidTr="00715BF7">
        <w:trPr>
          <w:trHeight w:val="416"/>
          <w:jc w:val="center"/>
        </w:trPr>
        <w:tc>
          <w:tcPr>
            <w:cnfStyle w:val="001000000000" w:firstRow="0" w:lastRow="0" w:firstColumn="1" w:lastColumn="0" w:oddVBand="0" w:evenVBand="0" w:oddHBand="0" w:evenHBand="0" w:firstRowFirstColumn="0" w:firstRowLastColumn="0" w:lastRowFirstColumn="0" w:lastRowLastColumn="0"/>
            <w:tcW w:w="1837" w:type="dxa"/>
            <w:vMerge w:val="restart"/>
            <w:shd w:val="clear" w:color="auto" w:fill="FFE599" w:themeFill="accent4" w:themeFillTint="66"/>
            <w:vAlign w:val="center"/>
          </w:tcPr>
          <w:p w:rsidR="00715BF7" w:rsidRPr="00EB1406" w:rsidRDefault="00715BF7" w:rsidP="00715BF7">
            <w:pPr>
              <w:rPr>
                <w:rFonts w:cstheme="minorHAnsi"/>
                <w:color w:val="auto"/>
                <w:sz w:val="20"/>
                <w:szCs w:val="20"/>
              </w:rPr>
            </w:pPr>
            <w:r w:rsidRPr="00EB1406">
              <w:rPr>
                <w:rFonts w:cstheme="minorHAnsi"/>
                <w:color w:val="auto"/>
                <w:sz w:val="20"/>
                <w:szCs w:val="20"/>
              </w:rPr>
              <w:t>PG-1.3.3 Öğrenci başına okunan kitap sayısı</w:t>
            </w:r>
          </w:p>
        </w:tc>
        <w:tc>
          <w:tcPr>
            <w:tcW w:w="1135" w:type="dxa"/>
            <w:shd w:val="clear" w:color="auto" w:fill="FFE599" w:themeFill="accent4" w:themeFillTint="66"/>
            <w:vAlign w:val="center"/>
          </w:tcPr>
          <w:p w:rsidR="00715BF7" w:rsidRPr="00EB1406"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İlkokul</w:t>
            </w:r>
          </w:p>
        </w:tc>
        <w:tc>
          <w:tcPr>
            <w:tcW w:w="1124"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EB1406">
              <w:rPr>
                <w:rFonts w:cstheme="minorHAnsi"/>
                <w:b/>
                <w:sz w:val="20"/>
                <w:szCs w:val="20"/>
              </w:rPr>
              <w:t>10</w:t>
            </w:r>
          </w:p>
        </w:tc>
        <w:tc>
          <w:tcPr>
            <w:tcW w:w="1078"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w:t>
            </w:r>
          </w:p>
        </w:tc>
        <w:tc>
          <w:tcPr>
            <w:tcW w:w="859"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846"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11</w:t>
            </w:r>
          </w:p>
        </w:tc>
        <w:tc>
          <w:tcPr>
            <w:tcW w:w="771" w:type="dxa"/>
            <w:gridSpan w:val="2"/>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12</w:t>
            </w:r>
          </w:p>
        </w:tc>
        <w:tc>
          <w:tcPr>
            <w:tcW w:w="850"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709"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w:t>
            </w:r>
          </w:p>
        </w:tc>
      </w:tr>
      <w:tr w:rsidR="00715BF7" w:rsidRPr="00EB1406" w:rsidTr="00715BF7">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FFE599" w:themeFill="accent4" w:themeFillTint="66"/>
            <w:vAlign w:val="center"/>
          </w:tcPr>
          <w:p w:rsidR="00715BF7" w:rsidRPr="00EB1406" w:rsidRDefault="00715BF7" w:rsidP="00715BF7">
            <w:pPr>
              <w:rPr>
                <w:rFonts w:cstheme="minorHAnsi"/>
                <w:color w:val="auto"/>
                <w:sz w:val="20"/>
                <w:szCs w:val="20"/>
              </w:rPr>
            </w:pPr>
          </w:p>
        </w:tc>
        <w:tc>
          <w:tcPr>
            <w:tcW w:w="1135" w:type="dxa"/>
            <w:shd w:val="clear" w:color="auto" w:fill="FFE599" w:themeFill="accent4" w:themeFillTint="66"/>
            <w:vAlign w:val="center"/>
          </w:tcPr>
          <w:p w:rsidR="00715BF7" w:rsidRPr="00EB1406"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Ortaokul</w:t>
            </w:r>
          </w:p>
        </w:tc>
        <w:tc>
          <w:tcPr>
            <w:tcW w:w="1124"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EB1406">
              <w:rPr>
                <w:rFonts w:cstheme="minorHAnsi"/>
                <w:b/>
                <w:sz w:val="20"/>
                <w:szCs w:val="20"/>
              </w:rPr>
              <w:t>10</w:t>
            </w:r>
          </w:p>
        </w:tc>
        <w:tc>
          <w:tcPr>
            <w:tcW w:w="1078"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w:t>
            </w:r>
          </w:p>
        </w:tc>
        <w:tc>
          <w:tcPr>
            <w:tcW w:w="859"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w:t>
            </w:r>
          </w:p>
        </w:tc>
        <w:tc>
          <w:tcPr>
            <w:tcW w:w="846"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11</w:t>
            </w:r>
          </w:p>
        </w:tc>
        <w:tc>
          <w:tcPr>
            <w:tcW w:w="771" w:type="dxa"/>
            <w:gridSpan w:val="2"/>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12</w:t>
            </w:r>
          </w:p>
        </w:tc>
        <w:tc>
          <w:tcPr>
            <w:tcW w:w="850"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14</w:t>
            </w:r>
          </w:p>
        </w:tc>
        <w:tc>
          <w:tcPr>
            <w:tcW w:w="709"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w:t>
            </w:r>
          </w:p>
        </w:tc>
      </w:tr>
      <w:tr w:rsidR="00715BF7" w:rsidRPr="00EB1406" w:rsidTr="00715BF7">
        <w:trPr>
          <w:trHeight w:val="756"/>
          <w:jc w:val="center"/>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FFE599" w:themeFill="accent4" w:themeFillTint="66"/>
            <w:vAlign w:val="center"/>
          </w:tcPr>
          <w:p w:rsidR="00715BF7" w:rsidRPr="00EB1406" w:rsidRDefault="00715BF7" w:rsidP="00715BF7">
            <w:pPr>
              <w:rPr>
                <w:rFonts w:cstheme="minorHAnsi"/>
                <w:color w:val="auto"/>
                <w:sz w:val="20"/>
                <w:szCs w:val="20"/>
              </w:rPr>
            </w:pPr>
          </w:p>
        </w:tc>
        <w:tc>
          <w:tcPr>
            <w:tcW w:w="1135" w:type="dxa"/>
            <w:shd w:val="clear" w:color="auto" w:fill="FFE599" w:themeFill="accent4" w:themeFillTint="66"/>
            <w:vAlign w:val="center"/>
          </w:tcPr>
          <w:p w:rsidR="00715BF7" w:rsidRPr="00EB1406"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EB1406">
              <w:rPr>
                <w:rFonts w:cstheme="minorHAnsi"/>
                <w:b/>
                <w:sz w:val="20"/>
                <w:szCs w:val="20"/>
              </w:rPr>
              <w:t>İmam Hatip Ortaokulu</w:t>
            </w:r>
          </w:p>
        </w:tc>
        <w:tc>
          <w:tcPr>
            <w:tcW w:w="1124"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EB1406">
              <w:rPr>
                <w:rFonts w:cstheme="minorHAnsi"/>
                <w:b/>
                <w:sz w:val="20"/>
                <w:szCs w:val="20"/>
              </w:rPr>
              <w:t>10</w:t>
            </w:r>
          </w:p>
        </w:tc>
        <w:tc>
          <w:tcPr>
            <w:tcW w:w="1078"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w:t>
            </w:r>
          </w:p>
        </w:tc>
        <w:tc>
          <w:tcPr>
            <w:tcW w:w="859"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w:t>
            </w:r>
          </w:p>
        </w:tc>
        <w:tc>
          <w:tcPr>
            <w:tcW w:w="846"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771" w:type="dxa"/>
            <w:gridSpan w:val="2"/>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12</w:t>
            </w:r>
          </w:p>
        </w:tc>
        <w:tc>
          <w:tcPr>
            <w:tcW w:w="850"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709"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15</w:t>
            </w:r>
          </w:p>
        </w:tc>
      </w:tr>
      <w:tr w:rsidR="00715BF7" w:rsidRPr="00EB1406" w:rsidTr="00715BF7">
        <w:trPr>
          <w:cnfStyle w:val="000000100000" w:firstRow="0" w:lastRow="0" w:firstColumn="0" w:lastColumn="0" w:oddVBand="0" w:evenVBand="0" w:oddHBand="1" w:evenHBand="0" w:firstRowFirstColumn="0" w:firstRowLastColumn="0" w:lastRowFirstColumn="0" w:lastRowLastColumn="0"/>
          <w:trHeight w:val="799"/>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left w:val="none" w:sz="0" w:space="0" w:color="auto"/>
            </w:tcBorders>
            <w:shd w:val="clear" w:color="auto" w:fill="FFE599" w:themeFill="accent4" w:themeFillTint="66"/>
            <w:vAlign w:val="center"/>
          </w:tcPr>
          <w:p w:rsidR="00715BF7" w:rsidRPr="00EB1406" w:rsidRDefault="00715BF7" w:rsidP="00715BF7">
            <w:pPr>
              <w:rPr>
                <w:rFonts w:cstheme="minorHAnsi"/>
                <w:color w:val="auto"/>
                <w:sz w:val="20"/>
                <w:szCs w:val="20"/>
              </w:rPr>
            </w:pPr>
            <w:r w:rsidRPr="00EB1406">
              <w:rPr>
                <w:rFonts w:cstheme="minorHAnsi"/>
                <w:color w:val="auto"/>
                <w:sz w:val="20"/>
                <w:szCs w:val="20"/>
              </w:rPr>
              <w:t>PG-1.3.4 Okuma kültürünü artırmaya yönelik düzenlenen etkinliklere katılan öğrenci oranı</w:t>
            </w:r>
          </w:p>
        </w:tc>
        <w:tc>
          <w:tcPr>
            <w:tcW w:w="1124"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EB1406">
              <w:rPr>
                <w:rFonts w:cstheme="minorHAnsi"/>
                <w:b/>
                <w:sz w:val="20"/>
                <w:szCs w:val="20"/>
              </w:rPr>
              <w:t>10</w:t>
            </w:r>
          </w:p>
        </w:tc>
        <w:tc>
          <w:tcPr>
            <w:tcW w:w="1078"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c>
          <w:tcPr>
            <w:tcW w:w="859"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81</w:t>
            </w:r>
          </w:p>
        </w:tc>
        <w:tc>
          <w:tcPr>
            <w:tcW w:w="860" w:type="dxa"/>
            <w:gridSpan w:val="2"/>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82</w:t>
            </w:r>
          </w:p>
        </w:tc>
        <w:tc>
          <w:tcPr>
            <w:tcW w:w="757"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83</w:t>
            </w:r>
          </w:p>
        </w:tc>
        <w:tc>
          <w:tcPr>
            <w:tcW w:w="850"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84</w:t>
            </w:r>
          </w:p>
        </w:tc>
        <w:tc>
          <w:tcPr>
            <w:tcW w:w="709"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85</w:t>
            </w:r>
          </w:p>
        </w:tc>
      </w:tr>
      <w:tr w:rsidR="00715BF7" w:rsidRPr="00EB1406" w:rsidTr="00715BF7">
        <w:trPr>
          <w:trHeight w:val="668"/>
          <w:jc w:val="center"/>
        </w:trPr>
        <w:tc>
          <w:tcPr>
            <w:cnfStyle w:val="001000000000" w:firstRow="0" w:lastRow="0" w:firstColumn="1" w:lastColumn="0" w:oddVBand="0" w:evenVBand="0" w:oddHBand="0" w:evenHBand="0" w:firstRowFirstColumn="0" w:firstRowLastColumn="0" w:lastRowFirstColumn="0" w:lastRowLastColumn="0"/>
            <w:tcW w:w="1837" w:type="dxa"/>
            <w:vMerge w:val="restart"/>
            <w:shd w:val="clear" w:color="auto" w:fill="FFE599" w:themeFill="accent4" w:themeFillTint="66"/>
            <w:vAlign w:val="center"/>
          </w:tcPr>
          <w:p w:rsidR="00715BF7" w:rsidRPr="00EB1406" w:rsidRDefault="00715BF7" w:rsidP="00715BF7">
            <w:pPr>
              <w:rPr>
                <w:rFonts w:cstheme="minorHAnsi"/>
                <w:color w:val="auto"/>
                <w:sz w:val="20"/>
                <w:szCs w:val="20"/>
              </w:rPr>
            </w:pPr>
            <w:r w:rsidRPr="00EB1406">
              <w:rPr>
                <w:rFonts w:cstheme="minorHAnsi"/>
                <w:color w:val="auto"/>
                <w:sz w:val="20"/>
                <w:szCs w:val="20"/>
              </w:rPr>
              <w:t>PG-1.3.5 Geleneksel çocuk oyunlarına yönelik bahçe düzenlemesi yapılan okul oranı (%)</w:t>
            </w:r>
          </w:p>
        </w:tc>
        <w:tc>
          <w:tcPr>
            <w:tcW w:w="1135" w:type="dxa"/>
            <w:shd w:val="clear" w:color="auto" w:fill="FFE599" w:themeFill="accent4" w:themeFillTint="66"/>
            <w:vAlign w:val="center"/>
          </w:tcPr>
          <w:p w:rsidR="00715BF7" w:rsidRPr="00EB1406"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Okul Öncesi</w:t>
            </w:r>
          </w:p>
        </w:tc>
        <w:tc>
          <w:tcPr>
            <w:tcW w:w="1124"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10</w:t>
            </w:r>
          </w:p>
        </w:tc>
        <w:tc>
          <w:tcPr>
            <w:tcW w:w="1078"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50</w:t>
            </w:r>
          </w:p>
        </w:tc>
        <w:tc>
          <w:tcPr>
            <w:tcW w:w="859"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60</w:t>
            </w:r>
          </w:p>
        </w:tc>
        <w:tc>
          <w:tcPr>
            <w:tcW w:w="846"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65</w:t>
            </w:r>
          </w:p>
        </w:tc>
        <w:tc>
          <w:tcPr>
            <w:tcW w:w="771" w:type="dxa"/>
            <w:gridSpan w:val="2"/>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70</w:t>
            </w:r>
          </w:p>
        </w:tc>
        <w:tc>
          <w:tcPr>
            <w:tcW w:w="850"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73</w:t>
            </w:r>
          </w:p>
        </w:tc>
        <w:tc>
          <w:tcPr>
            <w:tcW w:w="709"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75</w:t>
            </w:r>
          </w:p>
        </w:tc>
      </w:tr>
      <w:tr w:rsidR="00715BF7" w:rsidRPr="00EB1406" w:rsidTr="00715BF7">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FFE599" w:themeFill="accent4" w:themeFillTint="66"/>
            <w:vAlign w:val="center"/>
          </w:tcPr>
          <w:p w:rsidR="00715BF7" w:rsidRPr="00EB1406" w:rsidRDefault="00715BF7" w:rsidP="00715BF7">
            <w:pPr>
              <w:rPr>
                <w:rFonts w:cstheme="minorHAnsi"/>
                <w:color w:val="auto"/>
                <w:sz w:val="20"/>
                <w:szCs w:val="20"/>
              </w:rPr>
            </w:pPr>
          </w:p>
        </w:tc>
        <w:tc>
          <w:tcPr>
            <w:tcW w:w="1135" w:type="dxa"/>
            <w:shd w:val="clear" w:color="auto" w:fill="FFE599" w:themeFill="accent4" w:themeFillTint="66"/>
            <w:vAlign w:val="center"/>
          </w:tcPr>
          <w:p w:rsidR="00715BF7" w:rsidRPr="00EB1406"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İlkokul</w:t>
            </w:r>
          </w:p>
        </w:tc>
        <w:tc>
          <w:tcPr>
            <w:tcW w:w="1124"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10</w:t>
            </w:r>
          </w:p>
        </w:tc>
        <w:tc>
          <w:tcPr>
            <w:tcW w:w="1078"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65</w:t>
            </w:r>
          </w:p>
        </w:tc>
        <w:tc>
          <w:tcPr>
            <w:tcW w:w="859"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67</w:t>
            </w:r>
          </w:p>
        </w:tc>
        <w:tc>
          <w:tcPr>
            <w:tcW w:w="846"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70</w:t>
            </w:r>
          </w:p>
        </w:tc>
        <w:tc>
          <w:tcPr>
            <w:tcW w:w="771" w:type="dxa"/>
            <w:gridSpan w:val="2"/>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72</w:t>
            </w:r>
          </w:p>
        </w:tc>
        <w:tc>
          <w:tcPr>
            <w:tcW w:w="850"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75</w:t>
            </w:r>
          </w:p>
        </w:tc>
        <w:tc>
          <w:tcPr>
            <w:tcW w:w="709" w:type="dxa"/>
            <w:shd w:val="clear" w:color="auto" w:fill="FFF2CC" w:themeFill="accent4" w:themeFillTint="33"/>
            <w:vAlign w:val="center"/>
          </w:tcPr>
          <w:p w:rsidR="00715BF7" w:rsidRPr="00EB1406"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78</w:t>
            </w:r>
          </w:p>
        </w:tc>
      </w:tr>
      <w:tr w:rsidR="00715BF7" w:rsidRPr="00EB1406" w:rsidTr="00715BF7">
        <w:trPr>
          <w:trHeight w:val="334"/>
          <w:jc w:val="center"/>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FFE599" w:themeFill="accent4" w:themeFillTint="66"/>
            <w:vAlign w:val="center"/>
          </w:tcPr>
          <w:p w:rsidR="00715BF7" w:rsidRPr="00EB1406" w:rsidRDefault="00715BF7" w:rsidP="00715BF7">
            <w:pPr>
              <w:rPr>
                <w:rFonts w:cstheme="minorHAnsi"/>
                <w:color w:val="auto"/>
                <w:sz w:val="20"/>
                <w:szCs w:val="20"/>
              </w:rPr>
            </w:pPr>
          </w:p>
        </w:tc>
        <w:tc>
          <w:tcPr>
            <w:tcW w:w="1135" w:type="dxa"/>
            <w:shd w:val="clear" w:color="auto" w:fill="FFE599" w:themeFill="accent4" w:themeFillTint="66"/>
            <w:vAlign w:val="center"/>
          </w:tcPr>
          <w:p w:rsidR="00715BF7" w:rsidRPr="00EB1406"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Ortaokul</w:t>
            </w:r>
          </w:p>
        </w:tc>
        <w:tc>
          <w:tcPr>
            <w:tcW w:w="1124"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10</w:t>
            </w:r>
          </w:p>
        </w:tc>
        <w:tc>
          <w:tcPr>
            <w:tcW w:w="1078"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65</w:t>
            </w:r>
          </w:p>
        </w:tc>
        <w:tc>
          <w:tcPr>
            <w:tcW w:w="859"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70</w:t>
            </w:r>
          </w:p>
        </w:tc>
        <w:tc>
          <w:tcPr>
            <w:tcW w:w="846"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72</w:t>
            </w:r>
          </w:p>
        </w:tc>
        <w:tc>
          <w:tcPr>
            <w:tcW w:w="771" w:type="dxa"/>
            <w:gridSpan w:val="2"/>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75</w:t>
            </w:r>
          </w:p>
        </w:tc>
        <w:tc>
          <w:tcPr>
            <w:tcW w:w="850"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77</w:t>
            </w:r>
          </w:p>
        </w:tc>
        <w:tc>
          <w:tcPr>
            <w:tcW w:w="709" w:type="dxa"/>
            <w:shd w:val="clear" w:color="auto" w:fill="FFF2CC" w:themeFill="accent4" w:themeFillTint="33"/>
            <w:vAlign w:val="center"/>
          </w:tcPr>
          <w:p w:rsidR="00715BF7" w:rsidRPr="00EB1406"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80</w:t>
            </w:r>
          </w:p>
        </w:tc>
      </w:tr>
    </w:tbl>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tbl>
      <w:tblPr>
        <w:tblStyle w:val="KlavuzTablo5Koyu-Vurgu51"/>
        <w:tblW w:w="9209"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610"/>
        <w:gridCol w:w="6599"/>
      </w:tblGrid>
      <w:tr w:rsidR="00715BF7" w:rsidRPr="00FB4F14"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none" w:sz="0" w:space="0" w:color="auto"/>
              <w:left w:val="none" w:sz="0" w:space="0" w:color="auto"/>
              <w:right w:val="none" w:sz="0" w:space="0" w:color="auto"/>
            </w:tcBorders>
            <w:shd w:val="clear" w:color="auto" w:fill="FFE599" w:themeFill="accent4" w:themeFillTint="66"/>
            <w:vAlign w:val="center"/>
          </w:tcPr>
          <w:p w:rsidR="00715BF7" w:rsidRPr="00FB4F14" w:rsidRDefault="00715BF7" w:rsidP="00715BF7">
            <w:pPr>
              <w:jc w:val="center"/>
              <w:rPr>
                <w:rFonts w:cstheme="minorHAnsi"/>
                <w:color w:val="auto"/>
              </w:rPr>
            </w:pPr>
            <w:r w:rsidRPr="00FB4F14">
              <w:rPr>
                <w:rFonts w:cstheme="minorHAnsi"/>
                <w:color w:val="auto"/>
              </w:rPr>
              <w:lastRenderedPageBreak/>
              <w:t>Sorumlu Birim</w:t>
            </w:r>
          </w:p>
          <w:p w:rsidR="00715BF7" w:rsidRPr="00FB4F14" w:rsidRDefault="00715BF7" w:rsidP="00715BF7">
            <w:pPr>
              <w:jc w:val="center"/>
              <w:rPr>
                <w:rFonts w:cstheme="minorHAnsi"/>
                <w:color w:val="auto"/>
              </w:rPr>
            </w:pPr>
            <w:r w:rsidRPr="00FB4F14">
              <w:rPr>
                <w:rFonts w:cstheme="minorHAnsi"/>
                <w:color w:val="auto"/>
              </w:rPr>
              <w:t>İş Birliği Yapılacak</w:t>
            </w:r>
          </w:p>
          <w:p w:rsidR="00715BF7" w:rsidRPr="00FB4F14" w:rsidRDefault="00715BF7" w:rsidP="00715BF7">
            <w:pPr>
              <w:jc w:val="center"/>
              <w:rPr>
                <w:rFonts w:cstheme="minorHAnsi"/>
                <w:color w:val="auto"/>
              </w:rPr>
            </w:pPr>
            <w:r w:rsidRPr="00FB4F14">
              <w:rPr>
                <w:rFonts w:cstheme="minorHAnsi"/>
                <w:color w:val="auto"/>
              </w:rPr>
              <w:t>Birim(</w:t>
            </w:r>
            <w:proofErr w:type="spellStart"/>
            <w:r w:rsidRPr="00FB4F14">
              <w:rPr>
                <w:rFonts w:cstheme="minorHAnsi"/>
                <w:color w:val="auto"/>
              </w:rPr>
              <w:t>ler</w:t>
            </w:r>
            <w:proofErr w:type="spellEnd"/>
            <w:r w:rsidRPr="00FB4F14">
              <w:rPr>
                <w:rFonts w:cstheme="minorHAnsi"/>
                <w:color w:val="auto"/>
              </w:rPr>
              <w:t>)</w:t>
            </w:r>
          </w:p>
        </w:tc>
        <w:tc>
          <w:tcPr>
            <w:tcW w:w="6599" w:type="dxa"/>
            <w:tcBorders>
              <w:top w:val="none" w:sz="0" w:space="0" w:color="auto"/>
              <w:left w:val="none" w:sz="0" w:space="0" w:color="auto"/>
              <w:right w:val="none" w:sz="0" w:space="0" w:color="auto"/>
            </w:tcBorders>
            <w:shd w:val="clear" w:color="auto" w:fill="FFE599" w:themeFill="accent4" w:themeFillTint="66"/>
            <w:vAlign w:val="center"/>
          </w:tcPr>
          <w:p w:rsidR="00715BF7" w:rsidRPr="00FB4F14"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B4F14">
              <w:rPr>
                <w:rFonts w:cstheme="minorHAnsi"/>
                <w:color w:val="auto"/>
                <w:sz w:val="20"/>
              </w:rPr>
              <w:t>Temel Eğitim Hizmetleri Şubesi</w:t>
            </w: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715BF7" w:rsidRPr="00FB4F14" w:rsidRDefault="00715BF7" w:rsidP="00715BF7">
            <w:pPr>
              <w:jc w:val="center"/>
              <w:rPr>
                <w:rFonts w:cstheme="minorHAnsi"/>
                <w:color w:val="auto"/>
              </w:rPr>
            </w:pPr>
          </w:p>
        </w:tc>
        <w:tc>
          <w:tcPr>
            <w:tcW w:w="6599" w:type="dxa"/>
            <w:shd w:val="clear" w:color="auto" w:fill="FFF2CC" w:themeFill="accent4" w:themeFillTint="33"/>
          </w:tcPr>
          <w:p w:rsidR="00715BF7" w:rsidRPr="00EB1406"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İEGM, BİGM, DHGM, DÖGM, HBÖGM ( müdürlüklerine bağlı ildeki şube müdürlükleri)</w:t>
            </w:r>
          </w:p>
        </w:tc>
      </w:tr>
      <w:tr w:rsidR="00715BF7" w:rsidRPr="00FB4F14" w:rsidTr="00715BF7">
        <w:trPr>
          <w:trHeight w:val="4246"/>
          <w:jc w:val="center"/>
        </w:trPr>
        <w:tc>
          <w:tcPr>
            <w:cnfStyle w:val="001000000000" w:firstRow="0" w:lastRow="0" w:firstColumn="1" w:lastColumn="0" w:oddVBand="0" w:evenVBand="0" w:oddHBand="0" w:evenHBand="0" w:firstRowFirstColumn="0" w:firstRowLastColumn="0" w:lastRowFirstColumn="0" w:lastRowLastColumn="0"/>
            <w:tcW w:w="2610" w:type="dxa"/>
            <w:tcBorders>
              <w:left w:val="none" w:sz="0" w:space="0" w:color="auto"/>
            </w:tcBorders>
            <w:shd w:val="clear" w:color="auto" w:fill="FFE599" w:themeFill="accent4" w:themeFillTint="66"/>
            <w:vAlign w:val="center"/>
          </w:tcPr>
          <w:p w:rsidR="00715BF7" w:rsidRPr="00FB4F14" w:rsidRDefault="00715BF7" w:rsidP="00715BF7">
            <w:pPr>
              <w:jc w:val="center"/>
              <w:rPr>
                <w:rFonts w:cstheme="minorHAnsi"/>
                <w:color w:val="auto"/>
              </w:rPr>
            </w:pPr>
            <w:r w:rsidRPr="00FB4F14">
              <w:rPr>
                <w:rFonts w:cstheme="minorHAnsi"/>
                <w:color w:val="auto"/>
              </w:rPr>
              <w:t>Stratejiler</w:t>
            </w:r>
          </w:p>
        </w:tc>
        <w:tc>
          <w:tcPr>
            <w:tcW w:w="6599" w:type="dxa"/>
            <w:shd w:val="clear" w:color="auto" w:fill="FFF2CC" w:themeFill="accent4" w:themeFillTint="33"/>
          </w:tcPr>
          <w:p w:rsidR="00715BF7" w:rsidRPr="00EB1406"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b/>
                <w:sz w:val="20"/>
              </w:rPr>
              <w:t>S-1.3.1</w:t>
            </w:r>
            <w:r w:rsidRPr="00EB1406">
              <w:rPr>
                <w:rFonts w:cstheme="minorHAnsi"/>
                <w:sz w:val="20"/>
              </w:rPr>
              <w:t xml:space="preserve"> Temel eğitim okulları arasında yarışmalar ve etkinlikler düzenlenecektir.</w:t>
            </w:r>
          </w:p>
          <w:p w:rsidR="00715BF7" w:rsidRPr="00EB1406"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b/>
                <w:sz w:val="20"/>
              </w:rPr>
              <w:t>S-1.3.2</w:t>
            </w:r>
            <w:r w:rsidRPr="00EB1406">
              <w:rPr>
                <w:rFonts w:cstheme="minorHAnsi"/>
                <w:sz w:val="20"/>
              </w:rPr>
              <w:t xml:space="preserve"> Türkiye Yüzyılı perspektifinde, ülkemizin gelecek </w:t>
            </w:r>
            <w:proofErr w:type="gramStart"/>
            <w:r w:rsidRPr="00EB1406">
              <w:rPr>
                <w:rFonts w:cstheme="minorHAnsi"/>
                <w:sz w:val="20"/>
              </w:rPr>
              <w:t>vizyonu</w:t>
            </w:r>
            <w:proofErr w:type="gramEnd"/>
            <w:r w:rsidRPr="00EB1406">
              <w:rPr>
                <w:rFonts w:cstheme="minorHAnsi"/>
                <w:sz w:val="20"/>
              </w:rPr>
              <w:t xml:space="preserve">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p w:rsidR="00715BF7" w:rsidRPr="00EB1406"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b/>
                <w:sz w:val="20"/>
              </w:rPr>
              <w:t>S-1.3.3</w:t>
            </w:r>
            <w:r w:rsidRPr="00EB1406">
              <w:rPr>
                <w:rFonts w:cstheme="minorHAnsi"/>
                <w:sz w:val="20"/>
              </w:rPr>
              <w:t xml:space="preserve">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715BF7" w:rsidRPr="00EB1406"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b/>
                <w:sz w:val="20"/>
              </w:rPr>
              <w:t>S-1.3.4</w:t>
            </w:r>
            <w:r w:rsidRPr="00EB1406">
              <w:rPr>
                <w:rFonts w:cstheme="minorHAnsi"/>
                <w:sz w:val="20"/>
              </w:rPr>
              <w:t xml:space="preserve">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rsidR="00715BF7" w:rsidRPr="00EB1406"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b/>
                <w:sz w:val="20"/>
              </w:rPr>
              <w:t>S-1.3.5</w:t>
            </w:r>
            <w:r w:rsidRPr="00EB1406">
              <w:rPr>
                <w:rFonts w:cstheme="minorHAnsi"/>
                <w:sz w:val="20"/>
              </w:rPr>
              <w:t xml:space="preserve"> Okul bahçeleri geleneksel çocuk oyunlarına yönelik düzenlenecek ve e-Okul Sistemi’nde bulunan sosyal etkinlik </w:t>
            </w:r>
            <w:proofErr w:type="gramStart"/>
            <w:r w:rsidRPr="00EB1406">
              <w:rPr>
                <w:rFonts w:cstheme="minorHAnsi"/>
                <w:sz w:val="20"/>
              </w:rPr>
              <w:t>modülünde</w:t>
            </w:r>
            <w:proofErr w:type="gramEnd"/>
            <w:r w:rsidRPr="00EB1406">
              <w:rPr>
                <w:rFonts w:cstheme="minorHAnsi"/>
                <w:sz w:val="20"/>
              </w:rPr>
              <w:t xml:space="preserve"> geleneksel çocuk oyunlarının izleme ve değerlendirme çalışması gerçekleştirilecektir.  </w:t>
            </w: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2610" w:type="dxa"/>
            <w:tcBorders>
              <w:left w:val="none" w:sz="0" w:space="0" w:color="auto"/>
            </w:tcBorders>
            <w:shd w:val="clear" w:color="auto" w:fill="FFE599" w:themeFill="accent4" w:themeFillTint="66"/>
            <w:vAlign w:val="center"/>
          </w:tcPr>
          <w:p w:rsidR="00715BF7" w:rsidRPr="00FB4F14" w:rsidRDefault="00715BF7" w:rsidP="00715BF7">
            <w:pPr>
              <w:jc w:val="center"/>
              <w:rPr>
                <w:rFonts w:cstheme="minorHAnsi"/>
                <w:color w:val="auto"/>
              </w:rPr>
            </w:pPr>
            <w:r w:rsidRPr="00FB4F14">
              <w:rPr>
                <w:rFonts w:cstheme="minorHAnsi"/>
                <w:color w:val="auto"/>
              </w:rPr>
              <w:t>Riskler</w:t>
            </w:r>
          </w:p>
        </w:tc>
        <w:tc>
          <w:tcPr>
            <w:tcW w:w="6599" w:type="dxa"/>
            <w:shd w:val="clear" w:color="auto" w:fill="FFF2CC" w:themeFill="accent4" w:themeFillTint="33"/>
          </w:tcPr>
          <w:p w:rsidR="00715BF7" w:rsidRPr="00EB1406" w:rsidRDefault="00715BF7" w:rsidP="00715BF7">
            <w:pPr>
              <w:numPr>
                <w:ilvl w:val="0"/>
                <w:numId w:val="11"/>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Okul dışı sosyal etkinliklere öğrenci katılımında güvenlik riskinin var olması</w:t>
            </w:r>
          </w:p>
          <w:p w:rsidR="00715BF7" w:rsidRPr="00EB1406" w:rsidRDefault="00715BF7" w:rsidP="00715BF7">
            <w:pPr>
              <w:numPr>
                <w:ilvl w:val="0"/>
                <w:numId w:val="11"/>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 xml:space="preserve">Mali ihtiyaçların teminindeki kaynak yetersizliği </w:t>
            </w:r>
          </w:p>
          <w:p w:rsidR="00715BF7" w:rsidRPr="00FB4F14" w:rsidRDefault="00715BF7" w:rsidP="00715BF7">
            <w:pPr>
              <w:numPr>
                <w:ilvl w:val="0"/>
                <w:numId w:val="11"/>
              </w:numPr>
              <w:ind w:hanging="227"/>
              <w:cnfStyle w:val="000000100000" w:firstRow="0" w:lastRow="0" w:firstColumn="0" w:lastColumn="0" w:oddVBand="0" w:evenVBand="0" w:oddHBand="1" w:evenHBand="0" w:firstRowFirstColumn="0" w:firstRowLastColumn="0" w:lastRowFirstColumn="0" w:lastRowLastColumn="0"/>
              <w:rPr>
                <w:rFonts w:cstheme="minorHAnsi"/>
                <w:b/>
              </w:rPr>
            </w:pPr>
            <w:r w:rsidRPr="00EB1406">
              <w:rPr>
                <w:rFonts w:cstheme="minorHAnsi"/>
                <w:sz w:val="20"/>
              </w:rPr>
              <w:t>Dezavantajlı bölgelerde sosyal etkinliklerin uygulanmasına yönelik zorluklar</w:t>
            </w:r>
          </w:p>
        </w:tc>
      </w:tr>
      <w:tr w:rsidR="00715BF7" w:rsidRPr="00FB4F14"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610" w:type="dxa"/>
            <w:vMerge w:val="restart"/>
            <w:tcBorders>
              <w:left w:val="none" w:sz="0" w:space="0" w:color="auto"/>
            </w:tcBorders>
            <w:shd w:val="clear" w:color="auto" w:fill="FFE599" w:themeFill="accent4" w:themeFillTint="66"/>
            <w:vAlign w:val="center"/>
          </w:tcPr>
          <w:p w:rsidR="00715BF7" w:rsidRPr="00FB4F14" w:rsidRDefault="00715BF7" w:rsidP="00715BF7">
            <w:pPr>
              <w:jc w:val="center"/>
              <w:rPr>
                <w:rFonts w:cstheme="minorHAnsi"/>
                <w:color w:val="auto"/>
              </w:rPr>
            </w:pPr>
            <w:r w:rsidRPr="00FB4F14">
              <w:rPr>
                <w:rFonts w:cstheme="minorHAnsi"/>
                <w:color w:val="auto"/>
              </w:rPr>
              <w:t>Maliyet Tahmini</w:t>
            </w:r>
          </w:p>
          <w:p w:rsidR="00715BF7" w:rsidRPr="00FB4F14" w:rsidRDefault="00715BF7" w:rsidP="00715BF7">
            <w:pPr>
              <w:jc w:val="center"/>
              <w:rPr>
                <w:rFonts w:cstheme="minorHAnsi"/>
                <w:color w:val="auto"/>
              </w:rPr>
            </w:pPr>
            <w:r w:rsidRPr="00FB4F14">
              <w:rPr>
                <w:rFonts w:cstheme="minorHAnsi"/>
                <w:color w:val="auto"/>
              </w:rPr>
              <w:t>Tespitler</w:t>
            </w:r>
          </w:p>
        </w:tc>
        <w:tc>
          <w:tcPr>
            <w:tcW w:w="6599" w:type="dxa"/>
            <w:shd w:val="clear" w:color="auto" w:fill="FFF2CC" w:themeFill="accent4" w:themeFillTint="33"/>
          </w:tcPr>
          <w:p w:rsidR="00715BF7" w:rsidRPr="00FB4F14" w:rsidRDefault="00A81C35" w:rsidP="00715BF7">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55</w:t>
            </w:r>
            <w:r w:rsidR="00715BF7">
              <w:rPr>
                <w:rFonts w:cstheme="minorHAnsi"/>
                <w:b/>
              </w:rPr>
              <w:t xml:space="preserve">.000,00 </w:t>
            </w:r>
            <w:r w:rsidR="00715BF7" w:rsidRPr="00FB4F14">
              <w:rPr>
                <w:rFonts w:cstheme="minorHAnsi"/>
                <w:b/>
              </w:rPr>
              <w:t>TL</w:t>
            </w: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2072"/>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715BF7" w:rsidRPr="00FB4F14" w:rsidRDefault="00715BF7" w:rsidP="00715BF7">
            <w:pPr>
              <w:jc w:val="center"/>
              <w:rPr>
                <w:rFonts w:cstheme="minorHAnsi"/>
                <w:color w:val="auto"/>
              </w:rPr>
            </w:pPr>
          </w:p>
        </w:tc>
        <w:tc>
          <w:tcPr>
            <w:tcW w:w="6599" w:type="dxa"/>
            <w:shd w:val="clear" w:color="auto" w:fill="FFF2CC" w:themeFill="accent4" w:themeFillTint="33"/>
          </w:tcPr>
          <w:p w:rsidR="00715BF7" w:rsidRPr="00EB1406" w:rsidRDefault="00715BF7" w:rsidP="00715BF7">
            <w:pPr>
              <w:numPr>
                <w:ilvl w:val="0"/>
                <w:numId w:val="12"/>
              </w:numPr>
              <w:ind w:hanging="227"/>
              <w:jc w:val="both"/>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Öğrencilerin öğrenme etkinliklerini destekleyecek, yenilikçi ve yaratıcı düşünme becerilerini geliştirecek fırsatların yetersiz olması</w:t>
            </w:r>
          </w:p>
          <w:p w:rsidR="00715BF7" w:rsidRPr="00EB1406" w:rsidRDefault="00715BF7" w:rsidP="00715BF7">
            <w:pPr>
              <w:numPr>
                <w:ilvl w:val="0"/>
                <w:numId w:val="12"/>
              </w:numPr>
              <w:ind w:hanging="227"/>
              <w:jc w:val="both"/>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Ailelerin akademik kaygı sebebiyle öğrencileri sosyal ve kültürel etkinliklere daha az göndermeleri</w:t>
            </w:r>
          </w:p>
          <w:p w:rsidR="00715BF7" w:rsidRPr="00EB1406" w:rsidRDefault="00715BF7" w:rsidP="00715BF7">
            <w:pPr>
              <w:numPr>
                <w:ilvl w:val="0"/>
                <w:numId w:val="12"/>
              </w:numPr>
              <w:ind w:hanging="227"/>
              <w:jc w:val="both"/>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Okulların, çevrelerinde bulunan ve öğrencilerin gelişimlerine katkı sunabilecek kurum ve kuruluşlarla yeterince etkileşim içinde olmaması</w:t>
            </w:r>
          </w:p>
          <w:p w:rsidR="00715BF7" w:rsidRPr="00FB4F14" w:rsidRDefault="00715BF7" w:rsidP="00715BF7">
            <w:pPr>
              <w:numPr>
                <w:ilvl w:val="0"/>
                <w:numId w:val="12"/>
              </w:numPr>
              <w:ind w:hanging="227"/>
              <w:jc w:val="both"/>
              <w:cnfStyle w:val="000000100000" w:firstRow="0" w:lastRow="0" w:firstColumn="0" w:lastColumn="0" w:oddVBand="0" w:evenVBand="0" w:oddHBand="1" w:evenHBand="0" w:firstRowFirstColumn="0" w:firstRowLastColumn="0" w:lastRowFirstColumn="0" w:lastRowLastColumn="0"/>
              <w:rPr>
                <w:rFonts w:cstheme="minorHAnsi"/>
                <w:b/>
              </w:rPr>
            </w:pPr>
            <w:r w:rsidRPr="00EB1406">
              <w:rPr>
                <w:rFonts w:cstheme="minorHAnsi"/>
                <w:sz w:val="20"/>
              </w:rPr>
              <w:t>Bağımlılık oluşturan (</w:t>
            </w:r>
            <w:proofErr w:type="spellStart"/>
            <w:r w:rsidRPr="00EB1406">
              <w:rPr>
                <w:rFonts w:cstheme="minorHAnsi"/>
                <w:sz w:val="20"/>
              </w:rPr>
              <w:t>obezite</w:t>
            </w:r>
            <w:proofErr w:type="spellEnd"/>
            <w:r w:rsidRPr="00EB1406">
              <w:rPr>
                <w:rFonts w:cstheme="minorHAnsi"/>
                <w:sz w:val="20"/>
              </w:rPr>
              <w:t>, dijital bağımlılık vd.) unsurların erken yaşlarda ortaya çıkması</w:t>
            </w:r>
          </w:p>
        </w:tc>
      </w:tr>
      <w:tr w:rsidR="00715BF7" w:rsidRPr="00FB4F14" w:rsidTr="00715BF7">
        <w:trPr>
          <w:trHeight w:val="1412"/>
          <w:jc w:val="center"/>
        </w:trPr>
        <w:tc>
          <w:tcPr>
            <w:cnfStyle w:val="001000000000" w:firstRow="0" w:lastRow="0" w:firstColumn="1" w:lastColumn="0" w:oddVBand="0" w:evenVBand="0" w:oddHBand="0" w:evenHBand="0" w:firstRowFirstColumn="0" w:firstRowLastColumn="0" w:lastRowFirstColumn="0" w:lastRowLastColumn="0"/>
            <w:tcW w:w="2610" w:type="dxa"/>
            <w:tcBorders>
              <w:left w:val="none" w:sz="0" w:space="0" w:color="auto"/>
              <w:bottom w:val="none" w:sz="0" w:space="0" w:color="auto"/>
            </w:tcBorders>
            <w:shd w:val="clear" w:color="auto" w:fill="FFE599" w:themeFill="accent4" w:themeFillTint="66"/>
            <w:vAlign w:val="center"/>
          </w:tcPr>
          <w:p w:rsidR="00715BF7" w:rsidRPr="00FB4F14" w:rsidRDefault="00715BF7" w:rsidP="00715BF7">
            <w:pPr>
              <w:jc w:val="center"/>
              <w:rPr>
                <w:rFonts w:cstheme="minorHAnsi"/>
                <w:color w:val="auto"/>
              </w:rPr>
            </w:pPr>
            <w:r w:rsidRPr="00FB4F14">
              <w:rPr>
                <w:rFonts w:cstheme="minorHAnsi"/>
                <w:color w:val="auto"/>
              </w:rPr>
              <w:t>İhtiyaçlar</w:t>
            </w:r>
          </w:p>
        </w:tc>
        <w:tc>
          <w:tcPr>
            <w:tcW w:w="6599" w:type="dxa"/>
            <w:shd w:val="clear" w:color="auto" w:fill="FFF2CC" w:themeFill="accent4" w:themeFillTint="33"/>
          </w:tcPr>
          <w:p w:rsidR="00715BF7" w:rsidRPr="00EB1406" w:rsidRDefault="00715BF7" w:rsidP="00715BF7">
            <w:pPr>
              <w:numPr>
                <w:ilvl w:val="0"/>
                <w:numId w:val="13"/>
              </w:numPr>
              <w:ind w:hanging="227"/>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sz w:val="20"/>
              </w:rPr>
              <w:t>İlgili kurum ve kuruluşlarla iş birliğinin artırılması</w:t>
            </w:r>
          </w:p>
          <w:p w:rsidR="00715BF7" w:rsidRPr="00EB1406" w:rsidRDefault="00715BF7" w:rsidP="00715BF7">
            <w:pPr>
              <w:numPr>
                <w:ilvl w:val="0"/>
                <w:numId w:val="13"/>
              </w:numPr>
              <w:ind w:hanging="227"/>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sz w:val="20"/>
              </w:rPr>
              <w:t>Öğrencilerin sosyal, sportif, kültürel açıdan fırsat eşitliği temelinde desteklenme ihtiyacı</w:t>
            </w:r>
          </w:p>
          <w:p w:rsidR="00715BF7" w:rsidRPr="00EB1406" w:rsidRDefault="00715BF7" w:rsidP="00715BF7">
            <w:pPr>
              <w:numPr>
                <w:ilvl w:val="0"/>
                <w:numId w:val="13"/>
              </w:numPr>
              <w:ind w:hanging="227"/>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sz w:val="20"/>
              </w:rPr>
              <w:t>Öğrencileri sosyal, sportif, kültürel faaliyetlere yönlendirecek teşvik mekanizmalarının güçlendirilmesi</w:t>
            </w:r>
          </w:p>
          <w:p w:rsidR="00715BF7" w:rsidRPr="00FB4F14" w:rsidRDefault="00715BF7" w:rsidP="00715BF7">
            <w:pPr>
              <w:numPr>
                <w:ilvl w:val="0"/>
                <w:numId w:val="13"/>
              </w:numPr>
              <w:ind w:hanging="227"/>
              <w:cnfStyle w:val="000000000000" w:firstRow="0" w:lastRow="0" w:firstColumn="0" w:lastColumn="0" w:oddVBand="0" w:evenVBand="0" w:oddHBand="0" w:evenHBand="0" w:firstRowFirstColumn="0" w:firstRowLastColumn="0" w:lastRowFirstColumn="0" w:lastRowLastColumn="0"/>
              <w:rPr>
                <w:rFonts w:cstheme="minorHAnsi"/>
                <w:b/>
              </w:rPr>
            </w:pPr>
            <w:r w:rsidRPr="00EB1406">
              <w:rPr>
                <w:rFonts w:cstheme="minorHAnsi"/>
                <w:sz w:val="20"/>
              </w:rPr>
              <w:t>Okul bahçelerinde ve diğer eğitim ortamlarında geleneksel oyun alanı ihtiyacı</w:t>
            </w:r>
          </w:p>
        </w:tc>
      </w:tr>
    </w:tbl>
    <w:p w:rsidR="00715BF7" w:rsidRDefault="00715BF7" w:rsidP="00715BF7">
      <w:pPr>
        <w:spacing w:line="240" w:lineRule="auto"/>
        <w:ind w:right="-142"/>
        <w:jc w:val="both"/>
        <w:rPr>
          <w:rFonts w:cstheme="minorHAnsi"/>
          <w:b/>
        </w:rPr>
      </w:pPr>
    </w:p>
    <w:p w:rsidR="00715BF7" w:rsidRDefault="00715BF7" w:rsidP="00715BF7">
      <w:pPr>
        <w:spacing w:line="240" w:lineRule="auto"/>
        <w:jc w:val="both"/>
        <w:rPr>
          <w:rFonts w:cstheme="minorHAnsi"/>
          <w:b/>
          <w:color w:val="C45911" w:themeColor="accent2" w:themeShade="BF"/>
          <w:w w:val="90"/>
          <w:sz w:val="24"/>
          <w:szCs w:val="24"/>
        </w:rPr>
      </w:pPr>
    </w:p>
    <w:p w:rsidR="00715BF7" w:rsidRDefault="00715BF7" w:rsidP="00715BF7">
      <w:pPr>
        <w:spacing w:line="240" w:lineRule="auto"/>
        <w:jc w:val="both"/>
        <w:rPr>
          <w:rFonts w:cstheme="minorHAnsi"/>
          <w:b/>
          <w:color w:val="C45911" w:themeColor="accent2" w:themeShade="BF"/>
          <w:w w:val="90"/>
          <w:sz w:val="24"/>
          <w:szCs w:val="24"/>
        </w:rPr>
      </w:pPr>
    </w:p>
    <w:p w:rsidR="00715BF7" w:rsidRDefault="00715BF7" w:rsidP="00715BF7">
      <w:pPr>
        <w:spacing w:line="240" w:lineRule="auto"/>
        <w:jc w:val="both"/>
        <w:rPr>
          <w:rFonts w:cstheme="minorHAnsi"/>
          <w:b/>
          <w:color w:val="C45911" w:themeColor="accent2" w:themeShade="BF"/>
          <w:w w:val="90"/>
          <w:sz w:val="24"/>
          <w:szCs w:val="24"/>
        </w:rPr>
      </w:pPr>
    </w:p>
    <w:p w:rsidR="00715BF7" w:rsidRDefault="00715BF7" w:rsidP="00715BF7">
      <w:pPr>
        <w:spacing w:line="240" w:lineRule="auto"/>
        <w:jc w:val="both"/>
        <w:rPr>
          <w:rFonts w:cstheme="minorHAnsi"/>
          <w:b/>
          <w:color w:val="C45911" w:themeColor="accent2" w:themeShade="BF"/>
          <w:w w:val="90"/>
          <w:sz w:val="24"/>
          <w:szCs w:val="24"/>
        </w:rPr>
      </w:pP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lastRenderedPageBreak/>
        <w:t>Hedef</w:t>
      </w:r>
      <w:r w:rsidRPr="0097286F">
        <w:rPr>
          <w:rFonts w:cstheme="minorHAnsi"/>
          <w:b/>
          <w:color w:val="C45911" w:themeColor="accent2" w:themeShade="BF"/>
          <w:spacing w:val="2"/>
          <w:w w:val="90"/>
          <w:sz w:val="24"/>
          <w:szCs w:val="24"/>
        </w:rPr>
        <w:t xml:space="preserve"> </w:t>
      </w:r>
      <w:r w:rsidRPr="0097286F">
        <w:rPr>
          <w:rFonts w:cstheme="minorHAnsi"/>
          <w:b/>
          <w:color w:val="C45911" w:themeColor="accent2" w:themeShade="BF"/>
          <w:w w:val="90"/>
          <w:sz w:val="24"/>
          <w:szCs w:val="24"/>
        </w:rPr>
        <w:t>1.4</w:t>
      </w:r>
      <w:r w:rsidRPr="0097286F">
        <w:rPr>
          <w:rFonts w:cstheme="minorHAnsi"/>
          <w:color w:val="C45911" w:themeColor="accent2" w:themeShade="BF"/>
          <w:w w:val="90"/>
          <w:sz w:val="24"/>
          <w:szCs w:val="24"/>
        </w:rPr>
        <w:t>:</w:t>
      </w:r>
      <w:r w:rsidRPr="0097286F">
        <w:rPr>
          <w:rFonts w:cstheme="minorHAnsi"/>
          <w:color w:val="C45911" w:themeColor="accent2" w:themeShade="BF"/>
          <w:spacing w:val="7"/>
          <w:w w:val="90"/>
          <w:sz w:val="24"/>
          <w:szCs w:val="24"/>
        </w:rPr>
        <w:t xml:space="preserve"> </w:t>
      </w:r>
      <w:r w:rsidRPr="0032790E">
        <w:rPr>
          <w:rFonts w:eastAsia="Book Antiqua" w:cstheme="minorHAnsi"/>
          <w:szCs w:val="24"/>
          <w:lang w:eastAsia="tr-TR"/>
        </w:rPr>
        <w:t>İlkokul ve ortaokulda öğrenme kayıplarını azaltmaya yönelik destekleyici mekanizmalar güçlendirilecektir.</w:t>
      </w:r>
    </w:p>
    <w:tbl>
      <w:tblPr>
        <w:tblStyle w:val="KlavuzTablo5Koyu-Vurgu51"/>
        <w:tblW w:w="9209"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4A0" w:firstRow="1" w:lastRow="0" w:firstColumn="1" w:lastColumn="0" w:noHBand="0" w:noVBand="1"/>
      </w:tblPr>
      <w:tblGrid>
        <w:gridCol w:w="1838"/>
        <w:gridCol w:w="851"/>
        <w:gridCol w:w="982"/>
        <w:gridCol w:w="1067"/>
        <w:gridCol w:w="939"/>
        <w:gridCol w:w="939"/>
        <w:gridCol w:w="939"/>
        <w:gridCol w:w="939"/>
        <w:gridCol w:w="715"/>
      </w:tblGrid>
      <w:tr w:rsidR="00715BF7" w:rsidRPr="002236A9" w:rsidTr="00715BF7">
        <w:trPr>
          <w:cnfStyle w:val="100000000000" w:firstRow="1" w:lastRow="0" w:firstColumn="0" w:lastColumn="0" w:oddVBand="0" w:evenVBand="0" w:oddHBand="0"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top w:val="none" w:sz="0" w:space="0" w:color="auto"/>
              <w:left w:val="none" w:sz="0" w:space="0" w:color="auto"/>
              <w:right w:val="none" w:sz="0" w:space="0" w:color="auto"/>
            </w:tcBorders>
            <w:shd w:val="clear" w:color="auto" w:fill="FFE599" w:themeFill="accent4" w:themeFillTint="66"/>
            <w:vAlign w:val="center"/>
          </w:tcPr>
          <w:p w:rsidR="00715BF7" w:rsidRPr="002236A9" w:rsidRDefault="00715BF7" w:rsidP="00715BF7">
            <w:pPr>
              <w:rPr>
                <w:rFonts w:cstheme="minorHAnsi"/>
                <w:color w:val="auto"/>
                <w:sz w:val="20"/>
                <w:szCs w:val="20"/>
              </w:rPr>
            </w:pPr>
            <w:r w:rsidRPr="002236A9">
              <w:rPr>
                <w:rFonts w:cstheme="minorHAnsi"/>
                <w:color w:val="auto"/>
                <w:sz w:val="20"/>
                <w:szCs w:val="20"/>
              </w:rPr>
              <w:t>Amaç 1</w:t>
            </w:r>
          </w:p>
        </w:tc>
        <w:tc>
          <w:tcPr>
            <w:tcW w:w="6520" w:type="dxa"/>
            <w:gridSpan w:val="7"/>
            <w:tcBorders>
              <w:top w:val="none" w:sz="0" w:space="0" w:color="auto"/>
              <w:left w:val="none" w:sz="0" w:space="0" w:color="auto"/>
              <w:right w:val="none" w:sz="0" w:space="0" w:color="auto"/>
            </w:tcBorders>
            <w:shd w:val="clear" w:color="auto" w:fill="FFE599" w:themeFill="accent4" w:themeFillTint="66"/>
          </w:tcPr>
          <w:p w:rsidR="00715BF7" w:rsidRPr="002236A9" w:rsidRDefault="00715BF7" w:rsidP="00715BF7">
            <w:pPr>
              <w:ind w:right="3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236A9">
              <w:rPr>
                <w:rFonts w:cstheme="minorHAnsi"/>
                <w:color w:val="auto"/>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715BF7" w:rsidRPr="002236A9" w:rsidRDefault="00715BF7" w:rsidP="00715BF7">
            <w:pPr>
              <w:rPr>
                <w:rFonts w:cstheme="minorHAnsi"/>
                <w:color w:val="auto"/>
                <w:sz w:val="20"/>
                <w:szCs w:val="20"/>
              </w:rPr>
            </w:pPr>
            <w:r w:rsidRPr="002236A9">
              <w:rPr>
                <w:rFonts w:cstheme="minorHAnsi"/>
                <w:color w:val="auto"/>
                <w:sz w:val="20"/>
                <w:szCs w:val="20"/>
              </w:rPr>
              <w:t>Hedef 1.4</w:t>
            </w:r>
          </w:p>
        </w:tc>
        <w:tc>
          <w:tcPr>
            <w:tcW w:w="6520" w:type="dxa"/>
            <w:gridSpan w:val="7"/>
            <w:shd w:val="clear" w:color="auto" w:fill="FFF2CC" w:themeFill="accent4" w:themeFillTint="33"/>
          </w:tcPr>
          <w:p w:rsidR="00715BF7" w:rsidRPr="002236A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İlkokul ve ortaokulda öğrenme kayıplarını azaltmaya yönelik destekleyici mekanizmalar güçlendirilecektir.</w:t>
            </w:r>
          </w:p>
        </w:tc>
      </w:tr>
      <w:tr w:rsidR="00715BF7" w:rsidRPr="002236A9" w:rsidTr="00715BF7">
        <w:trPr>
          <w:trHeight w:val="743"/>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715BF7" w:rsidRPr="002236A9" w:rsidRDefault="00715BF7" w:rsidP="00715BF7">
            <w:pPr>
              <w:rPr>
                <w:rFonts w:cstheme="minorHAnsi"/>
                <w:color w:val="auto"/>
                <w:sz w:val="20"/>
                <w:szCs w:val="20"/>
              </w:rPr>
            </w:pPr>
            <w:r w:rsidRPr="002236A9">
              <w:rPr>
                <w:rFonts w:cstheme="minorHAnsi"/>
                <w:color w:val="auto"/>
                <w:sz w:val="20"/>
                <w:szCs w:val="20"/>
              </w:rPr>
              <w:t>Amacın İlgili Olduğu</w:t>
            </w:r>
          </w:p>
          <w:p w:rsidR="00715BF7" w:rsidRPr="002236A9" w:rsidRDefault="00715BF7" w:rsidP="00715BF7">
            <w:pPr>
              <w:rPr>
                <w:rFonts w:cstheme="minorHAnsi"/>
                <w:color w:val="auto"/>
                <w:sz w:val="20"/>
                <w:szCs w:val="20"/>
              </w:rPr>
            </w:pPr>
            <w:r w:rsidRPr="002236A9">
              <w:rPr>
                <w:rFonts w:cstheme="minorHAnsi"/>
                <w:color w:val="auto"/>
                <w:sz w:val="20"/>
                <w:szCs w:val="20"/>
              </w:rPr>
              <w:t>Program/Alt Program Adı</w:t>
            </w:r>
          </w:p>
        </w:tc>
        <w:tc>
          <w:tcPr>
            <w:tcW w:w="6520" w:type="dxa"/>
            <w:gridSpan w:val="7"/>
            <w:shd w:val="clear" w:color="auto" w:fill="FFF2CC" w:themeFill="accent4" w:themeFillTint="33"/>
          </w:tcPr>
          <w:p w:rsidR="00715BF7" w:rsidRPr="002236A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TEMEL EĞİTİM</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715BF7" w:rsidRPr="002236A9" w:rsidRDefault="00715BF7" w:rsidP="00715BF7">
            <w:pPr>
              <w:ind w:right="175"/>
              <w:rPr>
                <w:rFonts w:cstheme="minorHAnsi"/>
                <w:color w:val="auto"/>
                <w:sz w:val="20"/>
                <w:szCs w:val="20"/>
              </w:rPr>
            </w:pPr>
            <w:r w:rsidRPr="002236A9">
              <w:rPr>
                <w:rFonts w:cstheme="minorHAnsi"/>
                <w:color w:val="auto"/>
                <w:sz w:val="20"/>
                <w:szCs w:val="20"/>
              </w:rPr>
              <w:t>Amacın İlişkili Olduğu Alt Program Hedefi</w:t>
            </w:r>
          </w:p>
        </w:tc>
        <w:tc>
          <w:tcPr>
            <w:tcW w:w="6520" w:type="dxa"/>
            <w:gridSpan w:val="7"/>
            <w:shd w:val="clear" w:color="auto" w:fill="FFF2CC" w:themeFill="accent4" w:themeFillTint="33"/>
          </w:tcPr>
          <w:p w:rsidR="00715BF7" w:rsidRPr="002236A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İlkokul ve Ortaokul</w:t>
            </w:r>
          </w:p>
        </w:tc>
      </w:tr>
      <w:tr w:rsidR="00715BF7" w:rsidRPr="002236A9" w:rsidTr="00715BF7">
        <w:trPr>
          <w:trHeight w:val="983"/>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715BF7" w:rsidRPr="002236A9" w:rsidRDefault="00715BF7" w:rsidP="00715BF7">
            <w:pPr>
              <w:jc w:val="center"/>
              <w:rPr>
                <w:rFonts w:cstheme="minorHAnsi"/>
                <w:color w:val="auto"/>
                <w:sz w:val="20"/>
                <w:szCs w:val="20"/>
              </w:rPr>
            </w:pPr>
            <w:r w:rsidRPr="002236A9">
              <w:rPr>
                <w:rFonts w:cstheme="minorHAnsi"/>
                <w:color w:val="auto"/>
                <w:sz w:val="20"/>
                <w:szCs w:val="20"/>
              </w:rPr>
              <w:t>Performans Göstergeleri</w:t>
            </w:r>
          </w:p>
        </w:tc>
        <w:tc>
          <w:tcPr>
            <w:tcW w:w="982" w:type="dxa"/>
            <w:shd w:val="clear" w:color="auto" w:fill="FFE599" w:themeFill="accent4" w:themeFillTint="66"/>
            <w:vAlign w:val="center"/>
          </w:tcPr>
          <w:p w:rsidR="00715BF7" w:rsidRPr="002236A9" w:rsidRDefault="00715BF7" w:rsidP="00715BF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Hedefe</w:t>
            </w:r>
          </w:p>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Etkisi</w:t>
            </w:r>
          </w:p>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w:t>
            </w:r>
          </w:p>
        </w:tc>
        <w:tc>
          <w:tcPr>
            <w:tcW w:w="1067" w:type="dxa"/>
            <w:shd w:val="clear" w:color="auto" w:fill="FFE599" w:themeFill="accent4" w:themeFillTint="66"/>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Plan</w:t>
            </w:r>
          </w:p>
          <w:p w:rsidR="00715BF7" w:rsidRPr="002236A9" w:rsidRDefault="00715BF7" w:rsidP="00715BF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Dönemi</w:t>
            </w:r>
          </w:p>
          <w:p w:rsidR="00715BF7" w:rsidRPr="002236A9"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Başlangıç Değeri</w:t>
            </w:r>
          </w:p>
        </w:tc>
        <w:tc>
          <w:tcPr>
            <w:tcW w:w="939" w:type="dxa"/>
            <w:shd w:val="clear" w:color="auto" w:fill="FFE599" w:themeFill="accent4" w:themeFillTint="66"/>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2024</w:t>
            </w:r>
          </w:p>
        </w:tc>
        <w:tc>
          <w:tcPr>
            <w:tcW w:w="939" w:type="dxa"/>
            <w:shd w:val="clear" w:color="auto" w:fill="FFE599" w:themeFill="accent4" w:themeFillTint="66"/>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2025</w:t>
            </w:r>
          </w:p>
        </w:tc>
        <w:tc>
          <w:tcPr>
            <w:tcW w:w="939" w:type="dxa"/>
            <w:shd w:val="clear" w:color="auto" w:fill="FFE599" w:themeFill="accent4" w:themeFillTint="66"/>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2026</w:t>
            </w:r>
          </w:p>
        </w:tc>
        <w:tc>
          <w:tcPr>
            <w:tcW w:w="939" w:type="dxa"/>
            <w:shd w:val="clear" w:color="auto" w:fill="FFE599" w:themeFill="accent4" w:themeFillTint="66"/>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2027</w:t>
            </w:r>
          </w:p>
        </w:tc>
        <w:tc>
          <w:tcPr>
            <w:tcW w:w="715" w:type="dxa"/>
            <w:shd w:val="clear" w:color="auto" w:fill="FFE599" w:themeFill="accent4" w:themeFillTint="66"/>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2028</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771"/>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715BF7" w:rsidRPr="002236A9" w:rsidRDefault="00715BF7" w:rsidP="00715BF7">
            <w:pPr>
              <w:rPr>
                <w:rFonts w:cstheme="minorHAnsi"/>
                <w:color w:val="auto"/>
                <w:sz w:val="20"/>
                <w:szCs w:val="20"/>
              </w:rPr>
            </w:pPr>
            <w:r w:rsidRPr="002236A9">
              <w:rPr>
                <w:rFonts w:cstheme="minorHAnsi"/>
                <w:color w:val="auto"/>
                <w:sz w:val="20"/>
                <w:szCs w:val="20"/>
              </w:rPr>
              <w:t>PG-1.4.1 Desteklem</w:t>
            </w:r>
            <w:r>
              <w:rPr>
                <w:rFonts w:cstheme="minorHAnsi"/>
                <w:color w:val="auto"/>
                <w:sz w:val="20"/>
                <w:szCs w:val="20"/>
              </w:rPr>
              <w:t>e ve Yetiştirme Kursları</w:t>
            </w:r>
            <w:r w:rsidRPr="002236A9">
              <w:rPr>
                <w:rFonts w:cstheme="minorHAnsi"/>
                <w:color w:val="auto"/>
                <w:sz w:val="20"/>
                <w:szCs w:val="20"/>
              </w:rPr>
              <w:t>ndan yararlanan öğrenci oranı (%)</w:t>
            </w:r>
          </w:p>
        </w:tc>
        <w:tc>
          <w:tcPr>
            <w:tcW w:w="982"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2236A9">
              <w:rPr>
                <w:rFonts w:cstheme="minorHAnsi"/>
                <w:b/>
                <w:sz w:val="20"/>
                <w:szCs w:val="20"/>
              </w:rPr>
              <w:t>15</w:t>
            </w:r>
          </w:p>
        </w:tc>
        <w:tc>
          <w:tcPr>
            <w:tcW w:w="1067"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70</w:t>
            </w:r>
          </w:p>
        </w:tc>
        <w:tc>
          <w:tcPr>
            <w:tcW w:w="939"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72</w:t>
            </w:r>
          </w:p>
        </w:tc>
        <w:tc>
          <w:tcPr>
            <w:tcW w:w="939"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73</w:t>
            </w:r>
          </w:p>
        </w:tc>
        <w:tc>
          <w:tcPr>
            <w:tcW w:w="939"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74</w:t>
            </w:r>
          </w:p>
        </w:tc>
        <w:tc>
          <w:tcPr>
            <w:tcW w:w="939"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c>
          <w:tcPr>
            <w:tcW w:w="715"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76</w:t>
            </w:r>
          </w:p>
        </w:tc>
      </w:tr>
      <w:tr w:rsidR="00715BF7" w:rsidRPr="002236A9" w:rsidTr="00715BF7">
        <w:trPr>
          <w:trHeight w:val="981"/>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715BF7" w:rsidRPr="002236A9" w:rsidRDefault="00715BF7" w:rsidP="00715BF7">
            <w:pPr>
              <w:ind w:right="70"/>
              <w:rPr>
                <w:rFonts w:cstheme="minorHAnsi"/>
                <w:color w:val="auto"/>
                <w:sz w:val="20"/>
                <w:szCs w:val="20"/>
              </w:rPr>
            </w:pPr>
            <w:r w:rsidRPr="002236A9">
              <w:rPr>
                <w:rFonts w:cstheme="minorHAnsi"/>
                <w:color w:val="auto"/>
                <w:sz w:val="20"/>
                <w:szCs w:val="20"/>
              </w:rPr>
              <w:t>PG-1.4.2 İlkokullarda yetiştirme programına dâhil olması beklenen öğrencilerin programa katılma oranı (%)</w:t>
            </w:r>
          </w:p>
        </w:tc>
        <w:tc>
          <w:tcPr>
            <w:tcW w:w="982"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2236A9">
              <w:rPr>
                <w:rFonts w:cstheme="minorHAnsi"/>
                <w:b/>
                <w:sz w:val="20"/>
                <w:szCs w:val="20"/>
              </w:rPr>
              <w:t>30</w:t>
            </w:r>
          </w:p>
        </w:tc>
        <w:tc>
          <w:tcPr>
            <w:tcW w:w="1067"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85</w:t>
            </w:r>
          </w:p>
        </w:tc>
        <w:tc>
          <w:tcPr>
            <w:tcW w:w="939"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85,2</w:t>
            </w:r>
          </w:p>
        </w:tc>
        <w:tc>
          <w:tcPr>
            <w:tcW w:w="939"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85,8</w:t>
            </w:r>
          </w:p>
        </w:tc>
        <w:tc>
          <w:tcPr>
            <w:tcW w:w="939"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86,2</w:t>
            </w:r>
          </w:p>
        </w:tc>
        <w:tc>
          <w:tcPr>
            <w:tcW w:w="939"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86,5</w:t>
            </w:r>
          </w:p>
        </w:tc>
        <w:tc>
          <w:tcPr>
            <w:tcW w:w="715"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87</w:t>
            </w:r>
          </w:p>
        </w:tc>
      </w:tr>
      <w:tr w:rsidR="00715BF7" w:rsidRPr="002236A9" w:rsidTr="00715BF7">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none" w:sz="0" w:space="0" w:color="auto"/>
            </w:tcBorders>
            <w:shd w:val="clear" w:color="auto" w:fill="FFE599" w:themeFill="accent4" w:themeFillTint="66"/>
            <w:vAlign w:val="center"/>
          </w:tcPr>
          <w:p w:rsidR="00715BF7" w:rsidRPr="002236A9" w:rsidRDefault="00715BF7" w:rsidP="00715BF7">
            <w:pPr>
              <w:ind w:right="52"/>
              <w:rPr>
                <w:rFonts w:cstheme="minorHAnsi"/>
                <w:color w:val="auto"/>
                <w:sz w:val="20"/>
                <w:szCs w:val="20"/>
              </w:rPr>
            </w:pPr>
            <w:r w:rsidRPr="002236A9">
              <w:rPr>
                <w:rFonts w:cstheme="minorHAnsi"/>
                <w:color w:val="auto"/>
                <w:sz w:val="20"/>
                <w:szCs w:val="20"/>
              </w:rPr>
              <w:t>PG-1.4.3 20 gün ve üzeri özürsüz devamsızlık yapan öğrenci oranı</w:t>
            </w:r>
          </w:p>
          <w:p w:rsidR="00715BF7" w:rsidRPr="002236A9" w:rsidRDefault="00715BF7" w:rsidP="00715BF7">
            <w:pPr>
              <w:rPr>
                <w:rFonts w:cstheme="minorHAnsi"/>
                <w:color w:val="auto"/>
                <w:sz w:val="20"/>
                <w:szCs w:val="20"/>
              </w:rPr>
            </w:pPr>
            <w:r w:rsidRPr="002236A9">
              <w:rPr>
                <w:rFonts w:cstheme="minorHAnsi"/>
                <w:color w:val="auto"/>
                <w:sz w:val="20"/>
                <w:szCs w:val="20"/>
              </w:rPr>
              <w:t>(%)</w:t>
            </w:r>
          </w:p>
        </w:tc>
        <w:tc>
          <w:tcPr>
            <w:tcW w:w="851" w:type="dxa"/>
            <w:shd w:val="clear" w:color="auto" w:fill="FFE599" w:themeFill="accent4" w:themeFillTint="66"/>
            <w:vAlign w:val="center"/>
          </w:tcPr>
          <w:p w:rsidR="00715BF7" w:rsidRPr="002236A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İlkokul</w:t>
            </w:r>
          </w:p>
        </w:tc>
        <w:tc>
          <w:tcPr>
            <w:tcW w:w="982"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2236A9">
              <w:rPr>
                <w:rFonts w:cstheme="minorHAnsi"/>
                <w:b/>
                <w:sz w:val="20"/>
                <w:szCs w:val="20"/>
              </w:rPr>
              <w:t>20</w:t>
            </w:r>
          </w:p>
        </w:tc>
        <w:tc>
          <w:tcPr>
            <w:tcW w:w="1067"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w:t>
            </w:r>
          </w:p>
        </w:tc>
        <w:tc>
          <w:tcPr>
            <w:tcW w:w="939" w:type="dxa"/>
            <w:shd w:val="clear" w:color="auto" w:fill="FFF2CC" w:themeFill="accent4" w:themeFillTint="33"/>
            <w:vAlign w:val="center"/>
          </w:tcPr>
          <w:p w:rsidR="00715BF7" w:rsidRPr="002236A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2,9</w:t>
            </w:r>
          </w:p>
        </w:tc>
        <w:tc>
          <w:tcPr>
            <w:tcW w:w="939"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2,8</w:t>
            </w:r>
          </w:p>
        </w:tc>
        <w:tc>
          <w:tcPr>
            <w:tcW w:w="939"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2,7</w:t>
            </w:r>
          </w:p>
        </w:tc>
        <w:tc>
          <w:tcPr>
            <w:tcW w:w="939"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2,6</w:t>
            </w:r>
          </w:p>
        </w:tc>
        <w:tc>
          <w:tcPr>
            <w:tcW w:w="715" w:type="dxa"/>
            <w:shd w:val="clear" w:color="auto" w:fill="FFF2CC" w:themeFill="accent4" w:themeFillTint="33"/>
            <w:vAlign w:val="center"/>
          </w:tcPr>
          <w:p w:rsidR="00715BF7" w:rsidRPr="002236A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2,5</w:t>
            </w:r>
          </w:p>
        </w:tc>
      </w:tr>
      <w:tr w:rsidR="00715BF7" w:rsidRPr="002236A9" w:rsidTr="00715BF7">
        <w:trPr>
          <w:trHeight w:val="706"/>
          <w:jc w:val="center"/>
        </w:trPr>
        <w:tc>
          <w:tcPr>
            <w:cnfStyle w:val="001000000000" w:firstRow="0" w:lastRow="0" w:firstColumn="1" w:lastColumn="0" w:oddVBand="0" w:evenVBand="0" w:oddHBand="0" w:evenHBand="0" w:firstRowFirstColumn="0" w:firstRowLastColumn="0" w:lastRowFirstColumn="0" w:lastRowLastColumn="0"/>
            <w:tcW w:w="1838" w:type="dxa"/>
            <w:vMerge/>
            <w:tcBorders>
              <w:left w:val="none" w:sz="0" w:space="0" w:color="auto"/>
              <w:bottom w:val="none" w:sz="0" w:space="0" w:color="auto"/>
            </w:tcBorders>
            <w:shd w:val="clear" w:color="auto" w:fill="FFE599" w:themeFill="accent4" w:themeFillTint="66"/>
            <w:vAlign w:val="center"/>
          </w:tcPr>
          <w:p w:rsidR="00715BF7" w:rsidRPr="002236A9" w:rsidRDefault="00715BF7" w:rsidP="00715BF7">
            <w:pPr>
              <w:rPr>
                <w:rFonts w:cstheme="minorHAnsi"/>
                <w:color w:val="auto"/>
                <w:sz w:val="20"/>
                <w:szCs w:val="20"/>
              </w:rPr>
            </w:pPr>
          </w:p>
        </w:tc>
        <w:tc>
          <w:tcPr>
            <w:tcW w:w="851" w:type="dxa"/>
            <w:shd w:val="clear" w:color="auto" w:fill="FFE599" w:themeFill="accent4" w:themeFillTint="66"/>
            <w:vAlign w:val="center"/>
          </w:tcPr>
          <w:p w:rsidR="00715BF7" w:rsidRPr="002236A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Ortaokul</w:t>
            </w:r>
          </w:p>
        </w:tc>
        <w:tc>
          <w:tcPr>
            <w:tcW w:w="982"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2236A9">
              <w:rPr>
                <w:rFonts w:cstheme="minorHAnsi"/>
                <w:b/>
                <w:sz w:val="20"/>
                <w:szCs w:val="20"/>
              </w:rPr>
              <w:t>20</w:t>
            </w:r>
          </w:p>
        </w:tc>
        <w:tc>
          <w:tcPr>
            <w:tcW w:w="1067"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c>
          <w:tcPr>
            <w:tcW w:w="939" w:type="dxa"/>
            <w:shd w:val="clear" w:color="auto" w:fill="FFF2CC" w:themeFill="accent4" w:themeFillTint="33"/>
            <w:vAlign w:val="center"/>
          </w:tcPr>
          <w:p w:rsidR="00715BF7" w:rsidRPr="002236A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2,9</w:t>
            </w:r>
          </w:p>
        </w:tc>
        <w:tc>
          <w:tcPr>
            <w:tcW w:w="939"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2,8</w:t>
            </w:r>
          </w:p>
        </w:tc>
        <w:tc>
          <w:tcPr>
            <w:tcW w:w="939"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2,7</w:t>
            </w:r>
          </w:p>
        </w:tc>
        <w:tc>
          <w:tcPr>
            <w:tcW w:w="939"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2,6</w:t>
            </w:r>
          </w:p>
        </w:tc>
        <w:tc>
          <w:tcPr>
            <w:tcW w:w="715" w:type="dxa"/>
            <w:shd w:val="clear" w:color="auto" w:fill="FFF2CC" w:themeFill="accent4" w:themeFillTint="33"/>
            <w:vAlign w:val="center"/>
          </w:tcPr>
          <w:p w:rsidR="00715BF7" w:rsidRPr="002236A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2,5</w:t>
            </w:r>
          </w:p>
        </w:tc>
      </w:tr>
    </w:tbl>
    <w:p w:rsidR="00715BF7" w:rsidRPr="00FB4F14" w:rsidRDefault="00715BF7" w:rsidP="00715BF7">
      <w:pPr>
        <w:tabs>
          <w:tab w:val="left" w:pos="7700"/>
        </w:tabs>
        <w:rPr>
          <w:rFonts w:cstheme="minorHAnsi"/>
          <w:b/>
        </w:rPr>
      </w:pPr>
    </w:p>
    <w:p w:rsidR="00715BF7" w:rsidRDefault="00715BF7" w:rsidP="00715BF7">
      <w:pPr>
        <w:tabs>
          <w:tab w:val="left" w:pos="7700"/>
        </w:tabs>
        <w:rPr>
          <w:rFonts w:cstheme="minorHAnsi"/>
          <w:b/>
        </w:rPr>
      </w:pPr>
    </w:p>
    <w:tbl>
      <w:tblPr>
        <w:tblStyle w:val="KlavuzTablo5Koyu-Vurgu51"/>
        <w:tblW w:w="9209"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980"/>
        <w:gridCol w:w="7229"/>
      </w:tblGrid>
      <w:tr w:rsidR="00715BF7" w:rsidRPr="00C863F4"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none" w:sz="0" w:space="0" w:color="auto"/>
              <w:left w:val="none" w:sz="0" w:space="0" w:color="auto"/>
              <w:right w:val="none" w:sz="0" w:space="0" w:color="auto"/>
            </w:tcBorders>
            <w:shd w:val="clear" w:color="auto" w:fill="FFE599" w:themeFill="accent4" w:themeFillTint="66"/>
            <w:vAlign w:val="center"/>
          </w:tcPr>
          <w:p w:rsidR="00715BF7" w:rsidRPr="00C863F4" w:rsidRDefault="00715BF7" w:rsidP="00715BF7">
            <w:pPr>
              <w:jc w:val="center"/>
              <w:rPr>
                <w:rFonts w:cstheme="minorHAnsi"/>
                <w:color w:val="auto"/>
                <w:sz w:val="20"/>
                <w:szCs w:val="20"/>
              </w:rPr>
            </w:pPr>
            <w:r w:rsidRPr="00C863F4">
              <w:rPr>
                <w:rFonts w:cstheme="minorHAnsi"/>
                <w:color w:val="auto"/>
                <w:sz w:val="20"/>
                <w:szCs w:val="20"/>
              </w:rPr>
              <w:t>Sorumlu Birim</w:t>
            </w:r>
          </w:p>
          <w:p w:rsidR="00715BF7" w:rsidRPr="00C863F4" w:rsidRDefault="00715BF7" w:rsidP="00715BF7">
            <w:pPr>
              <w:jc w:val="center"/>
              <w:rPr>
                <w:rFonts w:cstheme="minorHAnsi"/>
                <w:color w:val="auto"/>
                <w:sz w:val="20"/>
                <w:szCs w:val="20"/>
              </w:rPr>
            </w:pPr>
            <w:r w:rsidRPr="00C863F4">
              <w:rPr>
                <w:rFonts w:cstheme="minorHAnsi"/>
                <w:color w:val="auto"/>
                <w:sz w:val="20"/>
                <w:szCs w:val="20"/>
              </w:rPr>
              <w:t>İş Birliği Yapılacak</w:t>
            </w:r>
          </w:p>
          <w:p w:rsidR="00715BF7" w:rsidRPr="00C863F4" w:rsidRDefault="00715BF7" w:rsidP="00715BF7">
            <w:pPr>
              <w:jc w:val="center"/>
              <w:rPr>
                <w:rFonts w:cstheme="minorHAnsi"/>
                <w:color w:val="auto"/>
                <w:sz w:val="20"/>
                <w:szCs w:val="20"/>
              </w:rPr>
            </w:pPr>
            <w:r w:rsidRPr="00C863F4">
              <w:rPr>
                <w:rFonts w:cstheme="minorHAnsi"/>
                <w:color w:val="auto"/>
                <w:sz w:val="20"/>
                <w:szCs w:val="20"/>
              </w:rPr>
              <w:t>Birim(</w:t>
            </w:r>
            <w:proofErr w:type="spellStart"/>
            <w:r w:rsidRPr="00C863F4">
              <w:rPr>
                <w:rFonts w:cstheme="minorHAnsi"/>
                <w:color w:val="auto"/>
                <w:sz w:val="20"/>
                <w:szCs w:val="20"/>
              </w:rPr>
              <w:t>ler</w:t>
            </w:r>
            <w:proofErr w:type="spellEnd"/>
            <w:r w:rsidRPr="00C863F4">
              <w:rPr>
                <w:rFonts w:cstheme="minorHAnsi"/>
                <w:color w:val="auto"/>
                <w:sz w:val="20"/>
                <w:szCs w:val="20"/>
              </w:rPr>
              <w:t>)</w:t>
            </w:r>
          </w:p>
        </w:tc>
        <w:tc>
          <w:tcPr>
            <w:tcW w:w="7229" w:type="dxa"/>
            <w:tcBorders>
              <w:top w:val="none" w:sz="0" w:space="0" w:color="auto"/>
              <w:left w:val="none" w:sz="0" w:space="0" w:color="auto"/>
              <w:right w:val="none" w:sz="0" w:space="0" w:color="auto"/>
            </w:tcBorders>
            <w:shd w:val="clear" w:color="auto" w:fill="FFE599" w:themeFill="accent4" w:themeFillTint="66"/>
            <w:vAlign w:val="center"/>
          </w:tcPr>
          <w:p w:rsidR="00715BF7" w:rsidRPr="00C863F4"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863F4">
              <w:rPr>
                <w:rFonts w:cstheme="minorHAnsi"/>
                <w:color w:val="auto"/>
                <w:sz w:val="20"/>
                <w:szCs w:val="20"/>
              </w:rPr>
              <w:t>Temel Eğitim Hizmetleri Şubesi</w:t>
            </w:r>
          </w:p>
        </w:tc>
      </w:tr>
      <w:tr w:rsidR="00715BF7" w:rsidRPr="00C863F4" w:rsidTr="00715BF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vAlign w:val="center"/>
          </w:tcPr>
          <w:p w:rsidR="00715BF7" w:rsidRPr="00C863F4" w:rsidRDefault="00715BF7" w:rsidP="00715BF7">
            <w:pPr>
              <w:jc w:val="center"/>
              <w:rPr>
                <w:rFonts w:cstheme="minorHAnsi"/>
                <w:color w:val="auto"/>
                <w:sz w:val="20"/>
                <w:szCs w:val="20"/>
              </w:rPr>
            </w:pPr>
          </w:p>
        </w:tc>
        <w:tc>
          <w:tcPr>
            <w:tcW w:w="7229" w:type="dxa"/>
            <w:shd w:val="clear" w:color="auto" w:fill="FFF2CC" w:themeFill="accent4" w:themeFillTint="33"/>
          </w:tcPr>
          <w:p w:rsidR="00715BF7" w:rsidRPr="00C863F4"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OGM, BİGM, DÖGM, ÖÖKGM ( müdürlüklerine bağlı ildeki şube müdürlükleri)</w:t>
            </w:r>
          </w:p>
        </w:tc>
      </w:tr>
      <w:tr w:rsidR="00715BF7" w:rsidRPr="00C863F4" w:rsidTr="00715BF7">
        <w:trPr>
          <w:trHeight w:val="18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Borders>
              <w:left w:val="none" w:sz="0" w:space="0" w:color="auto"/>
            </w:tcBorders>
            <w:shd w:val="clear" w:color="auto" w:fill="FFE599" w:themeFill="accent4" w:themeFillTint="66"/>
            <w:vAlign w:val="center"/>
          </w:tcPr>
          <w:p w:rsidR="00715BF7" w:rsidRPr="00C863F4" w:rsidRDefault="00715BF7" w:rsidP="00715BF7">
            <w:pPr>
              <w:jc w:val="center"/>
              <w:rPr>
                <w:rFonts w:cstheme="minorHAnsi"/>
                <w:color w:val="auto"/>
                <w:sz w:val="20"/>
                <w:szCs w:val="20"/>
              </w:rPr>
            </w:pPr>
            <w:r w:rsidRPr="00C863F4">
              <w:rPr>
                <w:rFonts w:cstheme="minorHAnsi"/>
                <w:color w:val="auto"/>
                <w:sz w:val="20"/>
                <w:szCs w:val="20"/>
              </w:rPr>
              <w:t>Stratejiler</w:t>
            </w:r>
          </w:p>
          <w:p w:rsidR="00715BF7" w:rsidRPr="00C863F4" w:rsidRDefault="00715BF7" w:rsidP="00715BF7">
            <w:pPr>
              <w:jc w:val="center"/>
              <w:rPr>
                <w:rFonts w:cstheme="minorHAnsi"/>
                <w:color w:val="auto"/>
                <w:sz w:val="20"/>
                <w:szCs w:val="20"/>
              </w:rPr>
            </w:pPr>
            <w:r w:rsidRPr="00C863F4">
              <w:rPr>
                <w:rFonts w:cstheme="minorHAnsi"/>
                <w:color w:val="auto"/>
                <w:sz w:val="20"/>
                <w:szCs w:val="20"/>
              </w:rPr>
              <w:t>Riskler</w:t>
            </w:r>
          </w:p>
        </w:tc>
        <w:tc>
          <w:tcPr>
            <w:tcW w:w="7229" w:type="dxa"/>
            <w:shd w:val="clear" w:color="auto" w:fill="FFF2CC" w:themeFill="accent4" w:themeFillTint="33"/>
          </w:tcPr>
          <w:p w:rsidR="00715BF7" w:rsidRPr="00C863F4"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b/>
                <w:sz w:val="20"/>
                <w:szCs w:val="20"/>
              </w:rPr>
              <w:t>S-1.4.1</w:t>
            </w:r>
            <w:r w:rsidRPr="00C863F4">
              <w:rPr>
                <w:rFonts w:cstheme="minorHAnsi"/>
                <w:sz w:val="20"/>
                <w:szCs w:val="20"/>
              </w:rPr>
              <w:t xml:space="preserve"> İlkokullarda mevcut yetiştirme programlarının tamamlanamamasına sebep olan durumlara yönelik tedbirler geliştirilecektir.</w:t>
            </w:r>
          </w:p>
          <w:p w:rsidR="00715BF7" w:rsidRPr="00C863F4"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b/>
                <w:sz w:val="20"/>
                <w:szCs w:val="20"/>
              </w:rPr>
              <w:t>S-1.4.2</w:t>
            </w:r>
            <w:r w:rsidRPr="00C863F4">
              <w:rPr>
                <w:rFonts w:cstheme="minorHAnsi"/>
                <w:sz w:val="20"/>
                <w:szCs w:val="20"/>
              </w:rPr>
              <w:t xml:space="preserve"> Evde ya da hastanede eğitim alan öğrencilerin durumlarının, e-Okul Yönetim Bilgi Sistemi’ne eksiksiz bir şekilde işlenmesi ve eğitim hizmetlerine yönelik gerekli planlamanın yapılması sağlanacaktır.</w:t>
            </w:r>
          </w:p>
          <w:p w:rsidR="00715BF7" w:rsidRPr="00C863F4"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b/>
                <w:sz w:val="20"/>
                <w:szCs w:val="20"/>
              </w:rPr>
              <w:t>S-1.4.3</w:t>
            </w:r>
            <w:r w:rsidRPr="00C863F4">
              <w:rPr>
                <w:rFonts w:cstheme="minorHAnsi"/>
                <w:sz w:val="20"/>
                <w:szCs w:val="20"/>
              </w:rPr>
              <w:t xml:space="preserve"> Öğrencilerin devamsızlık nedenleri analiz edilerek ailelere yönelik bilgilendirme çalışmaları yapılacaktır.</w:t>
            </w:r>
          </w:p>
        </w:tc>
      </w:tr>
      <w:tr w:rsidR="00715BF7" w:rsidRPr="00C863F4" w:rsidTr="00715BF7">
        <w:trPr>
          <w:cnfStyle w:val="000000100000" w:firstRow="0" w:lastRow="0" w:firstColumn="0" w:lastColumn="0" w:oddVBand="0" w:evenVBand="0" w:oddHBand="1" w:evenHBand="0" w:firstRowFirstColumn="0" w:firstRowLastColumn="0" w:lastRowFirstColumn="0" w:lastRowLastColumn="0"/>
          <w:trHeight w:val="1265"/>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shd w:val="clear" w:color="auto" w:fill="FFE599" w:themeFill="accent4" w:themeFillTint="66"/>
            <w:vAlign w:val="center"/>
          </w:tcPr>
          <w:p w:rsidR="00715BF7" w:rsidRPr="00C863F4" w:rsidRDefault="00715BF7" w:rsidP="00715BF7">
            <w:pPr>
              <w:jc w:val="center"/>
              <w:rPr>
                <w:rFonts w:cstheme="minorHAnsi"/>
                <w:color w:val="auto"/>
                <w:sz w:val="20"/>
                <w:szCs w:val="20"/>
              </w:rPr>
            </w:pPr>
          </w:p>
        </w:tc>
        <w:tc>
          <w:tcPr>
            <w:tcW w:w="7229" w:type="dxa"/>
            <w:shd w:val="clear" w:color="auto" w:fill="FFF2CC" w:themeFill="accent4" w:themeFillTint="33"/>
          </w:tcPr>
          <w:p w:rsidR="00715BF7" w:rsidRPr="00C863F4" w:rsidRDefault="00715BF7" w:rsidP="00715BF7">
            <w:pPr>
              <w:numPr>
                <w:ilvl w:val="0"/>
                <w:numId w:val="14"/>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Aileleri gelişim temelli değerlendirme anlayışından uzaklaştıran kademeler arası geçişlerde uygulanan sınav yöntemlerinin devam ettirilmesi</w:t>
            </w:r>
          </w:p>
          <w:p w:rsidR="00715BF7" w:rsidRPr="00C863F4" w:rsidRDefault="00715BF7" w:rsidP="00715BF7">
            <w:pPr>
              <w:numPr>
                <w:ilvl w:val="0"/>
                <w:numId w:val="14"/>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Öğrencilerin okula devamının sağlanması hususunda okul-aile iş birliğinin yetersiz kalması</w:t>
            </w:r>
          </w:p>
          <w:p w:rsidR="00715BF7" w:rsidRPr="00C863F4" w:rsidRDefault="00715BF7" w:rsidP="00715BF7">
            <w:pPr>
              <w:numPr>
                <w:ilvl w:val="0"/>
                <w:numId w:val="14"/>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Öğrenme kayıplarının telafi edilmesi amacıyla düzenlenen mekanizmaların yetersiz kalması</w:t>
            </w:r>
          </w:p>
        </w:tc>
      </w:tr>
      <w:tr w:rsidR="00715BF7" w:rsidRPr="00C863F4"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715BF7" w:rsidRPr="00C863F4" w:rsidRDefault="00715BF7" w:rsidP="00715BF7">
            <w:pPr>
              <w:jc w:val="center"/>
              <w:rPr>
                <w:rFonts w:cstheme="minorHAnsi"/>
                <w:color w:val="auto"/>
                <w:sz w:val="20"/>
                <w:szCs w:val="20"/>
              </w:rPr>
            </w:pPr>
            <w:r w:rsidRPr="00C863F4">
              <w:rPr>
                <w:rFonts w:cstheme="minorHAnsi"/>
                <w:color w:val="auto"/>
                <w:sz w:val="20"/>
                <w:szCs w:val="20"/>
              </w:rPr>
              <w:t>Maliyet Tahmini</w:t>
            </w:r>
          </w:p>
        </w:tc>
        <w:tc>
          <w:tcPr>
            <w:tcW w:w="7229"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C863F4"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 xml:space="preserve">120.000,00 </w:t>
            </w:r>
            <w:r w:rsidRPr="00C863F4">
              <w:rPr>
                <w:rFonts w:cstheme="minorHAnsi"/>
                <w:b/>
                <w:sz w:val="20"/>
                <w:szCs w:val="20"/>
              </w:rPr>
              <w:t>TL</w:t>
            </w:r>
          </w:p>
          <w:p w:rsidR="00715BF7" w:rsidRPr="00C863F4"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15BF7" w:rsidRPr="00C863F4" w:rsidTr="00715BF7">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715BF7" w:rsidRPr="00C863F4" w:rsidRDefault="00715BF7" w:rsidP="00715BF7">
            <w:pPr>
              <w:jc w:val="center"/>
              <w:rPr>
                <w:rFonts w:cstheme="minorHAnsi"/>
                <w:color w:val="auto"/>
                <w:sz w:val="20"/>
                <w:szCs w:val="20"/>
              </w:rPr>
            </w:pPr>
            <w:r w:rsidRPr="00C863F4">
              <w:rPr>
                <w:rFonts w:cstheme="minorHAnsi"/>
                <w:color w:val="auto"/>
                <w:sz w:val="20"/>
                <w:szCs w:val="20"/>
              </w:rPr>
              <w:lastRenderedPageBreak/>
              <w:t>Tespitler</w:t>
            </w:r>
          </w:p>
        </w:tc>
        <w:tc>
          <w:tcPr>
            <w:tcW w:w="7229" w:type="dxa"/>
            <w:shd w:val="clear" w:color="auto" w:fill="FFF2CC" w:themeFill="accent4" w:themeFillTint="33"/>
          </w:tcPr>
          <w:p w:rsidR="00715BF7" w:rsidRPr="00C863F4" w:rsidRDefault="00715BF7" w:rsidP="00715BF7">
            <w:pPr>
              <w:numPr>
                <w:ilvl w:val="0"/>
                <w:numId w:val="1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 xml:space="preserve">Destekleme ve Yetiştirme Kurslarında devamsızlık oranının ve kapanan kurs sayısının fazla olması </w:t>
            </w:r>
          </w:p>
          <w:p w:rsidR="00715BF7" w:rsidRPr="00C863F4" w:rsidRDefault="00715BF7" w:rsidP="00715BF7">
            <w:pPr>
              <w:numPr>
                <w:ilvl w:val="0"/>
                <w:numId w:val="1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 xml:space="preserve">İlkokullarda yetiştirme programına katılımın az olması  </w:t>
            </w:r>
          </w:p>
          <w:p w:rsidR="00715BF7" w:rsidRPr="00C863F4" w:rsidRDefault="00715BF7" w:rsidP="00715BF7">
            <w:pPr>
              <w:numPr>
                <w:ilvl w:val="0"/>
                <w:numId w:val="1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Öğrenme kayıplarını önlemeye yönelik mekanizmaların yetersiz kalması</w:t>
            </w:r>
          </w:p>
        </w:tc>
      </w:tr>
      <w:tr w:rsidR="00715BF7" w:rsidRPr="00C863F4" w:rsidTr="00715BF7">
        <w:trPr>
          <w:trHeight w:val="1136"/>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shd w:val="clear" w:color="auto" w:fill="FFE599" w:themeFill="accent4" w:themeFillTint="66"/>
            <w:vAlign w:val="center"/>
          </w:tcPr>
          <w:p w:rsidR="00715BF7" w:rsidRPr="00C863F4" w:rsidRDefault="00715BF7" w:rsidP="00715BF7">
            <w:pPr>
              <w:jc w:val="center"/>
              <w:rPr>
                <w:rFonts w:cstheme="minorHAnsi"/>
                <w:color w:val="auto"/>
                <w:sz w:val="20"/>
                <w:szCs w:val="20"/>
              </w:rPr>
            </w:pPr>
            <w:r w:rsidRPr="00C863F4">
              <w:rPr>
                <w:rFonts w:cstheme="minorHAnsi"/>
                <w:color w:val="auto"/>
                <w:sz w:val="20"/>
                <w:szCs w:val="20"/>
              </w:rPr>
              <w:t>İhtiyaçlar</w:t>
            </w:r>
          </w:p>
        </w:tc>
        <w:tc>
          <w:tcPr>
            <w:tcW w:w="7229" w:type="dxa"/>
            <w:shd w:val="clear" w:color="auto" w:fill="FFF2CC" w:themeFill="accent4" w:themeFillTint="33"/>
          </w:tcPr>
          <w:p w:rsidR="00715BF7" w:rsidRPr="00C863F4" w:rsidRDefault="00715BF7" w:rsidP="00715BF7">
            <w:pPr>
              <w:numPr>
                <w:ilvl w:val="0"/>
                <w:numId w:val="1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sz w:val="20"/>
                <w:szCs w:val="20"/>
              </w:rPr>
              <w:t>Devamsızlığın önlenmesi ve öğrenme kayıplarının giderilmesi için rehberlik sisteminin geliştirilmesi</w:t>
            </w:r>
          </w:p>
          <w:p w:rsidR="00715BF7" w:rsidRPr="00C863F4" w:rsidRDefault="00715BF7" w:rsidP="00715BF7">
            <w:pPr>
              <w:numPr>
                <w:ilvl w:val="0"/>
                <w:numId w:val="1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sz w:val="20"/>
                <w:szCs w:val="20"/>
              </w:rPr>
              <w:t>Öğrenciler üzerinde sınav baskısı oluşturmayacak bir geçiş sistemi</w:t>
            </w:r>
          </w:p>
          <w:p w:rsidR="00715BF7" w:rsidRPr="00C863F4" w:rsidRDefault="00715BF7" w:rsidP="00715BF7">
            <w:pPr>
              <w:numPr>
                <w:ilvl w:val="0"/>
                <w:numId w:val="1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sz w:val="20"/>
                <w:szCs w:val="20"/>
              </w:rPr>
              <w:t>Öğrenme kayıplarını telafi edecek güçlü mekanizmalara ihtiyaç duyulması</w:t>
            </w:r>
          </w:p>
        </w:tc>
      </w:tr>
    </w:tbl>
    <w:p w:rsidR="00715BF7" w:rsidRDefault="00715BF7" w:rsidP="00715BF7">
      <w:pPr>
        <w:tabs>
          <w:tab w:val="left" w:pos="7700"/>
        </w:tabs>
        <w:ind w:left="-567" w:right="-709"/>
        <w:rPr>
          <w:rFonts w:cstheme="minorHAnsi"/>
          <w:b/>
          <w:color w:val="C45911" w:themeColor="accent2" w:themeShade="BF"/>
          <w:w w:val="90"/>
          <w:sz w:val="24"/>
          <w:szCs w:val="24"/>
        </w:rPr>
      </w:pPr>
    </w:p>
    <w:p w:rsidR="00715BF7" w:rsidRPr="00FB4F14" w:rsidRDefault="00715BF7" w:rsidP="00715BF7">
      <w:pPr>
        <w:tabs>
          <w:tab w:val="left" w:pos="7700"/>
        </w:tabs>
        <w:rPr>
          <w:rFonts w:cstheme="minorHAnsi"/>
          <w:b/>
        </w:rPr>
      </w:pPr>
      <w:r w:rsidRPr="0097286F">
        <w:rPr>
          <w:rFonts w:cstheme="minorHAnsi"/>
          <w:b/>
          <w:color w:val="C45911" w:themeColor="accent2" w:themeShade="BF"/>
          <w:w w:val="90"/>
          <w:sz w:val="24"/>
          <w:szCs w:val="24"/>
        </w:rPr>
        <w:t>Hedef 1.5</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Ortaokullarda yabancı dil ağırlıklı sınıflar yaygınlaştırılarak Çoklu Yabancı Dil Eğitim Modeli ile yeterli ve kalıcı dil becerilerinin kazanılması sağlanacaktır.</w:t>
      </w:r>
    </w:p>
    <w:tbl>
      <w:tblPr>
        <w:tblStyle w:val="KlavuzTablo5Koyu-Vurgu51"/>
        <w:tblW w:w="9067"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838"/>
        <w:gridCol w:w="982"/>
        <w:gridCol w:w="1067"/>
        <w:gridCol w:w="951"/>
        <w:gridCol w:w="952"/>
        <w:gridCol w:w="952"/>
        <w:gridCol w:w="952"/>
        <w:gridCol w:w="1373"/>
      </w:tblGrid>
      <w:tr w:rsidR="00715BF7" w:rsidRPr="00D34271" w:rsidTr="00715BF7">
        <w:trPr>
          <w:cnfStyle w:val="100000000000" w:firstRow="1" w:lastRow="0" w:firstColumn="0" w:lastColumn="0" w:oddVBand="0" w:evenVBand="0" w:oddHBand="0" w:evenHBand="0" w:firstRowFirstColumn="0" w:firstRowLastColumn="0" w:lastRowFirstColumn="0" w:lastRowLastColumn="0"/>
          <w:trHeight w:val="91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right w:val="none" w:sz="0" w:space="0" w:color="auto"/>
            </w:tcBorders>
            <w:shd w:val="clear" w:color="auto" w:fill="FFE599" w:themeFill="accent4" w:themeFillTint="66"/>
            <w:vAlign w:val="center"/>
          </w:tcPr>
          <w:p w:rsidR="00715BF7" w:rsidRPr="00D34271" w:rsidRDefault="00715BF7" w:rsidP="00715BF7">
            <w:pPr>
              <w:rPr>
                <w:rFonts w:cstheme="minorHAnsi"/>
                <w:color w:val="auto"/>
                <w:sz w:val="20"/>
                <w:szCs w:val="20"/>
              </w:rPr>
            </w:pPr>
            <w:r w:rsidRPr="00D34271">
              <w:rPr>
                <w:rFonts w:cstheme="minorHAnsi"/>
                <w:color w:val="auto"/>
                <w:sz w:val="20"/>
                <w:szCs w:val="20"/>
              </w:rPr>
              <w:t>Amaç 1</w:t>
            </w:r>
          </w:p>
        </w:tc>
        <w:tc>
          <w:tcPr>
            <w:tcW w:w="7229" w:type="dxa"/>
            <w:gridSpan w:val="7"/>
            <w:tcBorders>
              <w:top w:val="none" w:sz="0" w:space="0" w:color="auto"/>
              <w:left w:val="none" w:sz="0" w:space="0" w:color="auto"/>
              <w:right w:val="none" w:sz="0" w:space="0" w:color="auto"/>
            </w:tcBorders>
            <w:shd w:val="clear" w:color="auto" w:fill="FFE599" w:themeFill="accent4" w:themeFillTint="66"/>
          </w:tcPr>
          <w:p w:rsidR="00715BF7" w:rsidRPr="00D34271" w:rsidRDefault="00715BF7" w:rsidP="00715BF7">
            <w:pPr>
              <w:ind w:right="3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D34271">
              <w:rPr>
                <w:rFonts w:cstheme="minorHAnsi"/>
                <w:color w:val="auto"/>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15BF7" w:rsidRPr="00D34271" w:rsidTr="00715BF7">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715BF7" w:rsidRPr="00D34271" w:rsidRDefault="00715BF7" w:rsidP="00715BF7">
            <w:pPr>
              <w:rPr>
                <w:rFonts w:cstheme="minorHAnsi"/>
                <w:color w:val="auto"/>
                <w:sz w:val="20"/>
                <w:szCs w:val="20"/>
              </w:rPr>
            </w:pPr>
            <w:r w:rsidRPr="00D34271">
              <w:rPr>
                <w:rFonts w:cstheme="minorHAnsi"/>
                <w:color w:val="auto"/>
                <w:sz w:val="20"/>
                <w:szCs w:val="20"/>
              </w:rPr>
              <w:t>Hedef 1.5</w:t>
            </w:r>
          </w:p>
        </w:tc>
        <w:tc>
          <w:tcPr>
            <w:tcW w:w="7229" w:type="dxa"/>
            <w:gridSpan w:val="7"/>
            <w:shd w:val="clear" w:color="auto" w:fill="FFF2CC" w:themeFill="accent4" w:themeFillTint="33"/>
          </w:tcPr>
          <w:p w:rsidR="00715BF7" w:rsidRPr="00D34271"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4271">
              <w:rPr>
                <w:rFonts w:cstheme="minorHAnsi"/>
                <w:b/>
                <w:sz w:val="20"/>
                <w:szCs w:val="20"/>
              </w:rPr>
              <w:t>Ortaokullarda yabancı dil ağırlıklı sınıflar yaygınlaştırılarak Çoklu Yabancı Dil Eğitim Modeli ile yeterli ve kalıcı dil becerilerinin kazanılması sağlanacaktır.</w:t>
            </w:r>
          </w:p>
        </w:tc>
      </w:tr>
      <w:tr w:rsidR="00715BF7" w:rsidRPr="00D34271" w:rsidTr="00715BF7">
        <w:trPr>
          <w:trHeight w:val="489"/>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715BF7" w:rsidRPr="00D34271" w:rsidRDefault="00715BF7" w:rsidP="00715BF7">
            <w:pPr>
              <w:rPr>
                <w:rFonts w:cstheme="minorHAnsi"/>
                <w:color w:val="auto"/>
                <w:sz w:val="20"/>
                <w:szCs w:val="20"/>
              </w:rPr>
            </w:pPr>
            <w:r w:rsidRPr="00D34271">
              <w:rPr>
                <w:rFonts w:cstheme="minorHAnsi"/>
                <w:color w:val="auto"/>
                <w:sz w:val="20"/>
                <w:szCs w:val="20"/>
              </w:rPr>
              <w:t>Amacın İlgili Olduğu</w:t>
            </w:r>
          </w:p>
          <w:p w:rsidR="00715BF7" w:rsidRPr="00D34271" w:rsidRDefault="00715BF7" w:rsidP="00715BF7">
            <w:pPr>
              <w:rPr>
                <w:rFonts w:cstheme="minorHAnsi"/>
                <w:color w:val="auto"/>
                <w:sz w:val="20"/>
                <w:szCs w:val="20"/>
              </w:rPr>
            </w:pPr>
            <w:r w:rsidRPr="00D34271">
              <w:rPr>
                <w:rFonts w:cstheme="minorHAnsi"/>
                <w:color w:val="auto"/>
                <w:sz w:val="20"/>
                <w:szCs w:val="20"/>
              </w:rPr>
              <w:t>Program/Alt Program Adı</w:t>
            </w:r>
          </w:p>
        </w:tc>
        <w:tc>
          <w:tcPr>
            <w:tcW w:w="7229" w:type="dxa"/>
            <w:gridSpan w:val="7"/>
            <w:shd w:val="clear" w:color="auto" w:fill="FFF2CC" w:themeFill="accent4" w:themeFillTint="33"/>
          </w:tcPr>
          <w:p w:rsidR="00715BF7" w:rsidRPr="00D34271"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TEMEL EĞİTİM</w:t>
            </w:r>
          </w:p>
        </w:tc>
      </w:tr>
      <w:tr w:rsidR="00715BF7" w:rsidRPr="00D34271" w:rsidTr="00715BF7">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715BF7" w:rsidRPr="00D34271" w:rsidRDefault="00715BF7" w:rsidP="00715BF7">
            <w:pPr>
              <w:ind w:right="175"/>
              <w:rPr>
                <w:rFonts w:cstheme="minorHAnsi"/>
                <w:color w:val="auto"/>
                <w:sz w:val="20"/>
                <w:szCs w:val="20"/>
              </w:rPr>
            </w:pPr>
            <w:r w:rsidRPr="00D34271">
              <w:rPr>
                <w:rFonts w:cstheme="minorHAnsi"/>
                <w:color w:val="auto"/>
                <w:sz w:val="20"/>
                <w:szCs w:val="20"/>
              </w:rPr>
              <w:t>Amacın İlişkili Olduğu Alt Program Hedefi</w:t>
            </w:r>
          </w:p>
        </w:tc>
        <w:tc>
          <w:tcPr>
            <w:tcW w:w="7229" w:type="dxa"/>
            <w:gridSpan w:val="7"/>
            <w:shd w:val="clear" w:color="auto" w:fill="FFF2CC" w:themeFill="accent4" w:themeFillTint="33"/>
          </w:tcPr>
          <w:p w:rsidR="00715BF7" w:rsidRPr="00D34271"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4271">
              <w:rPr>
                <w:rFonts w:cstheme="minorHAnsi"/>
                <w:b/>
                <w:sz w:val="20"/>
                <w:szCs w:val="20"/>
              </w:rPr>
              <w:t>Ortaokul</w:t>
            </w:r>
          </w:p>
        </w:tc>
      </w:tr>
      <w:tr w:rsidR="00715BF7" w:rsidRPr="00D34271" w:rsidTr="00715BF7">
        <w:trPr>
          <w:trHeight w:val="604"/>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715BF7" w:rsidRPr="00D34271" w:rsidRDefault="00715BF7" w:rsidP="00715BF7">
            <w:pPr>
              <w:jc w:val="center"/>
              <w:rPr>
                <w:rFonts w:cstheme="minorHAnsi"/>
                <w:color w:val="auto"/>
                <w:sz w:val="20"/>
                <w:szCs w:val="20"/>
              </w:rPr>
            </w:pPr>
            <w:r w:rsidRPr="00D34271">
              <w:rPr>
                <w:rFonts w:cstheme="minorHAnsi"/>
                <w:color w:val="auto"/>
                <w:sz w:val="20"/>
                <w:szCs w:val="20"/>
              </w:rPr>
              <w:t>Performans Göstergeleri</w:t>
            </w:r>
          </w:p>
        </w:tc>
        <w:tc>
          <w:tcPr>
            <w:tcW w:w="982" w:type="dxa"/>
            <w:shd w:val="clear" w:color="auto" w:fill="FFE599" w:themeFill="accent4" w:themeFillTint="66"/>
            <w:vAlign w:val="center"/>
          </w:tcPr>
          <w:p w:rsidR="00715BF7" w:rsidRPr="00D34271" w:rsidRDefault="00715BF7" w:rsidP="00715BF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Hedefe</w:t>
            </w:r>
          </w:p>
          <w:p w:rsidR="00715BF7" w:rsidRPr="00D3427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Etkisi</w:t>
            </w:r>
          </w:p>
          <w:p w:rsidR="00715BF7" w:rsidRPr="00D3427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w:t>
            </w:r>
          </w:p>
        </w:tc>
        <w:tc>
          <w:tcPr>
            <w:tcW w:w="1067" w:type="dxa"/>
            <w:shd w:val="clear" w:color="auto" w:fill="FFE599" w:themeFill="accent4" w:themeFillTint="66"/>
            <w:vAlign w:val="center"/>
          </w:tcPr>
          <w:p w:rsidR="00715BF7" w:rsidRPr="00D3427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Plan</w:t>
            </w:r>
          </w:p>
          <w:p w:rsidR="00715BF7" w:rsidRPr="00D34271" w:rsidRDefault="00715BF7" w:rsidP="00715BF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Dönemi</w:t>
            </w:r>
          </w:p>
          <w:p w:rsidR="00715BF7" w:rsidRPr="00D34271"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Başlangıç Değeri</w:t>
            </w:r>
          </w:p>
        </w:tc>
        <w:tc>
          <w:tcPr>
            <w:tcW w:w="951" w:type="dxa"/>
            <w:shd w:val="clear" w:color="auto" w:fill="FFE599" w:themeFill="accent4" w:themeFillTint="66"/>
            <w:vAlign w:val="center"/>
          </w:tcPr>
          <w:p w:rsidR="00715BF7" w:rsidRPr="00D3427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2024</w:t>
            </w:r>
          </w:p>
        </w:tc>
        <w:tc>
          <w:tcPr>
            <w:tcW w:w="952" w:type="dxa"/>
            <w:shd w:val="clear" w:color="auto" w:fill="FFE599" w:themeFill="accent4" w:themeFillTint="66"/>
            <w:vAlign w:val="center"/>
          </w:tcPr>
          <w:p w:rsidR="00715BF7" w:rsidRPr="00D3427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2025</w:t>
            </w:r>
          </w:p>
        </w:tc>
        <w:tc>
          <w:tcPr>
            <w:tcW w:w="952" w:type="dxa"/>
            <w:shd w:val="clear" w:color="auto" w:fill="FFE599" w:themeFill="accent4" w:themeFillTint="66"/>
            <w:vAlign w:val="center"/>
          </w:tcPr>
          <w:p w:rsidR="00715BF7" w:rsidRPr="00D3427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2026</w:t>
            </w:r>
          </w:p>
        </w:tc>
        <w:tc>
          <w:tcPr>
            <w:tcW w:w="952" w:type="dxa"/>
            <w:shd w:val="clear" w:color="auto" w:fill="FFE599" w:themeFill="accent4" w:themeFillTint="66"/>
            <w:vAlign w:val="center"/>
          </w:tcPr>
          <w:p w:rsidR="00715BF7" w:rsidRPr="00D3427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2027</w:t>
            </w:r>
          </w:p>
        </w:tc>
        <w:tc>
          <w:tcPr>
            <w:tcW w:w="1373" w:type="dxa"/>
            <w:shd w:val="clear" w:color="auto" w:fill="FFE599" w:themeFill="accent4" w:themeFillTint="66"/>
            <w:vAlign w:val="center"/>
          </w:tcPr>
          <w:p w:rsidR="00715BF7" w:rsidRPr="00D34271"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2028</w:t>
            </w:r>
          </w:p>
        </w:tc>
      </w:tr>
      <w:tr w:rsidR="00715BF7" w:rsidRPr="00D34271" w:rsidTr="00715BF7">
        <w:trPr>
          <w:cnfStyle w:val="000000100000" w:firstRow="0" w:lastRow="0" w:firstColumn="0" w:lastColumn="0" w:oddVBand="0" w:evenVBand="0" w:oddHBand="1"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715BF7" w:rsidRPr="00D34271" w:rsidRDefault="00715BF7" w:rsidP="00715BF7">
            <w:pPr>
              <w:spacing w:line="226" w:lineRule="auto"/>
              <w:rPr>
                <w:rFonts w:cstheme="minorHAnsi"/>
                <w:color w:val="auto"/>
                <w:sz w:val="20"/>
                <w:szCs w:val="20"/>
              </w:rPr>
            </w:pPr>
            <w:r w:rsidRPr="00D34271">
              <w:rPr>
                <w:rFonts w:cstheme="minorHAnsi"/>
                <w:color w:val="auto"/>
                <w:sz w:val="20"/>
                <w:szCs w:val="20"/>
              </w:rPr>
              <w:t>PG-1.5.1 Basımı ve dağıtımı yapılan yabancı dil eğitim materyali sayısı</w:t>
            </w:r>
          </w:p>
        </w:tc>
        <w:tc>
          <w:tcPr>
            <w:tcW w:w="982" w:type="dxa"/>
            <w:shd w:val="clear" w:color="auto" w:fill="FFF2CC" w:themeFill="accent4" w:themeFillTint="33"/>
            <w:vAlign w:val="center"/>
          </w:tcPr>
          <w:p w:rsidR="00715BF7" w:rsidRPr="00D3427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4271">
              <w:rPr>
                <w:rFonts w:cstheme="minorHAnsi"/>
                <w:b/>
                <w:sz w:val="20"/>
                <w:szCs w:val="20"/>
              </w:rPr>
              <w:t>30</w:t>
            </w:r>
          </w:p>
        </w:tc>
        <w:tc>
          <w:tcPr>
            <w:tcW w:w="1067" w:type="dxa"/>
            <w:shd w:val="clear" w:color="auto" w:fill="FFF2CC" w:themeFill="accent4" w:themeFillTint="33"/>
            <w:vAlign w:val="center"/>
          </w:tcPr>
          <w:p w:rsidR="00715BF7" w:rsidRPr="00D3427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1440</w:t>
            </w:r>
          </w:p>
        </w:tc>
        <w:tc>
          <w:tcPr>
            <w:tcW w:w="951" w:type="dxa"/>
            <w:shd w:val="clear" w:color="auto" w:fill="FFF2CC" w:themeFill="accent4" w:themeFillTint="33"/>
            <w:vAlign w:val="center"/>
          </w:tcPr>
          <w:p w:rsidR="00715BF7" w:rsidRPr="00D3427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1450</w:t>
            </w:r>
          </w:p>
        </w:tc>
        <w:tc>
          <w:tcPr>
            <w:tcW w:w="952" w:type="dxa"/>
            <w:shd w:val="clear" w:color="auto" w:fill="FFF2CC" w:themeFill="accent4" w:themeFillTint="33"/>
            <w:vAlign w:val="center"/>
          </w:tcPr>
          <w:p w:rsidR="00715BF7" w:rsidRPr="00D34271"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1500</w:t>
            </w:r>
          </w:p>
        </w:tc>
        <w:tc>
          <w:tcPr>
            <w:tcW w:w="952" w:type="dxa"/>
            <w:shd w:val="clear" w:color="auto" w:fill="FFF2CC" w:themeFill="accent4" w:themeFillTint="33"/>
            <w:vAlign w:val="center"/>
          </w:tcPr>
          <w:p w:rsidR="00715BF7" w:rsidRPr="00D34271"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1555</w:t>
            </w:r>
          </w:p>
        </w:tc>
        <w:tc>
          <w:tcPr>
            <w:tcW w:w="952" w:type="dxa"/>
            <w:shd w:val="clear" w:color="auto" w:fill="FFF2CC" w:themeFill="accent4" w:themeFillTint="33"/>
            <w:vAlign w:val="center"/>
          </w:tcPr>
          <w:p w:rsidR="00715BF7" w:rsidRPr="00D34271"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1570</w:t>
            </w:r>
          </w:p>
        </w:tc>
        <w:tc>
          <w:tcPr>
            <w:tcW w:w="1373" w:type="dxa"/>
            <w:shd w:val="clear" w:color="auto" w:fill="FFF2CC" w:themeFill="accent4" w:themeFillTint="33"/>
            <w:vAlign w:val="center"/>
          </w:tcPr>
          <w:p w:rsidR="00715BF7" w:rsidRPr="00D34271"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1580</w:t>
            </w:r>
          </w:p>
        </w:tc>
      </w:tr>
      <w:tr w:rsidR="00715BF7" w:rsidRPr="00D34271" w:rsidTr="00715BF7">
        <w:trPr>
          <w:trHeight w:val="743"/>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bottom w:val="none" w:sz="0" w:space="0" w:color="auto"/>
            </w:tcBorders>
            <w:shd w:val="clear" w:color="auto" w:fill="FFE599" w:themeFill="accent4" w:themeFillTint="66"/>
          </w:tcPr>
          <w:p w:rsidR="00715BF7" w:rsidRPr="00D34271" w:rsidRDefault="00715BF7" w:rsidP="00715BF7">
            <w:pPr>
              <w:rPr>
                <w:rFonts w:cstheme="minorHAnsi"/>
                <w:color w:val="auto"/>
                <w:sz w:val="20"/>
                <w:szCs w:val="20"/>
              </w:rPr>
            </w:pPr>
            <w:r w:rsidRPr="00D34271">
              <w:rPr>
                <w:rFonts w:cstheme="minorHAnsi"/>
                <w:color w:val="auto"/>
                <w:sz w:val="20"/>
                <w:szCs w:val="20"/>
              </w:rPr>
              <w:t xml:space="preserve">PG-1.5.2 Eğitim verilen yabancı dil öğretmeni sayısı </w:t>
            </w:r>
          </w:p>
        </w:tc>
        <w:tc>
          <w:tcPr>
            <w:tcW w:w="982" w:type="dxa"/>
            <w:shd w:val="clear" w:color="auto" w:fill="FFF2CC" w:themeFill="accent4" w:themeFillTint="33"/>
            <w:vAlign w:val="center"/>
          </w:tcPr>
          <w:p w:rsidR="00715BF7" w:rsidRPr="00D3427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30</w:t>
            </w:r>
          </w:p>
        </w:tc>
        <w:tc>
          <w:tcPr>
            <w:tcW w:w="1067" w:type="dxa"/>
            <w:shd w:val="clear" w:color="auto" w:fill="FFF2CC" w:themeFill="accent4" w:themeFillTint="33"/>
            <w:vAlign w:val="center"/>
          </w:tcPr>
          <w:p w:rsidR="00715BF7" w:rsidRPr="00D3427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951" w:type="dxa"/>
            <w:shd w:val="clear" w:color="auto" w:fill="FFF2CC" w:themeFill="accent4" w:themeFillTint="33"/>
            <w:vAlign w:val="center"/>
          </w:tcPr>
          <w:p w:rsidR="00715BF7" w:rsidRPr="00D3427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w:t>
            </w:r>
          </w:p>
        </w:tc>
        <w:tc>
          <w:tcPr>
            <w:tcW w:w="952" w:type="dxa"/>
            <w:shd w:val="clear" w:color="auto" w:fill="FFF2CC" w:themeFill="accent4" w:themeFillTint="33"/>
            <w:vAlign w:val="center"/>
          </w:tcPr>
          <w:p w:rsidR="00715BF7" w:rsidRPr="00D34271"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16</w:t>
            </w:r>
          </w:p>
        </w:tc>
        <w:tc>
          <w:tcPr>
            <w:tcW w:w="952" w:type="dxa"/>
            <w:shd w:val="clear" w:color="auto" w:fill="FFF2CC" w:themeFill="accent4" w:themeFillTint="33"/>
            <w:vAlign w:val="center"/>
          </w:tcPr>
          <w:p w:rsidR="00715BF7" w:rsidRPr="00D34271"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17</w:t>
            </w:r>
          </w:p>
        </w:tc>
        <w:tc>
          <w:tcPr>
            <w:tcW w:w="952" w:type="dxa"/>
            <w:shd w:val="clear" w:color="auto" w:fill="FFF2CC" w:themeFill="accent4" w:themeFillTint="33"/>
            <w:vAlign w:val="center"/>
          </w:tcPr>
          <w:p w:rsidR="00715BF7" w:rsidRPr="00D34271"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18</w:t>
            </w:r>
          </w:p>
        </w:tc>
        <w:tc>
          <w:tcPr>
            <w:tcW w:w="1373" w:type="dxa"/>
            <w:shd w:val="clear" w:color="auto" w:fill="FFF2CC" w:themeFill="accent4" w:themeFillTint="33"/>
            <w:vAlign w:val="center"/>
          </w:tcPr>
          <w:p w:rsidR="00715BF7" w:rsidRPr="00D34271"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19</w:t>
            </w:r>
          </w:p>
        </w:tc>
      </w:tr>
    </w:tbl>
    <w:p w:rsidR="00715BF7" w:rsidRPr="00FB4F14" w:rsidRDefault="00715BF7" w:rsidP="00715BF7">
      <w:pPr>
        <w:tabs>
          <w:tab w:val="left" w:pos="7700"/>
        </w:tabs>
        <w:rPr>
          <w:rFonts w:cstheme="minorHAnsi"/>
          <w:b/>
        </w:rPr>
      </w:pPr>
    </w:p>
    <w:tbl>
      <w:tblPr>
        <w:tblStyle w:val="KlavuzTablo5Koyu-Vurgu51"/>
        <w:tblW w:w="9006"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263"/>
        <w:gridCol w:w="6743"/>
      </w:tblGrid>
      <w:tr w:rsidR="00715BF7" w:rsidRPr="00C6195C" w:rsidTr="00715BF7">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FFE599" w:themeFill="accent4" w:themeFillTint="66"/>
            <w:vAlign w:val="center"/>
          </w:tcPr>
          <w:p w:rsidR="00715BF7" w:rsidRPr="00C6195C" w:rsidRDefault="00715BF7" w:rsidP="00715BF7">
            <w:pPr>
              <w:jc w:val="center"/>
              <w:rPr>
                <w:rFonts w:cstheme="minorHAnsi"/>
                <w:color w:val="auto"/>
                <w:sz w:val="20"/>
                <w:szCs w:val="20"/>
              </w:rPr>
            </w:pPr>
            <w:r w:rsidRPr="00C6195C">
              <w:rPr>
                <w:rFonts w:cstheme="minorHAnsi"/>
                <w:color w:val="auto"/>
                <w:sz w:val="20"/>
                <w:szCs w:val="20"/>
              </w:rPr>
              <w:t>Sorumlu Birim</w:t>
            </w:r>
          </w:p>
        </w:tc>
        <w:tc>
          <w:tcPr>
            <w:tcW w:w="6743" w:type="dxa"/>
            <w:tcBorders>
              <w:top w:val="none" w:sz="0" w:space="0" w:color="auto"/>
              <w:left w:val="none" w:sz="0" w:space="0" w:color="auto"/>
              <w:right w:val="none" w:sz="0" w:space="0" w:color="auto"/>
            </w:tcBorders>
            <w:shd w:val="clear" w:color="auto" w:fill="FFE599" w:themeFill="accent4" w:themeFillTint="66"/>
            <w:vAlign w:val="center"/>
          </w:tcPr>
          <w:p w:rsidR="00715BF7" w:rsidRPr="00C6195C"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6195C">
              <w:rPr>
                <w:rFonts w:cstheme="minorHAnsi"/>
                <w:color w:val="auto"/>
                <w:sz w:val="20"/>
                <w:szCs w:val="20"/>
              </w:rPr>
              <w:t>Temel Eğitim Hizmetleri Şubesi</w:t>
            </w:r>
          </w:p>
        </w:tc>
      </w:tr>
      <w:tr w:rsidR="00715BF7" w:rsidRPr="00C6195C" w:rsidTr="00715BF7">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vAlign w:val="center"/>
          </w:tcPr>
          <w:p w:rsidR="00715BF7" w:rsidRPr="00C6195C" w:rsidRDefault="00715BF7" w:rsidP="00715BF7">
            <w:pPr>
              <w:jc w:val="center"/>
              <w:rPr>
                <w:rFonts w:cstheme="minorHAnsi"/>
                <w:color w:val="auto"/>
                <w:sz w:val="20"/>
                <w:szCs w:val="20"/>
              </w:rPr>
            </w:pPr>
            <w:r w:rsidRPr="00C6195C">
              <w:rPr>
                <w:rFonts w:cstheme="minorHAnsi"/>
                <w:color w:val="auto"/>
                <w:sz w:val="20"/>
                <w:szCs w:val="20"/>
              </w:rPr>
              <w:t>İş Birliği Yapılacak Birim(</w:t>
            </w:r>
            <w:proofErr w:type="spellStart"/>
            <w:r w:rsidRPr="00C6195C">
              <w:rPr>
                <w:rFonts w:cstheme="minorHAnsi"/>
                <w:color w:val="auto"/>
                <w:sz w:val="20"/>
                <w:szCs w:val="20"/>
              </w:rPr>
              <w:t>ler</w:t>
            </w:r>
            <w:proofErr w:type="spellEnd"/>
            <w:r w:rsidRPr="00C6195C">
              <w:rPr>
                <w:rFonts w:cstheme="minorHAnsi"/>
                <w:color w:val="auto"/>
                <w:sz w:val="20"/>
                <w:szCs w:val="20"/>
              </w:rPr>
              <w:t>)</w:t>
            </w:r>
          </w:p>
        </w:tc>
        <w:tc>
          <w:tcPr>
            <w:tcW w:w="6743" w:type="dxa"/>
            <w:shd w:val="clear" w:color="auto" w:fill="FFF2CC" w:themeFill="accent4" w:themeFillTint="33"/>
          </w:tcPr>
          <w:p w:rsidR="00715BF7" w:rsidRPr="00C6195C"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C6195C">
              <w:rPr>
                <w:rFonts w:cstheme="minorHAnsi"/>
                <w:sz w:val="20"/>
                <w:szCs w:val="20"/>
              </w:rPr>
              <w:t xml:space="preserve">BİGM, DHGM, DÖGM, ÖDSHGM, ÖYGGM, TTKB, YEĞİTEK </w:t>
            </w:r>
          </w:p>
          <w:p w:rsidR="00715BF7" w:rsidRPr="00C6195C"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195C">
              <w:rPr>
                <w:rFonts w:cstheme="minorHAnsi"/>
                <w:sz w:val="20"/>
                <w:szCs w:val="20"/>
              </w:rPr>
              <w:t>( müdürlüklerine bağlı ildeki şube müdürlükleri)</w:t>
            </w:r>
          </w:p>
        </w:tc>
      </w:tr>
      <w:tr w:rsidR="00715BF7" w:rsidRPr="00C6195C" w:rsidTr="00715BF7">
        <w:trPr>
          <w:trHeight w:val="1438"/>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vAlign w:val="center"/>
          </w:tcPr>
          <w:p w:rsidR="00715BF7" w:rsidRPr="00C6195C" w:rsidRDefault="00715BF7" w:rsidP="00715BF7">
            <w:pPr>
              <w:jc w:val="center"/>
              <w:rPr>
                <w:rFonts w:cstheme="minorHAnsi"/>
                <w:color w:val="auto"/>
                <w:sz w:val="20"/>
                <w:szCs w:val="20"/>
              </w:rPr>
            </w:pPr>
            <w:r w:rsidRPr="00C6195C">
              <w:rPr>
                <w:rFonts w:cstheme="minorHAnsi"/>
                <w:color w:val="auto"/>
                <w:sz w:val="20"/>
                <w:szCs w:val="20"/>
              </w:rPr>
              <w:t>Stratejiler</w:t>
            </w:r>
          </w:p>
        </w:tc>
        <w:tc>
          <w:tcPr>
            <w:tcW w:w="6743" w:type="dxa"/>
            <w:shd w:val="clear" w:color="auto" w:fill="FFF2CC" w:themeFill="accent4" w:themeFillTint="33"/>
          </w:tcPr>
          <w:p w:rsidR="00715BF7" w:rsidRPr="00C6195C"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b/>
                <w:sz w:val="20"/>
                <w:szCs w:val="20"/>
              </w:rPr>
              <w:t>S-1.5.1</w:t>
            </w:r>
            <w:r w:rsidRPr="00C6195C">
              <w:rPr>
                <w:rFonts w:cstheme="minorHAnsi"/>
                <w:sz w:val="20"/>
                <w:szCs w:val="20"/>
              </w:rPr>
              <w:t xml:space="preserve"> Çoklu Yabancı Dil Eğitim Modeli kapsamında yabancı dil eğitim materyallerinin basım ve dağıtımı yapılacaktır. </w:t>
            </w:r>
          </w:p>
          <w:p w:rsidR="00715BF7" w:rsidRPr="00C6195C"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b/>
                <w:sz w:val="20"/>
                <w:szCs w:val="20"/>
              </w:rPr>
              <w:t>S-1.5.2</w:t>
            </w:r>
            <w:r w:rsidRPr="00C6195C">
              <w:rPr>
                <w:rFonts w:cstheme="minorHAnsi"/>
                <w:sz w:val="20"/>
                <w:szCs w:val="20"/>
              </w:rPr>
              <w:t xml:space="preserve"> Çoklu Yabancı Dil Eğitim Modeli kapsamında yabancı dil öğretmenlerine yabancı dil eğitim materyallerinin kullanımı ile ilgili eğitimler verilecektir.   </w:t>
            </w:r>
          </w:p>
          <w:p w:rsidR="00715BF7" w:rsidRPr="00C6195C"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b/>
                <w:sz w:val="20"/>
                <w:szCs w:val="20"/>
              </w:rPr>
              <w:t>S-1.5.3</w:t>
            </w:r>
            <w:r w:rsidRPr="00C6195C">
              <w:rPr>
                <w:rFonts w:cstheme="minorHAnsi"/>
                <w:sz w:val="20"/>
                <w:szCs w:val="20"/>
              </w:rPr>
              <w:t xml:space="preserve"> Modelin bütüncül bir şekilde izleme ve değerlendirmesi yapılarak rapor oluşturulacaktır. </w:t>
            </w:r>
          </w:p>
        </w:tc>
      </w:tr>
      <w:tr w:rsidR="00715BF7" w:rsidRPr="00C6195C" w:rsidTr="00715BF7">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vAlign w:val="center"/>
          </w:tcPr>
          <w:p w:rsidR="00715BF7" w:rsidRPr="00C6195C" w:rsidRDefault="00715BF7" w:rsidP="00715BF7">
            <w:pPr>
              <w:jc w:val="center"/>
              <w:rPr>
                <w:rFonts w:cstheme="minorHAnsi"/>
                <w:color w:val="auto"/>
                <w:sz w:val="20"/>
                <w:szCs w:val="20"/>
              </w:rPr>
            </w:pPr>
            <w:r w:rsidRPr="00C6195C">
              <w:rPr>
                <w:rFonts w:cstheme="minorHAnsi"/>
                <w:color w:val="auto"/>
                <w:sz w:val="20"/>
                <w:szCs w:val="20"/>
              </w:rPr>
              <w:t>Riskler</w:t>
            </w:r>
          </w:p>
        </w:tc>
        <w:tc>
          <w:tcPr>
            <w:tcW w:w="6743" w:type="dxa"/>
            <w:shd w:val="clear" w:color="auto" w:fill="FFF2CC" w:themeFill="accent4" w:themeFillTint="33"/>
          </w:tcPr>
          <w:p w:rsidR="00715BF7" w:rsidRPr="00C6195C"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195C">
              <w:rPr>
                <w:rFonts w:cstheme="minorHAnsi"/>
                <w:sz w:val="20"/>
                <w:szCs w:val="20"/>
              </w:rPr>
              <w:t xml:space="preserve">Öğrencilerin dil öğrenmeye karşı ön yargılı davranarak olumsuz tutum göstermeleri </w:t>
            </w:r>
          </w:p>
        </w:tc>
      </w:tr>
      <w:tr w:rsidR="00715BF7" w:rsidRPr="00C6195C" w:rsidTr="00715BF7">
        <w:trPr>
          <w:trHeight w:val="62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vAlign w:val="center"/>
          </w:tcPr>
          <w:p w:rsidR="00715BF7" w:rsidRPr="00C6195C" w:rsidRDefault="00715BF7" w:rsidP="00715BF7">
            <w:pPr>
              <w:jc w:val="center"/>
              <w:rPr>
                <w:rFonts w:cstheme="minorHAnsi"/>
                <w:color w:val="auto"/>
                <w:sz w:val="20"/>
                <w:szCs w:val="20"/>
              </w:rPr>
            </w:pPr>
            <w:r w:rsidRPr="00C6195C">
              <w:rPr>
                <w:rFonts w:cstheme="minorHAnsi"/>
                <w:color w:val="auto"/>
                <w:sz w:val="20"/>
                <w:szCs w:val="20"/>
              </w:rPr>
              <w:lastRenderedPageBreak/>
              <w:t>Maliyet Tahmini</w:t>
            </w:r>
          </w:p>
        </w:tc>
        <w:tc>
          <w:tcPr>
            <w:tcW w:w="6743"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715BF7" w:rsidRPr="00C6195C" w:rsidRDefault="00A81C35"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210000</w:t>
            </w:r>
            <w:r w:rsidR="00715BF7">
              <w:rPr>
                <w:rFonts w:cstheme="minorHAnsi"/>
                <w:b/>
                <w:sz w:val="20"/>
                <w:szCs w:val="20"/>
              </w:rPr>
              <w:t>,00</w:t>
            </w:r>
            <w:r w:rsidR="00715BF7" w:rsidRPr="00C6195C">
              <w:rPr>
                <w:rFonts w:cstheme="minorHAnsi"/>
                <w:b/>
                <w:sz w:val="20"/>
                <w:szCs w:val="20"/>
              </w:rPr>
              <w:t>TL</w:t>
            </w:r>
          </w:p>
          <w:p w:rsidR="00715BF7" w:rsidRPr="00C6195C"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p>
        </w:tc>
      </w:tr>
      <w:tr w:rsidR="00715BF7" w:rsidRPr="00C6195C" w:rsidTr="00715BF7">
        <w:trPr>
          <w:cnfStyle w:val="000000100000" w:firstRow="0" w:lastRow="0" w:firstColumn="0" w:lastColumn="0" w:oddVBand="0" w:evenVBand="0" w:oddHBand="1" w:evenHBand="0" w:firstRowFirstColumn="0" w:firstRowLastColumn="0" w:lastRowFirstColumn="0" w:lastRowLastColumn="0"/>
          <w:trHeight w:val="1204"/>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vAlign w:val="center"/>
          </w:tcPr>
          <w:p w:rsidR="00715BF7" w:rsidRPr="00C6195C" w:rsidRDefault="00715BF7" w:rsidP="00715BF7">
            <w:pPr>
              <w:jc w:val="center"/>
              <w:rPr>
                <w:rFonts w:cstheme="minorHAnsi"/>
                <w:color w:val="auto"/>
                <w:sz w:val="20"/>
                <w:szCs w:val="20"/>
              </w:rPr>
            </w:pPr>
            <w:r w:rsidRPr="00C6195C">
              <w:rPr>
                <w:rFonts w:cstheme="minorHAnsi"/>
                <w:color w:val="auto"/>
                <w:sz w:val="20"/>
                <w:szCs w:val="20"/>
              </w:rPr>
              <w:t>Tespitler</w:t>
            </w:r>
          </w:p>
        </w:tc>
        <w:tc>
          <w:tcPr>
            <w:tcW w:w="6743" w:type="dxa"/>
            <w:shd w:val="clear" w:color="auto" w:fill="FFF2CC" w:themeFill="accent4" w:themeFillTint="33"/>
          </w:tcPr>
          <w:p w:rsidR="00715BF7" w:rsidRPr="00C6195C" w:rsidRDefault="00715BF7" w:rsidP="00715BF7">
            <w:pPr>
              <w:numPr>
                <w:ilvl w:val="0"/>
                <w:numId w:val="1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195C">
              <w:rPr>
                <w:rFonts w:cstheme="minorHAnsi"/>
                <w:sz w:val="20"/>
                <w:szCs w:val="20"/>
              </w:rPr>
              <w:t>Hedef yaş grubundaki öğrencilerin yeni bir dilin seslerini ve yapısını öğrenme becerisinin daha yüksek olması</w:t>
            </w:r>
          </w:p>
          <w:p w:rsidR="00715BF7" w:rsidRPr="00C6195C" w:rsidRDefault="00715BF7" w:rsidP="00715BF7">
            <w:pPr>
              <w:numPr>
                <w:ilvl w:val="0"/>
                <w:numId w:val="1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195C">
              <w:rPr>
                <w:rFonts w:cstheme="minorHAnsi"/>
                <w:sz w:val="20"/>
                <w:szCs w:val="20"/>
              </w:rPr>
              <w:t>Erken yaşta öğrenilen dil becerilerinin kalıcı olması</w:t>
            </w:r>
          </w:p>
          <w:p w:rsidR="00715BF7" w:rsidRPr="00C6195C" w:rsidRDefault="00715BF7" w:rsidP="00715BF7">
            <w:pPr>
              <w:numPr>
                <w:ilvl w:val="0"/>
                <w:numId w:val="1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195C">
              <w:rPr>
                <w:rFonts w:cstheme="minorHAnsi"/>
                <w:sz w:val="20"/>
                <w:szCs w:val="20"/>
              </w:rPr>
              <w:t xml:space="preserve">Erken yaşlarda verilen yabancı dil eğitiminin öğrencilerin </w:t>
            </w:r>
            <w:proofErr w:type="gramStart"/>
            <w:r w:rsidRPr="00C6195C">
              <w:rPr>
                <w:rFonts w:cstheme="minorHAnsi"/>
                <w:sz w:val="20"/>
                <w:szCs w:val="20"/>
              </w:rPr>
              <w:t>motivasyon</w:t>
            </w:r>
            <w:proofErr w:type="gramEnd"/>
            <w:r w:rsidRPr="00C6195C">
              <w:rPr>
                <w:rFonts w:cstheme="minorHAnsi"/>
                <w:sz w:val="20"/>
                <w:szCs w:val="20"/>
              </w:rPr>
              <w:t xml:space="preserve"> ve özgüvenini artırması</w:t>
            </w:r>
          </w:p>
        </w:tc>
      </w:tr>
      <w:tr w:rsidR="00715BF7" w:rsidRPr="00C6195C" w:rsidTr="00715BF7">
        <w:trPr>
          <w:trHeight w:val="113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shd w:val="clear" w:color="auto" w:fill="FFE599" w:themeFill="accent4" w:themeFillTint="66"/>
            <w:vAlign w:val="center"/>
          </w:tcPr>
          <w:p w:rsidR="00715BF7" w:rsidRPr="00C6195C" w:rsidRDefault="00715BF7" w:rsidP="00715BF7">
            <w:pPr>
              <w:jc w:val="center"/>
              <w:rPr>
                <w:rFonts w:cstheme="minorHAnsi"/>
                <w:color w:val="auto"/>
                <w:sz w:val="20"/>
                <w:szCs w:val="20"/>
              </w:rPr>
            </w:pPr>
            <w:r w:rsidRPr="00C6195C">
              <w:rPr>
                <w:rFonts w:cstheme="minorHAnsi"/>
                <w:color w:val="auto"/>
                <w:sz w:val="20"/>
                <w:szCs w:val="20"/>
              </w:rPr>
              <w:t>İhtiyaçlar</w:t>
            </w:r>
          </w:p>
        </w:tc>
        <w:tc>
          <w:tcPr>
            <w:tcW w:w="6743" w:type="dxa"/>
            <w:shd w:val="clear" w:color="auto" w:fill="FFF2CC" w:themeFill="accent4" w:themeFillTint="33"/>
          </w:tcPr>
          <w:p w:rsidR="00715BF7" w:rsidRPr="00C6195C" w:rsidRDefault="00715BF7" w:rsidP="00715BF7">
            <w:pPr>
              <w:numPr>
                <w:ilvl w:val="0"/>
                <w:numId w:val="18"/>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sz w:val="20"/>
                <w:szCs w:val="20"/>
              </w:rPr>
              <w:t xml:space="preserve">Öğrencilerin yabancı dil eğitimine destek olacak materyal, içerik ve platform desteğinin sağlanması  </w:t>
            </w:r>
          </w:p>
          <w:p w:rsidR="00715BF7" w:rsidRPr="00C6195C" w:rsidRDefault="00715BF7" w:rsidP="00715BF7">
            <w:pPr>
              <w:numPr>
                <w:ilvl w:val="0"/>
                <w:numId w:val="18"/>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sz w:val="20"/>
                <w:szCs w:val="20"/>
              </w:rPr>
              <w:t>Yabancı dil öğretmen ihtiyacının karşılanması</w:t>
            </w:r>
          </w:p>
          <w:p w:rsidR="00715BF7" w:rsidRPr="00C6195C" w:rsidRDefault="00715BF7" w:rsidP="00715BF7">
            <w:pPr>
              <w:numPr>
                <w:ilvl w:val="0"/>
                <w:numId w:val="18"/>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sz w:val="20"/>
                <w:szCs w:val="20"/>
              </w:rPr>
              <w:t xml:space="preserve">Sınıf mevcutlarının belirli bir sayıda tutularak uygun dil öğrenme ortamının sağlanması </w:t>
            </w:r>
          </w:p>
        </w:tc>
      </w:tr>
    </w:tbl>
    <w:p w:rsidR="00715BF7" w:rsidRPr="00FB4F14" w:rsidRDefault="00715BF7" w:rsidP="00715BF7">
      <w:pPr>
        <w:tabs>
          <w:tab w:val="left" w:pos="7700"/>
        </w:tabs>
        <w:rPr>
          <w:rFonts w:cstheme="minorHAnsi"/>
          <w:b/>
        </w:rPr>
      </w:pPr>
    </w:p>
    <w:p w:rsidR="00715BF7" w:rsidRDefault="00715BF7" w:rsidP="00715BF7">
      <w:pPr>
        <w:spacing w:line="249" w:lineRule="auto"/>
        <w:jc w:val="both"/>
        <w:rPr>
          <w:rFonts w:cstheme="minorHAnsi"/>
          <w:w w:val="90"/>
          <w:sz w:val="24"/>
          <w:szCs w:val="24"/>
        </w:rPr>
      </w:pPr>
      <w:r w:rsidRPr="00A92981">
        <w:rPr>
          <w:rFonts w:cstheme="minorHAnsi"/>
          <w:b/>
          <w:spacing w:val="-1"/>
          <w:w w:val="95"/>
          <w:sz w:val="24"/>
          <w:szCs w:val="24"/>
        </w:rPr>
        <w:t>Amaç</w:t>
      </w:r>
      <w:r w:rsidRPr="00A92981">
        <w:rPr>
          <w:rFonts w:cstheme="minorHAnsi"/>
          <w:b/>
          <w:spacing w:val="-13"/>
          <w:w w:val="95"/>
          <w:sz w:val="24"/>
          <w:szCs w:val="24"/>
        </w:rPr>
        <w:t xml:space="preserve"> </w:t>
      </w:r>
      <w:r w:rsidRPr="00A92981">
        <w:rPr>
          <w:rFonts w:cstheme="minorHAnsi"/>
          <w:b/>
          <w:spacing w:val="-1"/>
          <w:w w:val="95"/>
          <w:sz w:val="24"/>
          <w:szCs w:val="24"/>
        </w:rPr>
        <w:t>2:</w:t>
      </w:r>
      <w:r w:rsidRPr="00FB4F14">
        <w:rPr>
          <w:rFonts w:cstheme="minorHAnsi"/>
          <w:b/>
          <w:spacing w:val="-9"/>
          <w:w w:val="95"/>
          <w:sz w:val="24"/>
          <w:szCs w:val="24"/>
        </w:rPr>
        <w:t xml:space="preserve"> </w:t>
      </w:r>
      <w:r w:rsidRPr="00FB4F14">
        <w:rPr>
          <w:rFonts w:cstheme="minorHAnsi"/>
          <w:spacing w:val="-1"/>
          <w:w w:val="95"/>
          <w:sz w:val="24"/>
          <w:szCs w:val="24"/>
        </w:rPr>
        <w:t>Çağın</w:t>
      </w:r>
      <w:r w:rsidRPr="00FB4F14">
        <w:rPr>
          <w:rFonts w:cstheme="minorHAnsi"/>
          <w:spacing w:val="-15"/>
          <w:w w:val="95"/>
          <w:sz w:val="24"/>
          <w:szCs w:val="24"/>
        </w:rPr>
        <w:t xml:space="preserve"> </w:t>
      </w:r>
      <w:r w:rsidRPr="00FB4F14">
        <w:rPr>
          <w:rFonts w:cstheme="minorHAnsi"/>
          <w:spacing w:val="-1"/>
          <w:w w:val="95"/>
          <w:sz w:val="24"/>
          <w:szCs w:val="24"/>
        </w:rPr>
        <w:t>ihtiyaç</w:t>
      </w:r>
      <w:r w:rsidRPr="00FB4F14">
        <w:rPr>
          <w:rFonts w:cstheme="minorHAnsi"/>
          <w:spacing w:val="-15"/>
          <w:w w:val="95"/>
          <w:sz w:val="24"/>
          <w:szCs w:val="24"/>
        </w:rPr>
        <w:t xml:space="preserve"> </w:t>
      </w:r>
      <w:r w:rsidRPr="00FB4F14">
        <w:rPr>
          <w:rFonts w:cstheme="minorHAnsi"/>
          <w:spacing w:val="-1"/>
          <w:w w:val="95"/>
          <w:sz w:val="24"/>
          <w:szCs w:val="24"/>
        </w:rPr>
        <w:t>duyduğu</w:t>
      </w:r>
      <w:r w:rsidRPr="00FB4F14">
        <w:rPr>
          <w:rFonts w:cstheme="minorHAnsi"/>
          <w:spacing w:val="-15"/>
          <w:w w:val="95"/>
          <w:sz w:val="24"/>
          <w:szCs w:val="24"/>
        </w:rPr>
        <w:t xml:space="preserve"> </w:t>
      </w:r>
      <w:r w:rsidRPr="00FB4F14">
        <w:rPr>
          <w:rFonts w:cstheme="minorHAnsi"/>
          <w:spacing w:val="-1"/>
          <w:w w:val="95"/>
          <w:sz w:val="24"/>
          <w:szCs w:val="24"/>
        </w:rPr>
        <w:t>bilgi,</w:t>
      </w:r>
      <w:r w:rsidRPr="00FB4F14">
        <w:rPr>
          <w:rFonts w:cstheme="minorHAnsi"/>
          <w:spacing w:val="-15"/>
          <w:w w:val="95"/>
          <w:sz w:val="24"/>
          <w:szCs w:val="24"/>
        </w:rPr>
        <w:t xml:space="preserve"> </w:t>
      </w:r>
      <w:r w:rsidRPr="00FB4F14">
        <w:rPr>
          <w:rFonts w:cstheme="minorHAnsi"/>
          <w:spacing w:val="-1"/>
          <w:w w:val="95"/>
          <w:sz w:val="24"/>
          <w:szCs w:val="24"/>
        </w:rPr>
        <w:t>beceri</w:t>
      </w:r>
      <w:r w:rsidRPr="00FB4F14">
        <w:rPr>
          <w:rFonts w:cstheme="minorHAnsi"/>
          <w:spacing w:val="-16"/>
          <w:w w:val="95"/>
          <w:sz w:val="24"/>
          <w:szCs w:val="24"/>
        </w:rPr>
        <w:t xml:space="preserve"> </w:t>
      </w:r>
      <w:r w:rsidRPr="00FB4F14">
        <w:rPr>
          <w:rFonts w:cstheme="minorHAnsi"/>
          <w:spacing w:val="-1"/>
          <w:w w:val="95"/>
          <w:sz w:val="24"/>
          <w:szCs w:val="24"/>
        </w:rPr>
        <w:t>ve</w:t>
      </w:r>
      <w:r w:rsidRPr="00FB4F14">
        <w:rPr>
          <w:rFonts w:cstheme="minorHAnsi"/>
          <w:spacing w:val="-15"/>
          <w:w w:val="95"/>
          <w:sz w:val="24"/>
          <w:szCs w:val="24"/>
        </w:rPr>
        <w:t xml:space="preserve"> </w:t>
      </w:r>
      <w:r w:rsidRPr="00FB4F14">
        <w:rPr>
          <w:rFonts w:cstheme="minorHAnsi"/>
          <w:spacing w:val="-1"/>
          <w:w w:val="95"/>
          <w:sz w:val="24"/>
          <w:szCs w:val="24"/>
        </w:rPr>
        <w:t>yetkinlikleri</w:t>
      </w:r>
      <w:r w:rsidRPr="00FB4F14">
        <w:rPr>
          <w:rFonts w:cstheme="minorHAnsi"/>
          <w:spacing w:val="-15"/>
          <w:w w:val="95"/>
          <w:sz w:val="24"/>
          <w:szCs w:val="24"/>
        </w:rPr>
        <w:t xml:space="preserve"> </w:t>
      </w:r>
      <w:r w:rsidRPr="00FB4F14">
        <w:rPr>
          <w:rFonts w:cstheme="minorHAnsi"/>
          <w:spacing w:val="-1"/>
          <w:w w:val="95"/>
          <w:sz w:val="24"/>
          <w:szCs w:val="24"/>
        </w:rPr>
        <w:t>kazandıran,</w:t>
      </w:r>
      <w:r w:rsidRPr="00FB4F14">
        <w:rPr>
          <w:rFonts w:cstheme="minorHAnsi"/>
          <w:spacing w:val="-15"/>
          <w:w w:val="95"/>
          <w:sz w:val="24"/>
          <w:szCs w:val="24"/>
        </w:rPr>
        <w:t xml:space="preserve"> </w:t>
      </w:r>
      <w:r w:rsidRPr="00FB4F14">
        <w:rPr>
          <w:rFonts w:cstheme="minorHAnsi"/>
          <w:spacing w:val="-1"/>
          <w:w w:val="95"/>
          <w:sz w:val="24"/>
          <w:szCs w:val="24"/>
        </w:rPr>
        <w:t>teknolojiyi</w:t>
      </w:r>
      <w:r w:rsidRPr="00FB4F14">
        <w:rPr>
          <w:rFonts w:cstheme="minorHAnsi"/>
          <w:spacing w:val="-15"/>
          <w:w w:val="95"/>
          <w:sz w:val="24"/>
          <w:szCs w:val="24"/>
        </w:rPr>
        <w:t xml:space="preserve"> </w:t>
      </w:r>
      <w:r w:rsidRPr="00FB4F14">
        <w:rPr>
          <w:rFonts w:cstheme="minorHAnsi"/>
          <w:w w:val="95"/>
          <w:sz w:val="24"/>
          <w:szCs w:val="24"/>
        </w:rPr>
        <w:t>üreten,</w:t>
      </w:r>
      <w:r w:rsidRPr="00FB4F14">
        <w:rPr>
          <w:rFonts w:cstheme="minorHAnsi"/>
          <w:spacing w:val="-16"/>
          <w:w w:val="95"/>
          <w:sz w:val="24"/>
          <w:szCs w:val="24"/>
        </w:rPr>
        <w:t xml:space="preserve"> </w:t>
      </w:r>
      <w:r w:rsidRPr="00FB4F14">
        <w:rPr>
          <w:rFonts w:cstheme="minorHAnsi"/>
          <w:w w:val="95"/>
          <w:sz w:val="24"/>
          <w:szCs w:val="24"/>
        </w:rPr>
        <w:t>tarih</w:t>
      </w:r>
      <w:r w:rsidRPr="00FB4F14">
        <w:rPr>
          <w:rFonts w:cstheme="minorHAnsi"/>
          <w:spacing w:val="-15"/>
          <w:w w:val="95"/>
          <w:sz w:val="24"/>
          <w:szCs w:val="24"/>
        </w:rPr>
        <w:t xml:space="preserve"> </w:t>
      </w:r>
      <w:r w:rsidRPr="00FB4F14">
        <w:rPr>
          <w:rFonts w:cstheme="minorHAnsi"/>
          <w:w w:val="95"/>
          <w:sz w:val="24"/>
          <w:szCs w:val="24"/>
        </w:rPr>
        <w:t>bilinci</w:t>
      </w:r>
      <w:r w:rsidRPr="00FB4F14">
        <w:rPr>
          <w:rFonts w:cstheme="minorHAnsi"/>
          <w:spacing w:val="-15"/>
          <w:w w:val="95"/>
          <w:sz w:val="24"/>
          <w:szCs w:val="24"/>
        </w:rPr>
        <w:t xml:space="preserve"> </w:t>
      </w:r>
      <w:r w:rsidRPr="00FB4F14">
        <w:rPr>
          <w:rFonts w:cstheme="minorHAnsi"/>
          <w:w w:val="95"/>
          <w:sz w:val="24"/>
          <w:szCs w:val="24"/>
        </w:rPr>
        <w:t>ve</w:t>
      </w:r>
      <w:r w:rsidRPr="00FB4F14">
        <w:rPr>
          <w:rFonts w:cstheme="minorHAnsi"/>
          <w:spacing w:val="-15"/>
          <w:w w:val="95"/>
          <w:sz w:val="24"/>
          <w:szCs w:val="24"/>
        </w:rPr>
        <w:t xml:space="preserve"> </w:t>
      </w:r>
      <w:r w:rsidRPr="00FB4F14">
        <w:rPr>
          <w:rFonts w:cstheme="minorHAnsi"/>
          <w:w w:val="95"/>
          <w:sz w:val="24"/>
          <w:szCs w:val="24"/>
        </w:rPr>
        <w:t>bilim</w:t>
      </w:r>
      <w:r w:rsidRPr="00FB4F14">
        <w:rPr>
          <w:rFonts w:cstheme="minorHAnsi"/>
          <w:spacing w:val="-46"/>
          <w:w w:val="95"/>
          <w:sz w:val="24"/>
          <w:szCs w:val="24"/>
        </w:rPr>
        <w:t xml:space="preserve"> </w:t>
      </w:r>
      <w:r w:rsidRPr="00FB4F14">
        <w:rPr>
          <w:rFonts w:cstheme="minorHAnsi"/>
          <w:spacing w:val="-1"/>
          <w:w w:val="95"/>
          <w:sz w:val="24"/>
          <w:szCs w:val="24"/>
        </w:rPr>
        <w:t>aracılığıyla</w:t>
      </w:r>
      <w:r w:rsidRPr="00FB4F14">
        <w:rPr>
          <w:rFonts w:cstheme="minorHAnsi"/>
          <w:spacing w:val="-12"/>
          <w:w w:val="95"/>
          <w:sz w:val="24"/>
          <w:szCs w:val="24"/>
        </w:rPr>
        <w:t xml:space="preserve"> </w:t>
      </w:r>
      <w:r w:rsidRPr="00FB4F14">
        <w:rPr>
          <w:rFonts w:cstheme="minorHAnsi"/>
          <w:spacing w:val="-1"/>
          <w:w w:val="95"/>
          <w:sz w:val="24"/>
          <w:szCs w:val="24"/>
        </w:rPr>
        <w:t>geleceği</w:t>
      </w:r>
      <w:r w:rsidRPr="00FB4F14">
        <w:rPr>
          <w:rFonts w:cstheme="minorHAnsi"/>
          <w:spacing w:val="-11"/>
          <w:w w:val="95"/>
          <w:sz w:val="24"/>
          <w:szCs w:val="24"/>
        </w:rPr>
        <w:t xml:space="preserve"> </w:t>
      </w:r>
      <w:r w:rsidRPr="00FB4F14">
        <w:rPr>
          <w:rFonts w:cstheme="minorHAnsi"/>
          <w:spacing w:val="-1"/>
          <w:w w:val="95"/>
          <w:sz w:val="24"/>
          <w:szCs w:val="24"/>
        </w:rPr>
        <w:t>kurgulayan,</w:t>
      </w:r>
      <w:r w:rsidRPr="00FB4F14">
        <w:rPr>
          <w:rFonts w:cstheme="minorHAnsi"/>
          <w:spacing w:val="-12"/>
          <w:w w:val="95"/>
          <w:sz w:val="24"/>
          <w:szCs w:val="24"/>
        </w:rPr>
        <w:t xml:space="preserve"> </w:t>
      </w:r>
      <w:r w:rsidRPr="00FB4F14">
        <w:rPr>
          <w:rFonts w:cstheme="minorHAnsi"/>
          <w:spacing w:val="-1"/>
          <w:w w:val="95"/>
          <w:sz w:val="24"/>
          <w:szCs w:val="24"/>
        </w:rPr>
        <w:t>nitelikli</w:t>
      </w:r>
      <w:r w:rsidRPr="00FB4F14">
        <w:rPr>
          <w:rFonts w:cstheme="minorHAnsi"/>
          <w:spacing w:val="-11"/>
          <w:w w:val="95"/>
          <w:sz w:val="24"/>
          <w:szCs w:val="24"/>
        </w:rPr>
        <w:t xml:space="preserve"> </w:t>
      </w:r>
      <w:r w:rsidRPr="00FB4F14">
        <w:rPr>
          <w:rFonts w:cstheme="minorHAnsi"/>
          <w:spacing w:val="-1"/>
          <w:w w:val="95"/>
          <w:sz w:val="24"/>
          <w:szCs w:val="24"/>
        </w:rPr>
        <w:t>insan</w:t>
      </w:r>
      <w:r w:rsidRPr="00FB4F14">
        <w:rPr>
          <w:rFonts w:cstheme="minorHAnsi"/>
          <w:spacing w:val="-12"/>
          <w:w w:val="95"/>
          <w:sz w:val="24"/>
          <w:szCs w:val="24"/>
        </w:rPr>
        <w:t xml:space="preserve"> </w:t>
      </w:r>
      <w:r w:rsidRPr="00FB4F14">
        <w:rPr>
          <w:rFonts w:cstheme="minorHAnsi"/>
          <w:spacing w:val="-1"/>
          <w:w w:val="95"/>
          <w:sz w:val="24"/>
          <w:szCs w:val="24"/>
        </w:rPr>
        <w:t>kaynağı</w:t>
      </w:r>
      <w:r w:rsidRPr="00FB4F14">
        <w:rPr>
          <w:rFonts w:cstheme="minorHAnsi"/>
          <w:spacing w:val="-11"/>
          <w:w w:val="95"/>
          <w:sz w:val="24"/>
          <w:szCs w:val="24"/>
        </w:rPr>
        <w:t xml:space="preserve"> </w:t>
      </w:r>
      <w:r w:rsidRPr="00FB4F14">
        <w:rPr>
          <w:rFonts w:cstheme="minorHAnsi"/>
          <w:spacing w:val="-1"/>
          <w:w w:val="95"/>
          <w:sz w:val="24"/>
          <w:szCs w:val="24"/>
        </w:rPr>
        <w:t>yetiştiren,</w:t>
      </w:r>
      <w:r w:rsidRPr="00FB4F14">
        <w:rPr>
          <w:rFonts w:cstheme="minorHAnsi"/>
          <w:spacing w:val="-12"/>
          <w:w w:val="95"/>
          <w:sz w:val="24"/>
          <w:szCs w:val="24"/>
        </w:rPr>
        <w:t xml:space="preserve"> </w:t>
      </w:r>
      <w:r w:rsidRPr="00FB4F14">
        <w:rPr>
          <w:rFonts w:cstheme="minorHAnsi"/>
          <w:spacing w:val="-1"/>
          <w:w w:val="95"/>
          <w:sz w:val="24"/>
          <w:szCs w:val="24"/>
        </w:rPr>
        <w:t>ekonomiye</w:t>
      </w:r>
      <w:r w:rsidRPr="00FB4F14">
        <w:rPr>
          <w:rFonts w:cstheme="minorHAnsi"/>
          <w:spacing w:val="-11"/>
          <w:w w:val="95"/>
          <w:sz w:val="24"/>
          <w:szCs w:val="24"/>
        </w:rPr>
        <w:t xml:space="preserve"> </w:t>
      </w:r>
      <w:r w:rsidRPr="00FB4F14">
        <w:rPr>
          <w:rFonts w:cstheme="minorHAnsi"/>
          <w:spacing w:val="-1"/>
          <w:w w:val="95"/>
          <w:sz w:val="24"/>
          <w:szCs w:val="24"/>
        </w:rPr>
        <w:t>katkı</w:t>
      </w:r>
      <w:r w:rsidRPr="00FB4F14">
        <w:rPr>
          <w:rFonts w:cstheme="minorHAnsi"/>
          <w:spacing w:val="-12"/>
          <w:w w:val="95"/>
          <w:sz w:val="24"/>
          <w:szCs w:val="24"/>
        </w:rPr>
        <w:t xml:space="preserve"> </w:t>
      </w:r>
      <w:r w:rsidRPr="00FB4F14">
        <w:rPr>
          <w:rFonts w:cstheme="minorHAnsi"/>
          <w:spacing w:val="-1"/>
          <w:w w:val="95"/>
          <w:sz w:val="24"/>
          <w:szCs w:val="24"/>
        </w:rPr>
        <w:t>sunan,</w:t>
      </w:r>
      <w:r w:rsidRPr="00FB4F14">
        <w:rPr>
          <w:rFonts w:cstheme="minorHAnsi"/>
          <w:spacing w:val="-11"/>
          <w:w w:val="95"/>
          <w:sz w:val="24"/>
          <w:szCs w:val="24"/>
        </w:rPr>
        <w:t xml:space="preserve"> </w:t>
      </w:r>
      <w:r w:rsidRPr="00FB4F14">
        <w:rPr>
          <w:rFonts w:cstheme="minorHAnsi"/>
          <w:spacing w:val="-1"/>
          <w:w w:val="95"/>
          <w:sz w:val="24"/>
          <w:szCs w:val="24"/>
        </w:rPr>
        <w:t>değerleriyle</w:t>
      </w:r>
      <w:r w:rsidRPr="00FB4F14">
        <w:rPr>
          <w:rFonts w:cstheme="minorHAnsi"/>
          <w:spacing w:val="-45"/>
          <w:w w:val="95"/>
          <w:sz w:val="24"/>
          <w:szCs w:val="24"/>
        </w:rPr>
        <w:t xml:space="preserve"> </w:t>
      </w:r>
      <w:r w:rsidRPr="00FB4F14">
        <w:rPr>
          <w:rFonts w:cstheme="minorHAnsi"/>
          <w:w w:val="90"/>
          <w:sz w:val="24"/>
          <w:szCs w:val="24"/>
        </w:rPr>
        <w:t>bireyi</w:t>
      </w:r>
      <w:r w:rsidRPr="00FB4F14">
        <w:rPr>
          <w:rFonts w:cstheme="minorHAnsi"/>
          <w:spacing w:val="2"/>
          <w:w w:val="90"/>
          <w:sz w:val="24"/>
          <w:szCs w:val="24"/>
        </w:rPr>
        <w:t xml:space="preserve"> </w:t>
      </w:r>
      <w:r w:rsidRPr="00FB4F14">
        <w:rPr>
          <w:rFonts w:cstheme="minorHAnsi"/>
          <w:w w:val="90"/>
          <w:sz w:val="24"/>
          <w:szCs w:val="24"/>
        </w:rPr>
        <w:t>hayata</w:t>
      </w:r>
      <w:r w:rsidRPr="00FB4F14">
        <w:rPr>
          <w:rFonts w:cstheme="minorHAnsi"/>
          <w:spacing w:val="2"/>
          <w:w w:val="90"/>
          <w:sz w:val="24"/>
          <w:szCs w:val="24"/>
        </w:rPr>
        <w:t xml:space="preserve"> </w:t>
      </w:r>
      <w:r w:rsidRPr="00FB4F14">
        <w:rPr>
          <w:rFonts w:cstheme="minorHAnsi"/>
          <w:w w:val="90"/>
          <w:sz w:val="24"/>
          <w:szCs w:val="24"/>
        </w:rPr>
        <w:t>hazır</w:t>
      </w:r>
      <w:r w:rsidRPr="00FB4F14">
        <w:rPr>
          <w:rFonts w:cstheme="minorHAnsi"/>
          <w:spacing w:val="3"/>
          <w:w w:val="90"/>
          <w:sz w:val="24"/>
          <w:szCs w:val="24"/>
        </w:rPr>
        <w:t xml:space="preserve"> </w:t>
      </w:r>
      <w:r w:rsidRPr="00FB4F14">
        <w:rPr>
          <w:rFonts w:cstheme="minorHAnsi"/>
          <w:w w:val="90"/>
          <w:sz w:val="24"/>
          <w:szCs w:val="24"/>
        </w:rPr>
        <w:t>kılan,</w:t>
      </w:r>
      <w:r w:rsidRPr="00FB4F14">
        <w:rPr>
          <w:rFonts w:cstheme="minorHAnsi"/>
          <w:spacing w:val="2"/>
          <w:w w:val="90"/>
          <w:sz w:val="24"/>
          <w:szCs w:val="24"/>
        </w:rPr>
        <w:t xml:space="preserve"> </w:t>
      </w:r>
      <w:proofErr w:type="gramStart"/>
      <w:r w:rsidRPr="00FB4F14">
        <w:rPr>
          <w:rFonts w:cstheme="minorHAnsi"/>
          <w:w w:val="90"/>
          <w:sz w:val="24"/>
          <w:szCs w:val="24"/>
        </w:rPr>
        <w:t>empati</w:t>
      </w:r>
      <w:proofErr w:type="gramEnd"/>
      <w:r w:rsidRPr="00FB4F14">
        <w:rPr>
          <w:rFonts w:cstheme="minorHAnsi"/>
          <w:spacing w:val="3"/>
          <w:w w:val="90"/>
          <w:sz w:val="24"/>
          <w:szCs w:val="24"/>
        </w:rPr>
        <w:t xml:space="preserve"> </w:t>
      </w:r>
      <w:r w:rsidRPr="00FB4F14">
        <w:rPr>
          <w:rFonts w:cstheme="minorHAnsi"/>
          <w:w w:val="90"/>
          <w:sz w:val="24"/>
          <w:szCs w:val="24"/>
        </w:rPr>
        <w:t>ve</w:t>
      </w:r>
      <w:r w:rsidRPr="00FB4F14">
        <w:rPr>
          <w:rFonts w:cstheme="minorHAnsi"/>
          <w:spacing w:val="2"/>
          <w:w w:val="90"/>
          <w:sz w:val="24"/>
          <w:szCs w:val="24"/>
        </w:rPr>
        <w:t xml:space="preserve"> </w:t>
      </w:r>
      <w:r w:rsidRPr="00FB4F14">
        <w:rPr>
          <w:rFonts w:cstheme="minorHAnsi"/>
          <w:w w:val="90"/>
          <w:sz w:val="24"/>
          <w:szCs w:val="24"/>
        </w:rPr>
        <w:t>nezaket</w:t>
      </w:r>
      <w:r w:rsidRPr="00FB4F14">
        <w:rPr>
          <w:rFonts w:cstheme="minorHAnsi"/>
          <w:spacing w:val="3"/>
          <w:w w:val="90"/>
          <w:sz w:val="24"/>
          <w:szCs w:val="24"/>
        </w:rPr>
        <w:t xml:space="preserve"> </w:t>
      </w:r>
      <w:r w:rsidRPr="00FB4F14">
        <w:rPr>
          <w:rFonts w:cstheme="minorHAnsi"/>
          <w:w w:val="90"/>
          <w:sz w:val="24"/>
          <w:szCs w:val="24"/>
        </w:rPr>
        <w:t>kazandıran</w:t>
      </w:r>
      <w:r w:rsidRPr="00FB4F14">
        <w:rPr>
          <w:rFonts w:cstheme="minorHAnsi"/>
          <w:spacing w:val="2"/>
          <w:w w:val="90"/>
          <w:sz w:val="24"/>
          <w:szCs w:val="24"/>
        </w:rPr>
        <w:t xml:space="preserve"> </w:t>
      </w:r>
      <w:r w:rsidRPr="00FB4F14">
        <w:rPr>
          <w:rFonts w:cstheme="minorHAnsi"/>
          <w:w w:val="90"/>
          <w:sz w:val="24"/>
          <w:szCs w:val="24"/>
        </w:rPr>
        <w:t>bir</w:t>
      </w:r>
      <w:r w:rsidRPr="00FB4F14">
        <w:rPr>
          <w:rFonts w:cstheme="minorHAnsi"/>
          <w:spacing w:val="3"/>
          <w:w w:val="90"/>
          <w:sz w:val="24"/>
          <w:szCs w:val="24"/>
        </w:rPr>
        <w:t xml:space="preserve"> </w:t>
      </w:r>
      <w:r w:rsidRPr="00FB4F14">
        <w:rPr>
          <w:rFonts w:cstheme="minorHAnsi"/>
          <w:w w:val="90"/>
          <w:sz w:val="24"/>
          <w:szCs w:val="24"/>
        </w:rPr>
        <w:t>ortaöğretim</w:t>
      </w:r>
      <w:r w:rsidRPr="00FB4F14">
        <w:rPr>
          <w:rFonts w:cstheme="minorHAnsi"/>
          <w:spacing w:val="2"/>
          <w:w w:val="90"/>
          <w:sz w:val="24"/>
          <w:szCs w:val="24"/>
        </w:rPr>
        <w:t xml:space="preserve"> </w:t>
      </w:r>
      <w:r w:rsidRPr="00FB4F14">
        <w:rPr>
          <w:rFonts w:cstheme="minorHAnsi"/>
          <w:w w:val="90"/>
          <w:sz w:val="24"/>
          <w:szCs w:val="24"/>
        </w:rPr>
        <w:t>yapısı</w:t>
      </w:r>
      <w:r w:rsidRPr="00FB4F14">
        <w:rPr>
          <w:rFonts w:cstheme="minorHAnsi"/>
          <w:spacing w:val="3"/>
          <w:w w:val="90"/>
          <w:sz w:val="24"/>
          <w:szCs w:val="24"/>
        </w:rPr>
        <w:t xml:space="preserve"> </w:t>
      </w:r>
      <w:r w:rsidRPr="00FB4F14">
        <w:rPr>
          <w:rFonts w:cstheme="minorHAnsi"/>
          <w:w w:val="90"/>
          <w:sz w:val="24"/>
          <w:szCs w:val="24"/>
        </w:rPr>
        <w:t>ile</w:t>
      </w:r>
      <w:r w:rsidRPr="00FB4F14">
        <w:rPr>
          <w:rFonts w:cstheme="minorHAnsi"/>
          <w:spacing w:val="2"/>
          <w:w w:val="90"/>
          <w:sz w:val="24"/>
          <w:szCs w:val="24"/>
        </w:rPr>
        <w:t xml:space="preserve"> </w:t>
      </w:r>
      <w:r w:rsidRPr="00FB4F14">
        <w:rPr>
          <w:rFonts w:cstheme="minorHAnsi"/>
          <w:w w:val="90"/>
          <w:sz w:val="24"/>
          <w:szCs w:val="24"/>
        </w:rPr>
        <w:t>öğrenciler</w:t>
      </w:r>
      <w:r w:rsidRPr="00FB4F14">
        <w:rPr>
          <w:rFonts w:cstheme="minorHAnsi"/>
          <w:spacing w:val="2"/>
          <w:w w:val="90"/>
          <w:sz w:val="24"/>
          <w:szCs w:val="24"/>
        </w:rPr>
        <w:t xml:space="preserve"> </w:t>
      </w:r>
      <w:r w:rsidRPr="00FB4F14">
        <w:rPr>
          <w:rFonts w:cstheme="minorHAnsi"/>
          <w:w w:val="90"/>
          <w:sz w:val="24"/>
          <w:szCs w:val="24"/>
        </w:rPr>
        <w:t>yetiştirmek.</w:t>
      </w: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2.1</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Öğrencilerin yetkinliklerini ve niteliklerini geliştirmeye yönelik bireysel özellikleri de dikkate alınarak yapılacak çalışmalarla devamsızlık ve sınıf tekrarları azaltılacak ve eğitime katılımları artırılacaktır.</w:t>
      </w:r>
    </w:p>
    <w:tbl>
      <w:tblPr>
        <w:tblStyle w:val="KlavuzTablo5Koyu-Vurgu51"/>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643"/>
        <w:gridCol w:w="1145"/>
        <w:gridCol w:w="954"/>
        <w:gridCol w:w="1067"/>
        <w:gridCol w:w="909"/>
        <w:gridCol w:w="909"/>
        <w:gridCol w:w="909"/>
        <w:gridCol w:w="909"/>
        <w:gridCol w:w="909"/>
      </w:tblGrid>
      <w:tr w:rsidR="00715BF7" w:rsidRPr="00A92981" w:rsidTr="00715BF7">
        <w:trPr>
          <w:cnfStyle w:val="100000000000" w:firstRow="1" w:lastRow="0" w:firstColumn="0" w:lastColumn="0" w:oddVBand="0" w:evenVBand="0" w:oddHBand="0" w:evenHBand="0" w:firstRowFirstColumn="0" w:firstRowLastColumn="0" w:lastRowFirstColumn="0" w:lastRowLastColumn="0"/>
          <w:trHeight w:val="943"/>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top w:val="none" w:sz="0" w:space="0" w:color="auto"/>
              <w:left w:val="none" w:sz="0" w:space="0" w:color="auto"/>
              <w:righ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Amaç 2</w:t>
            </w:r>
          </w:p>
        </w:tc>
        <w:tc>
          <w:tcPr>
            <w:tcW w:w="6566" w:type="dxa"/>
            <w:gridSpan w:val="7"/>
            <w:tcBorders>
              <w:top w:val="none" w:sz="0" w:space="0" w:color="auto"/>
              <w:left w:val="none" w:sz="0" w:space="0" w:color="auto"/>
              <w:right w:val="none" w:sz="0" w:space="0" w:color="auto"/>
            </w:tcBorders>
            <w:shd w:val="clear" w:color="auto" w:fill="FFE599" w:themeFill="accent4" w:themeFillTint="66"/>
          </w:tcPr>
          <w:p w:rsidR="00715BF7" w:rsidRPr="00A92981" w:rsidRDefault="00715BF7" w:rsidP="00715BF7">
            <w:pPr>
              <w:ind w:right="3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92981">
              <w:rPr>
                <w:rFonts w:cstheme="minorHAnsi"/>
                <w:color w:val="auto"/>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A92981">
              <w:rPr>
                <w:rFonts w:cstheme="minorHAnsi"/>
                <w:color w:val="auto"/>
                <w:sz w:val="20"/>
                <w:szCs w:val="20"/>
              </w:rPr>
              <w:t>empati</w:t>
            </w:r>
            <w:proofErr w:type="gramEnd"/>
            <w:r w:rsidRPr="00A92981">
              <w:rPr>
                <w:rFonts w:cstheme="minorHAnsi"/>
                <w:color w:val="auto"/>
                <w:sz w:val="20"/>
                <w:szCs w:val="20"/>
              </w:rPr>
              <w:t xml:space="preserve"> ve nezaket kazandıran bir ortaöğretim yapısı ile öğrenciler yetiştirmek.</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Hedef 2.1</w:t>
            </w:r>
          </w:p>
        </w:tc>
        <w:tc>
          <w:tcPr>
            <w:tcW w:w="6566" w:type="dxa"/>
            <w:gridSpan w:val="7"/>
            <w:shd w:val="clear" w:color="auto" w:fill="FFF2CC" w:themeFill="accent4" w:themeFillTint="33"/>
          </w:tcPr>
          <w:p w:rsidR="00715BF7" w:rsidRPr="00A92981" w:rsidRDefault="00715BF7" w:rsidP="00715BF7">
            <w:pPr>
              <w:ind w:right="38"/>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Öğrencilerin yetkinliklerini ve niteliklerini geliştirmeye yönelik bireysel özellikleri de dikkate alınarak yapılacak çalışmalarla devamsızlık ve sınıf tekrarları azaltılacak ve eğitime katılımları artırılacaktır.</w:t>
            </w:r>
          </w:p>
        </w:tc>
      </w:tr>
      <w:tr w:rsidR="00715BF7" w:rsidRPr="00A92981" w:rsidTr="00715BF7">
        <w:trPr>
          <w:trHeight w:val="383"/>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Amacın İlgili Olduğu</w:t>
            </w:r>
          </w:p>
          <w:p w:rsidR="00715BF7" w:rsidRPr="00A92981" w:rsidRDefault="00715BF7" w:rsidP="00715BF7">
            <w:pPr>
              <w:jc w:val="center"/>
              <w:rPr>
                <w:rFonts w:cstheme="minorHAnsi"/>
                <w:color w:val="auto"/>
                <w:sz w:val="20"/>
                <w:szCs w:val="20"/>
              </w:rPr>
            </w:pPr>
            <w:r w:rsidRPr="00A92981">
              <w:rPr>
                <w:rFonts w:cstheme="minorHAnsi"/>
                <w:color w:val="auto"/>
                <w:sz w:val="20"/>
                <w:szCs w:val="20"/>
              </w:rPr>
              <w:t>Program/Alt Program Adı</w:t>
            </w:r>
          </w:p>
        </w:tc>
        <w:tc>
          <w:tcPr>
            <w:tcW w:w="6566" w:type="dxa"/>
            <w:gridSpan w:val="7"/>
            <w:shd w:val="clear" w:color="auto" w:fill="FFF2CC" w:themeFill="accent4" w:themeFillTint="33"/>
          </w:tcPr>
          <w:p w:rsidR="00715BF7" w:rsidRPr="00A92981"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ORTAÖĞRETİM</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tcBorders>
            <w:shd w:val="clear" w:color="auto" w:fill="FFE599" w:themeFill="accent4" w:themeFillTint="66"/>
            <w:vAlign w:val="center"/>
          </w:tcPr>
          <w:p w:rsidR="00715BF7" w:rsidRPr="00A92981" w:rsidRDefault="00715BF7" w:rsidP="00715BF7">
            <w:pPr>
              <w:ind w:right="233"/>
              <w:jc w:val="center"/>
              <w:rPr>
                <w:rFonts w:cstheme="minorHAnsi"/>
                <w:color w:val="auto"/>
                <w:sz w:val="20"/>
                <w:szCs w:val="20"/>
              </w:rPr>
            </w:pPr>
            <w:r w:rsidRPr="00A92981">
              <w:rPr>
                <w:rFonts w:cstheme="minorHAnsi"/>
                <w:color w:val="auto"/>
                <w:sz w:val="20"/>
                <w:szCs w:val="20"/>
              </w:rPr>
              <w:t>Amacın İlişkili Olduğu Alt Program Hedefi</w:t>
            </w:r>
          </w:p>
        </w:tc>
        <w:tc>
          <w:tcPr>
            <w:tcW w:w="6566" w:type="dxa"/>
            <w:gridSpan w:val="7"/>
            <w:shd w:val="clear" w:color="auto" w:fill="FFF2CC" w:themeFill="accent4" w:themeFillTint="33"/>
          </w:tcPr>
          <w:p w:rsidR="00715BF7" w:rsidRPr="00A92981"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Eğitime Erişim ve Fırsat Eşitliği</w:t>
            </w:r>
          </w:p>
        </w:tc>
      </w:tr>
      <w:tr w:rsidR="00715BF7" w:rsidRPr="00A92981" w:rsidTr="00715BF7">
        <w:trPr>
          <w:trHeight w:val="801"/>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Performans Göstergeleri</w:t>
            </w:r>
          </w:p>
        </w:tc>
        <w:tc>
          <w:tcPr>
            <w:tcW w:w="954" w:type="dxa"/>
            <w:shd w:val="clear" w:color="auto" w:fill="FFE599" w:themeFill="accent4" w:themeFillTint="66"/>
            <w:vAlign w:val="center"/>
          </w:tcPr>
          <w:p w:rsidR="00715BF7" w:rsidRPr="00A92981" w:rsidRDefault="00715BF7" w:rsidP="00715BF7">
            <w:pPr>
              <w:ind w:left="7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Hedefe</w:t>
            </w:r>
          </w:p>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Etkisi</w:t>
            </w:r>
          </w:p>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w:t>
            </w:r>
          </w:p>
        </w:tc>
        <w:tc>
          <w:tcPr>
            <w:tcW w:w="1067" w:type="dxa"/>
            <w:shd w:val="clear" w:color="auto" w:fill="FFE599" w:themeFill="accent4" w:themeFillTint="66"/>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Plan</w:t>
            </w:r>
          </w:p>
          <w:p w:rsidR="00715BF7" w:rsidRPr="00A92981" w:rsidRDefault="00715BF7" w:rsidP="00715BF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Dönemi</w:t>
            </w:r>
          </w:p>
          <w:p w:rsidR="00715BF7" w:rsidRPr="00A92981"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Başlangıç Değeri</w:t>
            </w:r>
          </w:p>
        </w:tc>
        <w:tc>
          <w:tcPr>
            <w:tcW w:w="909" w:type="dxa"/>
            <w:shd w:val="clear" w:color="auto" w:fill="FFE599" w:themeFill="accent4" w:themeFillTint="66"/>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2024</w:t>
            </w:r>
          </w:p>
        </w:tc>
        <w:tc>
          <w:tcPr>
            <w:tcW w:w="909" w:type="dxa"/>
            <w:shd w:val="clear" w:color="auto" w:fill="FFE599" w:themeFill="accent4" w:themeFillTint="66"/>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2025</w:t>
            </w:r>
          </w:p>
        </w:tc>
        <w:tc>
          <w:tcPr>
            <w:tcW w:w="909" w:type="dxa"/>
            <w:shd w:val="clear" w:color="auto" w:fill="FFE599" w:themeFill="accent4" w:themeFillTint="66"/>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2026</w:t>
            </w:r>
          </w:p>
        </w:tc>
        <w:tc>
          <w:tcPr>
            <w:tcW w:w="909" w:type="dxa"/>
            <w:shd w:val="clear" w:color="auto" w:fill="FFE599" w:themeFill="accent4" w:themeFillTint="66"/>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2027</w:t>
            </w:r>
          </w:p>
        </w:tc>
        <w:tc>
          <w:tcPr>
            <w:tcW w:w="909" w:type="dxa"/>
            <w:shd w:val="clear" w:color="auto" w:fill="FFE599" w:themeFill="accent4" w:themeFillTint="66"/>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2028</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tcBorders>
            <w:shd w:val="clear" w:color="auto" w:fill="FFE599" w:themeFill="accent4" w:themeFillTint="66"/>
            <w:vAlign w:val="center"/>
          </w:tcPr>
          <w:p w:rsidR="00715BF7" w:rsidRPr="00A92981" w:rsidRDefault="00715BF7" w:rsidP="00715BF7">
            <w:pPr>
              <w:ind w:right="31"/>
              <w:jc w:val="center"/>
              <w:rPr>
                <w:rFonts w:cstheme="minorHAnsi"/>
                <w:color w:val="auto"/>
                <w:sz w:val="20"/>
                <w:szCs w:val="20"/>
              </w:rPr>
            </w:pPr>
            <w:r w:rsidRPr="00A92981">
              <w:rPr>
                <w:rFonts w:cstheme="minorHAnsi"/>
                <w:color w:val="auto"/>
                <w:sz w:val="20"/>
                <w:szCs w:val="20"/>
              </w:rPr>
              <w:t>PG-2.1.1 Ortaöğretimde okullaşma oranı (14-17) (Yaş Grubu) (%)</w:t>
            </w:r>
          </w:p>
        </w:tc>
        <w:tc>
          <w:tcPr>
            <w:tcW w:w="954"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A92981">
              <w:rPr>
                <w:rFonts w:cstheme="minorHAnsi"/>
                <w:b/>
                <w:sz w:val="20"/>
                <w:szCs w:val="20"/>
              </w:rPr>
              <w:t>25</w:t>
            </w:r>
          </w:p>
        </w:tc>
        <w:tc>
          <w:tcPr>
            <w:tcW w:w="1067"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77</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79</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82</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85</w:t>
            </w:r>
          </w:p>
        </w:tc>
      </w:tr>
      <w:tr w:rsidR="00715BF7" w:rsidRPr="00A92981" w:rsidTr="00715BF7">
        <w:trPr>
          <w:trHeight w:val="412"/>
          <w:jc w:val="center"/>
        </w:trPr>
        <w:tc>
          <w:tcPr>
            <w:cnfStyle w:val="001000000000" w:firstRow="0" w:lastRow="0" w:firstColumn="1" w:lastColumn="0" w:oddVBand="0" w:evenVBand="0" w:oddHBand="0" w:evenHBand="0" w:firstRowFirstColumn="0" w:firstRowLastColumn="0" w:lastRowFirstColumn="0" w:lastRowLastColumn="0"/>
            <w:tcW w:w="1643" w:type="dxa"/>
            <w:vMerge w:val="restart"/>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PG-2.1.2</w:t>
            </w:r>
          </w:p>
          <w:p w:rsidR="00715BF7" w:rsidRPr="00A92981" w:rsidRDefault="00715BF7" w:rsidP="00715BF7">
            <w:pPr>
              <w:spacing w:line="226" w:lineRule="auto"/>
              <w:ind w:right="65"/>
              <w:jc w:val="center"/>
              <w:rPr>
                <w:rFonts w:cstheme="minorHAnsi"/>
                <w:color w:val="auto"/>
                <w:sz w:val="20"/>
                <w:szCs w:val="20"/>
              </w:rPr>
            </w:pPr>
            <w:r w:rsidRPr="00A92981">
              <w:rPr>
                <w:rFonts w:cstheme="minorHAnsi"/>
                <w:color w:val="auto"/>
                <w:sz w:val="20"/>
                <w:szCs w:val="20"/>
              </w:rPr>
              <w:t>Ortaöğretimde 20 gün ve üzeri devamsız öğrenci oranı (%) (Özürlü ve</w:t>
            </w:r>
          </w:p>
          <w:p w:rsidR="00715BF7" w:rsidRPr="00A92981" w:rsidRDefault="00715BF7" w:rsidP="00715BF7">
            <w:pPr>
              <w:jc w:val="center"/>
              <w:rPr>
                <w:rFonts w:cstheme="minorHAnsi"/>
                <w:color w:val="auto"/>
                <w:sz w:val="20"/>
                <w:szCs w:val="20"/>
              </w:rPr>
            </w:pPr>
            <w:r w:rsidRPr="00A92981">
              <w:rPr>
                <w:rFonts w:cstheme="minorHAnsi"/>
                <w:color w:val="auto"/>
                <w:sz w:val="20"/>
                <w:szCs w:val="20"/>
              </w:rPr>
              <w:t>Özürsüz)</w:t>
            </w:r>
          </w:p>
        </w:tc>
        <w:tc>
          <w:tcPr>
            <w:tcW w:w="1145" w:type="dxa"/>
            <w:shd w:val="clear" w:color="auto" w:fill="FFE599" w:themeFill="accent4" w:themeFillTint="66"/>
            <w:vAlign w:val="center"/>
          </w:tcPr>
          <w:p w:rsidR="00715BF7" w:rsidRPr="00A92981"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OGM</w:t>
            </w:r>
          </w:p>
        </w:tc>
        <w:tc>
          <w:tcPr>
            <w:tcW w:w="954" w:type="dxa"/>
            <w:vMerge w:val="restart"/>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w:t>
            </w:r>
          </w:p>
        </w:tc>
        <w:tc>
          <w:tcPr>
            <w:tcW w:w="1067"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6</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4</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715BF7" w:rsidRPr="00A92981" w:rsidRDefault="00715BF7" w:rsidP="00715BF7">
            <w:pPr>
              <w:spacing w:after="160"/>
              <w:jc w:val="center"/>
              <w:rPr>
                <w:rFonts w:cstheme="minorHAnsi"/>
                <w:color w:val="auto"/>
                <w:sz w:val="20"/>
                <w:szCs w:val="20"/>
              </w:rPr>
            </w:pPr>
          </w:p>
        </w:tc>
        <w:tc>
          <w:tcPr>
            <w:tcW w:w="1145" w:type="dxa"/>
            <w:shd w:val="clear" w:color="auto" w:fill="FFE599" w:themeFill="accent4" w:themeFillTint="66"/>
            <w:vAlign w:val="center"/>
          </w:tcPr>
          <w:p w:rsidR="00715BF7" w:rsidRPr="00A92981" w:rsidRDefault="00715BF7" w:rsidP="00715BF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DÖGM</w:t>
            </w:r>
          </w:p>
        </w:tc>
        <w:tc>
          <w:tcPr>
            <w:tcW w:w="0" w:type="auto"/>
            <w:vMerge/>
            <w:shd w:val="clear" w:color="auto" w:fill="FFF2CC" w:themeFill="accent4" w:themeFillTint="33"/>
            <w:vAlign w:val="center"/>
          </w:tcPr>
          <w:p w:rsidR="00715BF7" w:rsidRPr="00A92981" w:rsidRDefault="00715BF7" w:rsidP="00715BF7">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w:t>
            </w:r>
          </w:p>
        </w:tc>
      </w:tr>
      <w:tr w:rsidR="00715BF7" w:rsidRPr="00A92981" w:rsidTr="00715BF7">
        <w:trPr>
          <w:trHeight w:val="409"/>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715BF7" w:rsidRPr="00A92981" w:rsidRDefault="00715BF7" w:rsidP="00715BF7">
            <w:pPr>
              <w:spacing w:after="160"/>
              <w:jc w:val="center"/>
              <w:rPr>
                <w:rFonts w:cstheme="minorHAnsi"/>
                <w:color w:val="auto"/>
                <w:sz w:val="20"/>
                <w:szCs w:val="20"/>
              </w:rPr>
            </w:pPr>
          </w:p>
        </w:tc>
        <w:tc>
          <w:tcPr>
            <w:tcW w:w="1145" w:type="dxa"/>
            <w:shd w:val="clear" w:color="auto" w:fill="FFE599" w:themeFill="accent4" w:themeFillTint="66"/>
            <w:vAlign w:val="center"/>
          </w:tcPr>
          <w:p w:rsidR="00715BF7" w:rsidRPr="00A92981"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MTEGM</w:t>
            </w:r>
          </w:p>
        </w:tc>
        <w:tc>
          <w:tcPr>
            <w:tcW w:w="0" w:type="auto"/>
            <w:vMerge/>
            <w:shd w:val="clear" w:color="auto" w:fill="FFF2CC" w:themeFill="accent4" w:themeFillTint="33"/>
            <w:vAlign w:val="center"/>
          </w:tcPr>
          <w:p w:rsidR="00715BF7" w:rsidRPr="00A92981" w:rsidRDefault="00715BF7" w:rsidP="00715BF7">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rsidR="00715BF7" w:rsidRPr="00A92981" w:rsidRDefault="00715BF7" w:rsidP="00715BF7">
            <w:pPr>
              <w:spacing w:after="160"/>
              <w:jc w:val="center"/>
              <w:rPr>
                <w:rFonts w:cstheme="minorHAnsi"/>
                <w:color w:val="auto"/>
                <w:sz w:val="20"/>
                <w:szCs w:val="20"/>
              </w:rPr>
            </w:pPr>
          </w:p>
        </w:tc>
        <w:tc>
          <w:tcPr>
            <w:tcW w:w="1145" w:type="dxa"/>
            <w:shd w:val="clear" w:color="auto" w:fill="FFE599" w:themeFill="accent4" w:themeFillTint="66"/>
            <w:vAlign w:val="center"/>
          </w:tcPr>
          <w:p w:rsidR="00715BF7" w:rsidRPr="00A92981" w:rsidRDefault="00715BF7" w:rsidP="00715BF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ÖÖKGM</w:t>
            </w:r>
          </w:p>
        </w:tc>
        <w:tc>
          <w:tcPr>
            <w:tcW w:w="0" w:type="auto"/>
            <w:vMerge/>
            <w:shd w:val="clear" w:color="auto" w:fill="FFF2CC" w:themeFill="accent4" w:themeFillTint="33"/>
            <w:vAlign w:val="center"/>
          </w:tcPr>
          <w:p w:rsidR="00715BF7" w:rsidRPr="00A92981" w:rsidRDefault="00715BF7" w:rsidP="00715BF7">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A92981" w:rsidTr="00715BF7">
        <w:trPr>
          <w:trHeight w:val="380"/>
          <w:jc w:val="center"/>
        </w:trPr>
        <w:tc>
          <w:tcPr>
            <w:cnfStyle w:val="001000000000" w:firstRow="0" w:lastRow="0" w:firstColumn="1" w:lastColumn="0" w:oddVBand="0" w:evenVBand="0" w:oddHBand="0" w:evenHBand="0" w:firstRowFirstColumn="0" w:firstRowLastColumn="0" w:lastRowFirstColumn="0" w:lastRowLastColumn="0"/>
            <w:tcW w:w="1643" w:type="dxa"/>
            <w:vMerge w:val="restart"/>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PG-2.1.3</w:t>
            </w:r>
          </w:p>
          <w:p w:rsidR="00715BF7" w:rsidRPr="00A92981" w:rsidRDefault="00715BF7" w:rsidP="00715BF7">
            <w:pPr>
              <w:jc w:val="center"/>
              <w:rPr>
                <w:rFonts w:cstheme="minorHAnsi"/>
                <w:color w:val="auto"/>
                <w:sz w:val="20"/>
                <w:szCs w:val="20"/>
              </w:rPr>
            </w:pPr>
            <w:r w:rsidRPr="00A92981">
              <w:rPr>
                <w:rFonts w:cstheme="minorHAnsi"/>
                <w:color w:val="auto"/>
                <w:sz w:val="20"/>
                <w:szCs w:val="20"/>
              </w:rPr>
              <w:t>Ortaöğretimde</w:t>
            </w:r>
          </w:p>
          <w:p w:rsidR="00715BF7" w:rsidRPr="00A92981" w:rsidRDefault="00715BF7" w:rsidP="00715BF7">
            <w:pPr>
              <w:jc w:val="center"/>
              <w:rPr>
                <w:rFonts w:cstheme="minorHAnsi"/>
                <w:color w:val="auto"/>
                <w:sz w:val="20"/>
                <w:szCs w:val="20"/>
              </w:rPr>
            </w:pPr>
            <w:r w:rsidRPr="00A92981">
              <w:rPr>
                <w:rFonts w:cstheme="minorHAnsi"/>
                <w:color w:val="auto"/>
                <w:sz w:val="20"/>
                <w:szCs w:val="20"/>
              </w:rPr>
              <w:t xml:space="preserve">9. sınıf tekrar </w:t>
            </w:r>
            <w:r w:rsidRPr="00A92981">
              <w:rPr>
                <w:rFonts w:cstheme="minorHAnsi"/>
                <w:color w:val="auto"/>
                <w:sz w:val="20"/>
                <w:szCs w:val="20"/>
              </w:rPr>
              <w:lastRenderedPageBreak/>
              <w:t>oranı (%)</w:t>
            </w:r>
          </w:p>
        </w:tc>
        <w:tc>
          <w:tcPr>
            <w:tcW w:w="1145" w:type="dxa"/>
            <w:shd w:val="clear" w:color="auto" w:fill="FFE599" w:themeFill="accent4" w:themeFillTint="66"/>
            <w:vAlign w:val="center"/>
          </w:tcPr>
          <w:p w:rsidR="00715BF7" w:rsidRPr="00A92981"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lastRenderedPageBreak/>
              <w:t>OGM</w:t>
            </w:r>
          </w:p>
        </w:tc>
        <w:tc>
          <w:tcPr>
            <w:tcW w:w="954" w:type="dxa"/>
            <w:vMerge w:val="restart"/>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w:t>
            </w:r>
          </w:p>
        </w:tc>
        <w:tc>
          <w:tcPr>
            <w:tcW w:w="1067"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1,8</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1,7</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1,6</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1,5</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715BF7" w:rsidRPr="00A92981" w:rsidRDefault="00715BF7" w:rsidP="00715BF7">
            <w:pPr>
              <w:spacing w:after="160"/>
              <w:jc w:val="center"/>
              <w:rPr>
                <w:rFonts w:cstheme="minorHAnsi"/>
                <w:color w:val="auto"/>
                <w:sz w:val="20"/>
                <w:szCs w:val="20"/>
              </w:rPr>
            </w:pPr>
          </w:p>
        </w:tc>
        <w:tc>
          <w:tcPr>
            <w:tcW w:w="1145" w:type="dxa"/>
            <w:shd w:val="clear" w:color="auto" w:fill="FFE599" w:themeFill="accent4" w:themeFillTint="66"/>
            <w:vAlign w:val="center"/>
          </w:tcPr>
          <w:p w:rsidR="00715BF7" w:rsidRPr="00A92981" w:rsidRDefault="00715BF7" w:rsidP="00715BF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DÖGM</w:t>
            </w:r>
          </w:p>
        </w:tc>
        <w:tc>
          <w:tcPr>
            <w:tcW w:w="0" w:type="auto"/>
            <w:vMerge/>
            <w:shd w:val="clear" w:color="auto" w:fill="FFF2CC" w:themeFill="accent4" w:themeFillTint="33"/>
            <w:vAlign w:val="center"/>
          </w:tcPr>
          <w:p w:rsidR="00715BF7" w:rsidRPr="00A92981" w:rsidRDefault="00715BF7" w:rsidP="00715BF7">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1,8</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1,7</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1,6</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1,4</w:t>
            </w:r>
          </w:p>
        </w:tc>
      </w:tr>
      <w:tr w:rsidR="00715BF7" w:rsidRPr="00A92981" w:rsidTr="00715BF7">
        <w:trPr>
          <w:trHeight w:val="421"/>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715BF7" w:rsidRPr="00A92981" w:rsidRDefault="00715BF7" w:rsidP="00715BF7">
            <w:pPr>
              <w:spacing w:after="160"/>
              <w:jc w:val="center"/>
              <w:rPr>
                <w:rFonts w:cstheme="minorHAnsi"/>
                <w:color w:val="auto"/>
                <w:sz w:val="20"/>
                <w:szCs w:val="20"/>
              </w:rPr>
            </w:pPr>
          </w:p>
        </w:tc>
        <w:tc>
          <w:tcPr>
            <w:tcW w:w="1145" w:type="dxa"/>
            <w:shd w:val="clear" w:color="auto" w:fill="FFE599" w:themeFill="accent4" w:themeFillTint="66"/>
            <w:vAlign w:val="center"/>
          </w:tcPr>
          <w:p w:rsidR="00715BF7" w:rsidRPr="00A92981"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MTEGM</w:t>
            </w:r>
          </w:p>
        </w:tc>
        <w:tc>
          <w:tcPr>
            <w:tcW w:w="0" w:type="auto"/>
            <w:vMerge/>
            <w:shd w:val="clear" w:color="auto" w:fill="FFF2CC" w:themeFill="accent4" w:themeFillTint="33"/>
            <w:vAlign w:val="center"/>
          </w:tcPr>
          <w:p w:rsidR="00715BF7" w:rsidRPr="00A92981" w:rsidRDefault="00715BF7" w:rsidP="00715BF7">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1,8</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1,7</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1,6</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1,5</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1643" w:type="dxa"/>
            <w:vMerge w:val="restart"/>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Pr>
                <w:rFonts w:cstheme="minorHAnsi"/>
                <w:color w:val="auto"/>
                <w:sz w:val="20"/>
                <w:szCs w:val="20"/>
              </w:rPr>
              <w:lastRenderedPageBreak/>
              <w:t>86</w:t>
            </w:r>
            <w:r w:rsidRPr="00A92981">
              <w:rPr>
                <w:rFonts w:cstheme="minorHAnsi"/>
                <w:color w:val="auto"/>
                <w:sz w:val="20"/>
                <w:szCs w:val="20"/>
              </w:rPr>
              <w:t>PG-2.1.4 Ortaöğretimde en az bir sosyal etkinliğe katılan öğrenci oranı</w:t>
            </w:r>
          </w:p>
        </w:tc>
        <w:tc>
          <w:tcPr>
            <w:tcW w:w="1145" w:type="dxa"/>
            <w:shd w:val="clear" w:color="auto" w:fill="FFE599" w:themeFill="accent4" w:themeFillTint="66"/>
            <w:vAlign w:val="center"/>
          </w:tcPr>
          <w:p w:rsidR="00715BF7" w:rsidRPr="00A92981" w:rsidRDefault="00715BF7" w:rsidP="00715BF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OGM</w:t>
            </w:r>
          </w:p>
        </w:tc>
        <w:tc>
          <w:tcPr>
            <w:tcW w:w="954" w:type="dxa"/>
            <w:vMerge w:val="restart"/>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20</w:t>
            </w:r>
          </w:p>
        </w:tc>
        <w:tc>
          <w:tcPr>
            <w:tcW w:w="1067"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85</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86</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87</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88</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89</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90</w:t>
            </w:r>
          </w:p>
        </w:tc>
      </w:tr>
      <w:tr w:rsidR="00715BF7" w:rsidRPr="00A92981" w:rsidTr="00715BF7">
        <w:trPr>
          <w:trHeight w:val="39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715BF7" w:rsidRPr="00A92981" w:rsidRDefault="00715BF7" w:rsidP="00715BF7">
            <w:pPr>
              <w:spacing w:after="160"/>
              <w:jc w:val="center"/>
              <w:rPr>
                <w:rFonts w:cstheme="minorHAnsi"/>
                <w:color w:val="auto"/>
                <w:sz w:val="20"/>
                <w:szCs w:val="20"/>
              </w:rPr>
            </w:pPr>
          </w:p>
        </w:tc>
        <w:tc>
          <w:tcPr>
            <w:tcW w:w="1145" w:type="dxa"/>
            <w:shd w:val="clear" w:color="auto" w:fill="FFE599" w:themeFill="accent4" w:themeFillTint="66"/>
            <w:vAlign w:val="center"/>
          </w:tcPr>
          <w:p w:rsidR="00715BF7" w:rsidRPr="00A92981"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DÖGM</w:t>
            </w:r>
          </w:p>
        </w:tc>
        <w:tc>
          <w:tcPr>
            <w:tcW w:w="0" w:type="auto"/>
            <w:vMerge/>
            <w:shd w:val="clear" w:color="auto" w:fill="FFF2CC" w:themeFill="accent4" w:themeFillTint="33"/>
            <w:vAlign w:val="center"/>
          </w:tcPr>
          <w:p w:rsidR="00715BF7" w:rsidRPr="00A92981" w:rsidRDefault="00715BF7" w:rsidP="00715BF7">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85</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86</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87</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88</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89</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90</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715BF7" w:rsidRPr="00A92981" w:rsidRDefault="00715BF7" w:rsidP="00715BF7">
            <w:pPr>
              <w:spacing w:after="160"/>
              <w:jc w:val="center"/>
              <w:rPr>
                <w:rFonts w:cstheme="minorHAnsi"/>
                <w:color w:val="auto"/>
                <w:sz w:val="20"/>
                <w:szCs w:val="20"/>
              </w:rPr>
            </w:pPr>
          </w:p>
        </w:tc>
        <w:tc>
          <w:tcPr>
            <w:tcW w:w="1145" w:type="dxa"/>
            <w:shd w:val="clear" w:color="auto" w:fill="FFE599" w:themeFill="accent4" w:themeFillTint="66"/>
            <w:vAlign w:val="center"/>
          </w:tcPr>
          <w:p w:rsidR="00715BF7" w:rsidRPr="00A92981" w:rsidRDefault="00715BF7" w:rsidP="00715BF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MTEGM</w:t>
            </w:r>
          </w:p>
        </w:tc>
        <w:tc>
          <w:tcPr>
            <w:tcW w:w="0" w:type="auto"/>
            <w:vMerge/>
            <w:vAlign w:val="center"/>
          </w:tcPr>
          <w:p w:rsidR="00715BF7" w:rsidRPr="00A92981" w:rsidRDefault="00715BF7" w:rsidP="00715BF7">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81</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82</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83</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84</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85</w:t>
            </w:r>
          </w:p>
        </w:tc>
      </w:tr>
      <w:tr w:rsidR="00715BF7" w:rsidRPr="00A92981" w:rsidTr="00715BF7">
        <w:trPr>
          <w:trHeight w:val="41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715BF7" w:rsidRPr="00A92981" w:rsidRDefault="00715BF7" w:rsidP="00715BF7">
            <w:pPr>
              <w:spacing w:after="160"/>
              <w:jc w:val="center"/>
              <w:rPr>
                <w:rFonts w:cstheme="minorHAnsi"/>
                <w:color w:val="auto"/>
                <w:sz w:val="20"/>
                <w:szCs w:val="20"/>
              </w:rPr>
            </w:pPr>
          </w:p>
        </w:tc>
        <w:tc>
          <w:tcPr>
            <w:tcW w:w="1145" w:type="dxa"/>
            <w:shd w:val="clear" w:color="auto" w:fill="FFE599" w:themeFill="accent4" w:themeFillTint="66"/>
            <w:vAlign w:val="center"/>
          </w:tcPr>
          <w:p w:rsidR="00715BF7" w:rsidRPr="00A92981"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ÖÖKGM</w:t>
            </w:r>
          </w:p>
        </w:tc>
        <w:tc>
          <w:tcPr>
            <w:tcW w:w="0" w:type="auto"/>
            <w:vMerge/>
            <w:vAlign w:val="center"/>
          </w:tcPr>
          <w:p w:rsidR="00715BF7" w:rsidRPr="00A92981" w:rsidRDefault="00715BF7" w:rsidP="00715BF7">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bottom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PG-2.1.5 Özel ortaöğretim okullarında eğitim alan öğrenci oranı</w:t>
            </w:r>
          </w:p>
        </w:tc>
        <w:tc>
          <w:tcPr>
            <w:tcW w:w="954"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09"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r>
    </w:tbl>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tbl>
      <w:tblPr>
        <w:tblStyle w:val="KlavuzTablo5Koyu-Vurgu51"/>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909"/>
        <w:gridCol w:w="6445"/>
      </w:tblGrid>
      <w:tr w:rsidR="00715BF7" w:rsidRPr="00A92981" w:rsidTr="00715BF7">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909" w:type="dxa"/>
            <w:tcBorders>
              <w:top w:val="none" w:sz="0" w:space="0" w:color="auto"/>
              <w:left w:val="none" w:sz="0" w:space="0" w:color="auto"/>
              <w:righ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Sorumlu Birim</w:t>
            </w:r>
          </w:p>
        </w:tc>
        <w:tc>
          <w:tcPr>
            <w:tcW w:w="6445" w:type="dxa"/>
            <w:tcBorders>
              <w:top w:val="none" w:sz="0" w:space="0" w:color="auto"/>
              <w:left w:val="none" w:sz="0" w:space="0" w:color="auto"/>
              <w:right w:val="none" w:sz="0" w:space="0" w:color="auto"/>
            </w:tcBorders>
            <w:shd w:val="clear" w:color="auto" w:fill="FFE599" w:themeFill="accent4" w:themeFillTint="66"/>
            <w:vAlign w:val="center"/>
          </w:tcPr>
          <w:p w:rsidR="00715BF7" w:rsidRPr="00142BF2"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42BF2">
              <w:rPr>
                <w:rFonts w:cstheme="minorHAnsi"/>
                <w:color w:val="auto"/>
                <w:sz w:val="20"/>
                <w:szCs w:val="20"/>
              </w:rPr>
              <w:t>Ortaöğretim Hizmetleri Şubesi</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İş Birliği Yapılacak Birim(</w:t>
            </w:r>
            <w:proofErr w:type="spellStart"/>
            <w:r w:rsidRPr="00A92981">
              <w:rPr>
                <w:rFonts w:cstheme="minorHAnsi"/>
                <w:color w:val="auto"/>
                <w:sz w:val="20"/>
                <w:szCs w:val="20"/>
              </w:rPr>
              <w:t>ler</w:t>
            </w:r>
            <w:proofErr w:type="spellEnd"/>
            <w:r w:rsidRPr="00A92981">
              <w:rPr>
                <w:rFonts w:cstheme="minorHAnsi"/>
                <w:color w:val="auto"/>
                <w:sz w:val="20"/>
                <w:szCs w:val="20"/>
              </w:rPr>
              <w:t>)</w:t>
            </w:r>
          </w:p>
        </w:tc>
        <w:tc>
          <w:tcPr>
            <w:tcW w:w="6445" w:type="dxa"/>
            <w:shd w:val="clear" w:color="auto" w:fill="FFF2CC" w:themeFill="accent4" w:themeFillTint="33"/>
          </w:tcPr>
          <w:p w:rsidR="00715BF7" w:rsidRPr="00A92981"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BİGM, DÖGM, MTEGM, ÖÖKGM, HHGM ( müdürlüklerine bağlı ildeki şube müdürlükleri)</w:t>
            </w:r>
          </w:p>
        </w:tc>
      </w:tr>
      <w:tr w:rsidR="00715BF7" w:rsidRPr="00A92981" w:rsidTr="00715BF7">
        <w:trPr>
          <w:trHeight w:val="2465"/>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Stratejiler</w:t>
            </w:r>
          </w:p>
        </w:tc>
        <w:tc>
          <w:tcPr>
            <w:tcW w:w="6445" w:type="dxa"/>
            <w:shd w:val="clear" w:color="auto" w:fill="FFF2CC" w:themeFill="accent4" w:themeFillTint="33"/>
          </w:tcPr>
          <w:p w:rsidR="00715BF7" w:rsidRPr="00A92981"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b/>
                <w:sz w:val="20"/>
                <w:szCs w:val="20"/>
              </w:rPr>
              <w:t>S-2.1.1</w:t>
            </w:r>
            <w:r w:rsidRPr="00A92981">
              <w:rPr>
                <w:rFonts w:cstheme="minorHAnsi"/>
                <w:sz w:val="20"/>
                <w:szCs w:val="20"/>
              </w:rPr>
              <w:t xml:space="preserve"> Öğrencilerin ortaöğretime katılımlarının artırılmasına, devamsızlık ve sınıf tekrarlarının azaltılmasına ve örgün eğitim içinde kalmalarına yönelik çalışmalar yapılacaktır.</w:t>
            </w:r>
          </w:p>
          <w:p w:rsidR="00715BF7" w:rsidRPr="00A92981"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b/>
                <w:sz w:val="20"/>
                <w:szCs w:val="20"/>
              </w:rPr>
              <w:t>S-2.1.2</w:t>
            </w:r>
            <w:r w:rsidRPr="00A92981">
              <w:rPr>
                <w:rFonts w:cstheme="minorHAnsi"/>
                <w:sz w:val="20"/>
                <w:szCs w:val="20"/>
              </w:rPr>
              <w:t xml:space="preserve"> Ortaöğretimde öğrencilerin akademik, bilimsel, sosyal, kültürel, sanatsal, sportif faaliyetler ile sosyal sorumluluk programı kapsamındaki çalışmalara katılımları sağlanacaktır.</w:t>
            </w:r>
          </w:p>
          <w:p w:rsidR="00715BF7" w:rsidRPr="00A92981"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b/>
                <w:sz w:val="20"/>
                <w:szCs w:val="20"/>
              </w:rPr>
              <w:t>S-2.1.3</w:t>
            </w:r>
            <w:r w:rsidRPr="00A92981">
              <w:rPr>
                <w:rFonts w:cstheme="minorHAnsi"/>
                <w:sz w:val="20"/>
                <w:szCs w:val="20"/>
              </w:rPr>
              <w:t xml:space="preserve"> Toplumun tüm kesimlerinden daha çok öğrenciye özel okullara erişim imkânını sağlamaya yönelik mekanizmalar geliştirilecektir. </w:t>
            </w:r>
          </w:p>
          <w:p w:rsidR="00715BF7" w:rsidRPr="00A92981"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b/>
                <w:sz w:val="20"/>
                <w:szCs w:val="20"/>
              </w:rPr>
              <w:t>S-2.1.4</w:t>
            </w:r>
            <w:r w:rsidRPr="00A92981">
              <w:rPr>
                <w:rFonts w:cstheme="minorHAnsi"/>
                <w:sz w:val="20"/>
                <w:szCs w:val="20"/>
              </w:rPr>
              <w:t xml:space="preserve"> Öğrenci Gelişim Dosyası öğrencilerin farklı yönlerden gelişimlerinin izlenip değerlendirilmesine imkân verecek bir yapıya kavuşturulacaktır.</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2043"/>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Riskler</w:t>
            </w:r>
          </w:p>
        </w:tc>
        <w:tc>
          <w:tcPr>
            <w:tcW w:w="6445" w:type="dxa"/>
            <w:shd w:val="clear" w:color="auto" w:fill="FFF2CC" w:themeFill="accent4" w:themeFillTint="33"/>
          </w:tcPr>
          <w:p w:rsidR="00715BF7" w:rsidRPr="00A92981" w:rsidRDefault="00715BF7" w:rsidP="00715BF7">
            <w:pPr>
              <w:numPr>
                <w:ilvl w:val="0"/>
                <w:numId w:val="1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Sosyoekonomik nedenlerle yurt içi nüfus hareketlerinde yaşanan düzensizlik</w:t>
            </w:r>
          </w:p>
          <w:p w:rsidR="00715BF7" w:rsidRPr="00A92981" w:rsidRDefault="00715BF7" w:rsidP="00715BF7">
            <w:pPr>
              <w:numPr>
                <w:ilvl w:val="0"/>
                <w:numId w:val="1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Bölgeler arası gelişmişlik düzeyinde farklılıkların devam etmesi</w:t>
            </w:r>
          </w:p>
          <w:p w:rsidR="00715BF7" w:rsidRPr="00A92981" w:rsidRDefault="00715BF7" w:rsidP="00715BF7">
            <w:pPr>
              <w:numPr>
                <w:ilvl w:val="0"/>
                <w:numId w:val="1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Ortaöğretim çağındaki öğrencilerin örgün eğitimden yaygın eğitim kurumlarına geçiş talebi</w:t>
            </w:r>
          </w:p>
          <w:p w:rsidR="00715BF7" w:rsidRPr="00A92981" w:rsidRDefault="00715BF7" w:rsidP="00715BF7">
            <w:pPr>
              <w:numPr>
                <w:ilvl w:val="0"/>
                <w:numId w:val="1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 xml:space="preserve">Uluslararası </w:t>
            </w:r>
            <w:proofErr w:type="spellStart"/>
            <w:r w:rsidRPr="00A92981">
              <w:rPr>
                <w:rFonts w:cstheme="minorHAnsi"/>
                <w:sz w:val="20"/>
                <w:szCs w:val="20"/>
              </w:rPr>
              <w:t>konjonktürel</w:t>
            </w:r>
            <w:proofErr w:type="spellEnd"/>
            <w:r w:rsidRPr="00A92981">
              <w:rPr>
                <w:rFonts w:cstheme="minorHAnsi"/>
                <w:sz w:val="20"/>
                <w:szCs w:val="20"/>
              </w:rPr>
              <w:t xml:space="preserve"> gelişmelerin ve ekonomik göstergelerin eğitim üzerindeki baskısı</w:t>
            </w:r>
          </w:p>
          <w:p w:rsidR="00715BF7" w:rsidRPr="00A92981" w:rsidRDefault="00715BF7" w:rsidP="00715BF7">
            <w:pPr>
              <w:numPr>
                <w:ilvl w:val="0"/>
                <w:numId w:val="1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Mevzuatın özel öğretimle ilgili yeterli uygulama alanı sunmaması</w:t>
            </w:r>
          </w:p>
        </w:tc>
      </w:tr>
      <w:tr w:rsidR="00715BF7" w:rsidRPr="00A92981" w:rsidTr="00715BF7">
        <w:trPr>
          <w:trHeight w:val="376"/>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Maliyet Tahmini</w:t>
            </w:r>
          </w:p>
        </w:tc>
        <w:tc>
          <w:tcPr>
            <w:tcW w:w="6445"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A92981" w:rsidRDefault="006540D5"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110</w:t>
            </w:r>
            <w:r w:rsidR="00715BF7">
              <w:rPr>
                <w:rFonts w:cstheme="minorHAnsi"/>
                <w:b/>
                <w:sz w:val="20"/>
                <w:szCs w:val="20"/>
              </w:rPr>
              <w:t>.000,00</w:t>
            </w:r>
            <w:r w:rsidR="00715BF7" w:rsidRPr="00A92981">
              <w:rPr>
                <w:rFonts w:cstheme="minorHAnsi"/>
                <w:b/>
                <w:sz w:val="20"/>
                <w:szCs w:val="20"/>
              </w:rPr>
              <w:t>TL</w:t>
            </w:r>
          </w:p>
          <w:p w:rsidR="00715BF7" w:rsidRPr="00A92981"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2297"/>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Tespitler</w:t>
            </w:r>
          </w:p>
        </w:tc>
        <w:tc>
          <w:tcPr>
            <w:tcW w:w="6445" w:type="dxa"/>
            <w:shd w:val="clear" w:color="auto" w:fill="FFF2CC" w:themeFill="accent4" w:themeFillTint="33"/>
          </w:tcPr>
          <w:p w:rsidR="00715BF7" w:rsidRPr="00A92981" w:rsidRDefault="00715BF7" w:rsidP="00715BF7">
            <w:pPr>
              <w:numPr>
                <w:ilvl w:val="0"/>
                <w:numId w:val="2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Eğitim ortamlarının öğrencilerin sosyal, sportif ve kültürel ihtiyaçlarını karşılamakta yetersiz olması</w:t>
            </w:r>
          </w:p>
          <w:p w:rsidR="00715BF7" w:rsidRPr="00A92981" w:rsidRDefault="00715BF7" w:rsidP="00715BF7">
            <w:pPr>
              <w:numPr>
                <w:ilvl w:val="0"/>
                <w:numId w:val="2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Bazı öğrencilerin maddi imkânsızlıklar sebebiyle ortaöğretime devam edememesi</w:t>
            </w:r>
          </w:p>
          <w:p w:rsidR="00715BF7" w:rsidRPr="00A92981" w:rsidRDefault="00715BF7" w:rsidP="00715BF7">
            <w:pPr>
              <w:numPr>
                <w:ilvl w:val="0"/>
                <w:numId w:val="2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Eğitim maliyetlerinde öngörülemeyen artışın yaşanması</w:t>
            </w:r>
          </w:p>
          <w:p w:rsidR="00715BF7" w:rsidRPr="00A92981" w:rsidRDefault="00715BF7" w:rsidP="00715BF7">
            <w:pPr>
              <w:numPr>
                <w:ilvl w:val="0"/>
                <w:numId w:val="2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Doğa kaynaklı afetlerin, salgın hastalık vb. durumların eğitim süreçlerinin sürdürebilirliğine engel oluşturması</w:t>
            </w:r>
          </w:p>
          <w:p w:rsidR="00715BF7" w:rsidRPr="00A92981" w:rsidRDefault="00715BF7" w:rsidP="00715BF7">
            <w:pPr>
              <w:numPr>
                <w:ilvl w:val="0"/>
                <w:numId w:val="2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Özel öğretim kurumlarına devam eden öğrenci oranlarının OECD ortalamasının altında kalması</w:t>
            </w:r>
          </w:p>
        </w:tc>
      </w:tr>
      <w:tr w:rsidR="00715BF7" w:rsidRPr="00A92981" w:rsidTr="00715BF7">
        <w:trPr>
          <w:trHeight w:val="2686"/>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bottom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lastRenderedPageBreak/>
              <w:t>İhtiyaçlar</w:t>
            </w:r>
          </w:p>
        </w:tc>
        <w:tc>
          <w:tcPr>
            <w:tcW w:w="6445" w:type="dxa"/>
            <w:shd w:val="clear" w:color="auto" w:fill="FFF2CC" w:themeFill="accent4" w:themeFillTint="33"/>
          </w:tcPr>
          <w:p w:rsidR="00715BF7" w:rsidRPr="00A92981" w:rsidRDefault="00715BF7" w:rsidP="00715BF7">
            <w:pPr>
              <w:numPr>
                <w:ilvl w:val="0"/>
                <w:numId w:val="2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sz w:val="20"/>
                <w:szCs w:val="20"/>
              </w:rPr>
              <w:t>Öğrencilerin devamsızlıklarının önlenmesi, ilgi ve yeteneklerine uygun olarak yönlendirilmesi ve ortaöğretime katılımlarının artırılması için rehberlik sisteminin güçlendirilmesi</w:t>
            </w:r>
          </w:p>
          <w:p w:rsidR="00715BF7" w:rsidRPr="00A92981" w:rsidRDefault="00715BF7" w:rsidP="00715BF7">
            <w:pPr>
              <w:numPr>
                <w:ilvl w:val="0"/>
                <w:numId w:val="2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sz w:val="20"/>
                <w:szCs w:val="20"/>
              </w:rPr>
              <w:t>Okul aidiyetinin geliştirilmesi amacıyla öğrencilere yönelik sosyal etkinliklerin artırılması</w:t>
            </w:r>
          </w:p>
          <w:p w:rsidR="00715BF7" w:rsidRPr="00A92981" w:rsidRDefault="00715BF7" w:rsidP="00715BF7">
            <w:pPr>
              <w:numPr>
                <w:ilvl w:val="0"/>
                <w:numId w:val="2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sz w:val="20"/>
                <w:szCs w:val="20"/>
              </w:rPr>
              <w:t>Eğitim ortamlarının öğrenci ihtiyaçlarına cevap verecek şekilde geliştirilmesi ve buna yönelik finansmanın sağlanması</w:t>
            </w:r>
          </w:p>
          <w:p w:rsidR="00715BF7" w:rsidRPr="00A92981" w:rsidRDefault="00715BF7" w:rsidP="00715BF7">
            <w:pPr>
              <w:numPr>
                <w:ilvl w:val="0"/>
                <w:numId w:val="2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sz w:val="20"/>
                <w:szCs w:val="20"/>
              </w:rPr>
              <w:t>Ortaöğretimde akademik başarısızlık, devamsızlık, sınıf tekrarı ve okul terkine sebep olan faktörlerin tespit edilmesi</w:t>
            </w:r>
          </w:p>
          <w:p w:rsidR="00715BF7" w:rsidRPr="00A92981" w:rsidRDefault="00715BF7" w:rsidP="00715BF7">
            <w:pPr>
              <w:numPr>
                <w:ilvl w:val="0"/>
                <w:numId w:val="2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sz w:val="20"/>
                <w:szCs w:val="20"/>
              </w:rPr>
              <w:t xml:space="preserve">Özel </w:t>
            </w:r>
            <w:r w:rsidRPr="00A92981">
              <w:rPr>
                <w:rFonts w:cstheme="minorHAnsi"/>
                <w:sz w:val="20"/>
                <w:szCs w:val="20"/>
              </w:rPr>
              <w:tab/>
              <w:t>sektörün</w:t>
            </w:r>
            <w:r>
              <w:rPr>
                <w:rFonts w:cstheme="minorHAnsi"/>
                <w:sz w:val="20"/>
                <w:szCs w:val="20"/>
              </w:rPr>
              <w:t xml:space="preserve"> </w:t>
            </w:r>
            <w:r w:rsidRPr="00A92981">
              <w:rPr>
                <w:rFonts w:cstheme="minorHAnsi"/>
                <w:sz w:val="20"/>
                <w:szCs w:val="20"/>
              </w:rPr>
              <w:t xml:space="preserve">eğitim </w:t>
            </w:r>
            <w:r w:rsidRPr="00A92981">
              <w:rPr>
                <w:rFonts w:cstheme="minorHAnsi"/>
                <w:sz w:val="20"/>
                <w:szCs w:val="20"/>
              </w:rPr>
              <w:tab/>
              <w:t>yatırımlarının desteklenmesi amacıyla</w:t>
            </w:r>
            <w:r>
              <w:rPr>
                <w:rFonts w:cstheme="minorHAnsi"/>
                <w:sz w:val="20"/>
                <w:szCs w:val="20"/>
              </w:rPr>
              <w:t xml:space="preserve"> </w:t>
            </w:r>
            <w:r w:rsidRPr="00A92981">
              <w:rPr>
                <w:rFonts w:cstheme="minorHAnsi"/>
                <w:sz w:val="20"/>
                <w:szCs w:val="20"/>
              </w:rPr>
              <w:t>mevzuat düzenlemelerinin yapılması</w:t>
            </w:r>
          </w:p>
        </w:tc>
      </w:tr>
    </w:tbl>
    <w:p w:rsidR="00715BF7" w:rsidRPr="00FB4F14" w:rsidRDefault="00715BF7" w:rsidP="00715BF7">
      <w:pPr>
        <w:tabs>
          <w:tab w:val="left" w:pos="7700"/>
        </w:tabs>
        <w:rPr>
          <w:rFonts w:cstheme="minorHAnsi"/>
          <w:b/>
        </w:rPr>
      </w:pP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2.2</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Ortaöğretim sistemi, öğrencilere değişen dünyanın gerektirdiği başta okuma kültürü olmak üzere bilgi, beceri, yetkinlik ve yeterlilikleri kazandıran bir yapıya kavuşturulacaktır.</w:t>
      </w:r>
    </w:p>
    <w:tbl>
      <w:tblPr>
        <w:tblStyle w:val="KlavuzTablo5Koyu-Vurgu51"/>
        <w:tblW w:w="9322"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797"/>
        <w:gridCol w:w="966"/>
        <w:gridCol w:w="1067"/>
        <w:gridCol w:w="900"/>
        <w:gridCol w:w="900"/>
        <w:gridCol w:w="896"/>
        <w:gridCol w:w="895"/>
        <w:gridCol w:w="901"/>
      </w:tblGrid>
      <w:tr w:rsidR="00715BF7" w:rsidRPr="00A92981" w:rsidTr="00715BF7">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2797" w:type="dxa"/>
            <w:tcBorders>
              <w:top w:val="none" w:sz="0" w:space="0" w:color="auto"/>
              <w:left w:val="none" w:sz="0" w:space="0" w:color="auto"/>
              <w:righ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Amaç 2</w:t>
            </w:r>
          </w:p>
        </w:tc>
        <w:tc>
          <w:tcPr>
            <w:tcW w:w="6525" w:type="dxa"/>
            <w:gridSpan w:val="7"/>
            <w:tcBorders>
              <w:top w:val="none" w:sz="0" w:space="0" w:color="auto"/>
              <w:left w:val="none" w:sz="0" w:space="0" w:color="auto"/>
              <w:right w:val="none" w:sz="0" w:space="0" w:color="auto"/>
            </w:tcBorders>
            <w:shd w:val="clear" w:color="auto" w:fill="FFE599" w:themeFill="accent4" w:themeFillTint="66"/>
          </w:tcPr>
          <w:p w:rsidR="00715BF7" w:rsidRPr="00A92981" w:rsidRDefault="00715BF7" w:rsidP="00715BF7">
            <w:pPr>
              <w:ind w:right="3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92981">
              <w:rPr>
                <w:rFonts w:cstheme="minorHAnsi"/>
                <w:color w:val="auto"/>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A92981">
              <w:rPr>
                <w:rFonts w:cstheme="minorHAnsi"/>
                <w:color w:val="auto"/>
                <w:sz w:val="20"/>
                <w:szCs w:val="20"/>
              </w:rPr>
              <w:t>empati</w:t>
            </w:r>
            <w:proofErr w:type="gramEnd"/>
            <w:r w:rsidRPr="00A92981">
              <w:rPr>
                <w:rFonts w:cstheme="minorHAnsi"/>
                <w:color w:val="auto"/>
                <w:sz w:val="20"/>
                <w:szCs w:val="20"/>
              </w:rPr>
              <w:t xml:space="preserve"> ve nezaket kazandıran bir ortaöğretim yapısı ile öğrenciler yetiştirmek.</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Hedef 2.2</w:t>
            </w:r>
          </w:p>
        </w:tc>
        <w:tc>
          <w:tcPr>
            <w:tcW w:w="6525" w:type="dxa"/>
            <w:gridSpan w:val="7"/>
            <w:shd w:val="clear" w:color="auto" w:fill="FFF2CC" w:themeFill="accent4" w:themeFillTint="33"/>
          </w:tcPr>
          <w:p w:rsidR="00715BF7" w:rsidRPr="00A92981" w:rsidRDefault="00715BF7" w:rsidP="00715BF7">
            <w:pPr>
              <w:ind w:right="38"/>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Ortaöğretim sistemi, öğrencilere değişen dünyanın gerektirdiği başta okuma kültürü olmak üzere bilgi, beceri, yetkinlik ve yeterlilikleri kazandıran bir yapıya kavuşturulacaktır.</w:t>
            </w:r>
          </w:p>
        </w:tc>
      </w:tr>
      <w:tr w:rsidR="00715BF7" w:rsidRPr="00A92981" w:rsidTr="00715BF7">
        <w:trPr>
          <w:trHeight w:val="61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Amacın İlgili Olduğu</w:t>
            </w:r>
          </w:p>
          <w:p w:rsidR="00715BF7" w:rsidRPr="00A92981" w:rsidRDefault="00715BF7" w:rsidP="00715BF7">
            <w:pPr>
              <w:jc w:val="center"/>
              <w:rPr>
                <w:rFonts w:cstheme="minorHAnsi"/>
                <w:color w:val="auto"/>
                <w:sz w:val="20"/>
                <w:szCs w:val="20"/>
              </w:rPr>
            </w:pPr>
            <w:r w:rsidRPr="00A92981">
              <w:rPr>
                <w:rFonts w:cstheme="minorHAnsi"/>
                <w:color w:val="auto"/>
                <w:sz w:val="20"/>
                <w:szCs w:val="20"/>
              </w:rPr>
              <w:t>Program/Alt Program Adı</w:t>
            </w:r>
          </w:p>
        </w:tc>
        <w:tc>
          <w:tcPr>
            <w:tcW w:w="6525" w:type="dxa"/>
            <w:gridSpan w:val="7"/>
            <w:shd w:val="clear" w:color="auto" w:fill="FFF2CC" w:themeFill="accent4" w:themeFillTint="33"/>
          </w:tcPr>
          <w:p w:rsidR="00715BF7" w:rsidRPr="00A92981"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ORTAÖĞRETİM</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715BF7" w:rsidRPr="00A92981" w:rsidRDefault="00715BF7" w:rsidP="00715BF7">
            <w:pPr>
              <w:ind w:right="403"/>
              <w:jc w:val="center"/>
              <w:rPr>
                <w:rFonts w:cstheme="minorHAnsi"/>
                <w:color w:val="auto"/>
                <w:sz w:val="20"/>
                <w:szCs w:val="20"/>
              </w:rPr>
            </w:pPr>
            <w:r w:rsidRPr="00A92981">
              <w:rPr>
                <w:rFonts w:cstheme="minorHAnsi"/>
                <w:color w:val="auto"/>
                <w:sz w:val="20"/>
                <w:szCs w:val="20"/>
              </w:rPr>
              <w:t>Amacın İlişkili Olduğu Alt Program Hedefi</w:t>
            </w:r>
          </w:p>
        </w:tc>
        <w:tc>
          <w:tcPr>
            <w:tcW w:w="6525" w:type="dxa"/>
            <w:gridSpan w:val="7"/>
            <w:shd w:val="clear" w:color="auto" w:fill="FFF2CC" w:themeFill="accent4" w:themeFillTint="33"/>
          </w:tcPr>
          <w:p w:rsidR="00715BF7" w:rsidRPr="00A92981"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Genel Ortaöğretim</w:t>
            </w:r>
          </w:p>
        </w:tc>
      </w:tr>
      <w:tr w:rsidR="00715BF7" w:rsidRPr="00A92981"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Performans Göstergeleri</w:t>
            </w:r>
          </w:p>
        </w:tc>
        <w:tc>
          <w:tcPr>
            <w:tcW w:w="966" w:type="dxa"/>
            <w:shd w:val="clear" w:color="auto" w:fill="FFE599" w:themeFill="accent4" w:themeFillTint="66"/>
            <w:vAlign w:val="center"/>
          </w:tcPr>
          <w:p w:rsidR="00715BF7" w:rsidRPr="00A92981" w:rsidRDefault="00715BF7" w:rsidP="00715BF7">
            <w:pPr>
              <w:ind w:left="91"/>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Hedefe</w:t>
            </w:r>
          </w:p>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Etkisi</w:t>
            </w:r>
          </w:p>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w:t>
            </w:r>
          </w:p>
        </w:tc>
        <w:tc>
          <w:tcPr>
            <w:tcW w:w="1067" w:type="dxa"/>
            <w:shd w:val="clear" w:color="auto" w:fill="FFE599" w:themeFill="accent4" w:themeFillTint="66"/>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Plan</w:t>
            </w:r>
          </w:p>
          <w:p w:rsidR="00715BF7" w:rsidRPr="00A92981" w:rsidRDefault="00715BF7" w:rsidP="00715BF7">
            <w:pPr>
              <w:ind w:left="93"/>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Dönemi</w:t>
            </w:r>
          </w:p>
          <w:p w:rsidR="00715BF7" w:rsidRPr="00A92981"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Başlangıç Değeri</w:t>
            </w:r>
          </w:p>
        </w:tc>
        <w:tc>
          <w:tcPr>
            <w:tcW w:w="900" w:type="dxa"/>
            <w:shd w:val="clear" w:color="auto" w:fill="FFE599" w:themeFill="accent4" w:themeFillTint="66"/>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2024</w:t>
            </w:r>
          </w:p>
        </w:tc>
        <w:tc>
          <w:tcPr>
            <w:tcW w:w="900" w:type="dxa"/>
            <w:shd w:val="clear" w:color="auto" w:fill="FFE599" w:themeFill="accent4" w:themeFillTint="66"/>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2025</w:t>
            </w:r>
          </w:p>
        </w:tc>
        <w:tc>
          <w:tcPr>
            <w:tcW w:w="1791" w:type="dxa"/>
            <w:gridSpan w:val="2"/>
            <w:shd w:val="clear" w:color="auto" w:fill="FFE599" w:themeFill="accent4" w:themeFillTint="66"/>
            <w:vAlign w:val="center"/>
          </w:tcPr>
          <w:p w:rsidR="00715BF7" w:rsidRPr="00A92981" w:rsidRDefault="00715BF7" w:rsidP="00715BF7">
            <w:pPr>
              <w:tabs>
                <w:tab w:val="center" w:pos="397"/>
                <w:tab w:val="center" w:pos="1304"/>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2026</w:t>
            </w:r>
            <w:r w:rsidRPr="00A92981">
              <w:rPr>
                <w:rFonts w:cstheme="minorHAnsi"/>
                <w:b/>
                <w:sz w:val="20"/>
                <w:szCs w:val="20"/>
              </w:rPr>
              <w:tab/>
              <w:t>2027</w:t>
            </w:r>
          </w:p>
        </w:tc>
        <w:tc>
          <w:tcPr>
            <w:tcW w:w="901" w:type="dxa"/>
            <w:shd w:val="clear" w:color="auto" w:fill="FFE599" w:themeFill="accent4" w:themeFillTint="66"/>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2028</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PG-2.2.1 Genel ortaöğretimde öğrencilerin yılsonu başarı puan ortalaması</w:t>
            </w:r>
          </w:p>
        </w:tc>
        <w:tc>
          <w:tcPr>
            <w:tcW w:w="966"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A92981">
              <w:rPr>
                <w:rFonts w:cstheme="minorHAnsi"/>
                <w:b/>
                <w:sz w:val="20"/>
                <w:szCs w:val="20"/>
              </w:rPr>
              <w:t>25</w:t>
            </w:r>
          </w:p>
        </w:tc>
        <w:tc>
          <w:tcPr>
            <w:tcW w:w="1067"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65</w:t>
            </w:r>
          </w:p>
        </w:tc>
        <w:tc>
          <w:tcPr>
            <w:tcW w:w="900"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66</w:t>
            </w:r>
          </w:p>
        </w:tc>
        <w:tc>
          <w:tcPr>
            <w:tcW w:w="900"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67</w:t>
            </w:r>
          </w:p>
        </w:tc>
        <w:tc>
          <w:tcPr>
            <w:tcW w:w="896"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68</w:t>
            </w:r>
          </w:p>
        </w:tc>
        <w:tc>
          <w:tcPr>
            <w:tcW w:w="895"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70</w:t>
            </w:r>
          </w:p>
        </w:tc>
        <w:tc>
          <w:tcPr>
            <w:tcW w:w="901"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71</w:t>
            </w:r>
          </w:p>
        </w:tc>
      </w:tr>
      <w:tr w:rsidR="00715BF7" w:rsidRPr="00A92981" w:rsidTr="00715BF7">
        <w:trPr>
          <w:trHeight w:val="133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PG-2.2.2 Genel ortaöğretimde</w:t>
            </w:r>
          </w:p>
          <w:p w:rsidR="00715BF7" w:rsidRPr="00A92981" w:rsidRDefault="00715BF7" w:rsidP="00715BF7">
            <w:pPr>
              <w:ind w:right="4"/>
              <w:jc w:val="center"/>
              <w:rPr>
                <w:rFonts w:cstheme="minorHAnsi"/>
                <w:color w:val="auto"/>
                <w:sz w:val="20"/>
                <w:szCs w:val="20"/>
              </w:rPr>
            </w:pPr>
            <w:r w:rsidRPr="00A92981">
              <w:rPr>
                <w:rFonts w:cstheme="minorHAnsi"/>
                <w:color w:val="auto"/>
                <w:sz w:val="20"/>
                <w:szCs w:val="20"/>
              </w:rPr>
              <w:t xml:space="preserve">Destekleme ve Yetiştirme </w:t>
            </w:r>
            <w:proofErr w:type="spellStart"/>
            <w:r w:rsidRPr="00A92981">
              <w:rPr>
                <w:rFonts w:cstheme="minorHAnsi"/>
                <w:color w:val="auto"/>
                <w:sz w:val="20"/>
                <w:szCs w:val="20"/>
              </w:rPr>
              <w:t>Kursları’na</w:t>
            </w:r>
            <w:proofErr w:type="spellEnd"/>
            <w:r w:rsidRPr="00A92981">
              <w:rPr>
                <w:rFonts w:cstheme="minorHAnsi"/>
                <w:color w:val="auto"/>
                <w:sz w:val="20"/>
                <w:szCs w:val="20"/>
              </w:rPr>
              <w:t xml:space="preserve"> katılan öğrencilerin memnuniyet oranı (%)</w:t>
            </w:r>
          </w:p>
        </w:tc>
        <w:tc>
          <w:tcPr>
            <w:tcW w:w="966" w:type="dxa"/>
            <w:shd w:val="clear" w:color="auto" w:fill="FFF2CC" w:themeFill="accent4" w:themeFillTint="33"/>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w:t>
            </w:r>
          </w:p>
        </w:tc>
        <w:tc>
          <w:tcPr>
            <w:tcW w:w="1067"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85</w:t>
            </w:r>
          </w:p>
        </w:tc>
        <w:tc>
          <w:tcPr>
            <w:tcW w:w="900"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86</w:t>
            </w:r>
          </w:p>
        </w:tc>
        <w:tc>
          <w:tcPr>
            <w:tcW w:w="900" w:type="dxa"/>
            <w:shd w:val="clear" w:color="auto" w:fill="FFF2CC" w:themeFill="accent4" w:themeFillTint="33"/>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87</w:t>
            </w:r>
          </w:p>
        </w:tc>
        <w:tc>
          <w:tcPr>
            <w:tcW w:w="896" w:type="dxa"/>
            <w:shd w:val="clear" w:color="auto" w:fill="FFF2CC" w:themeFill="accent4" w:themeFillTint="33"/>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88</w:t>
            </w:r>
          </w:p>
        </w:tc>
        <w:tc>
          <w:tcPr>
            <w:tcW w:w="895" w:type="dxa"/>
            <w:shd w:val="clear" w:color="auto" w:fill="FFF2CC" w:themeFill="accent4" w:themeFillTint="33"/>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89</w:t>
            </w:r>
          </w:p>
        </w:tc>
        <w:tc>
          <w:tcPr>
            <w:tcW w:w="901" w:type="dxa"/>
            <w:shd w:val="clear" w:color="auto" w:fill="FFF2CC" w:themeFill="accent4" w:themeFillTint="33"/>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90</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PG-2.2.3 Genel ortaöğretim son sınıf düzeyinde yükseköğretime yerleşen öğrenci oranı (%)</w:t>
            </w:r>
          </w:p>
        </w:tc>
        <w:tc>
          <w:tcPr>
            <w:tcW w:w="966"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25</w:t>
            </w:r>
          </w:p>
        </w:tc>
        <w:tc>
          <w:tcPr>
            <w:tcW w:w="1067"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60</w:t>
            </w:r>
          </w:p>
        </w:tc>
        <w:tc>
          <w:tcPr>
            <w:tcW w:w="900"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61</w:t>
            </w:r>
          </w:p>
        </w:tc>
        <w:tc>
          <w:tcPr>
            <w:tcW w:w="900"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62</w:t>
            </w:r>
          </w:p>
        </w:tc>
        <w:tc>
          <w:tcPr>
            <w:tcW w:w="896"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63</w:t>
            </w:r>
          </w:p>
        </w:tc>
        <w:tc>
          <w:tcPr>
            <w:tcW w:w="895"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64</w:t>
            </w:r>
          </w:p>
        </w:tc>
        <w:tc>
          <w:tcPr>
            <w:tcW w:w="901"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65</w:t>
            </w:r>
          </w:p>
        </w:tc>
      </w:tr>
      <w:tr w:rsidR="00715BF7" w:rsidRPr="00A92981"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PG-2.2.4 Genel ortaöğretimde tescil edilen patent, faydalı model, marka ve tasarım sayısı</w:t>
            </w:r>
          </w:p>
        </w:tc>
        <w:tc>
          <w:tcPr>
            <w:tcW w:w="966" w:type="dxa"/>
            <w:shd w:val="clear" w:color="auto" w:fill="FFF2CC" w:themeFill="accent4" w:themeFillTint="33"/>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15</w:t>
            </w:r>
          </w:p>
        </w:tc>
        <w:tc>
          <w:tcPr>
            <w:tcW w:w="1067"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00" w:type="dxa"/>
            <w:shd w:val="clear" w:color="auto" w:fill="FFF2CC" w:themeFill="accent4" w:themeFillTint="33"/>
            <w:vAlign w:val="center"/>
          </w:tcPr>
          <w:p w:rsidR="00715BF7" w:rsidRPr="00A92981"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00" w:type="dxa"/>
            <w:shd w:val="clear" w:color="auto" w:fill="FFF2CC" w:themeFill="accent4" w:themeFillTint="33"/>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96" w:type="dxa"/>
            <w:shd w:val="clear" w:color="auto" w:fill="FFF2CC" w:themeFill="accent4" w:themeFillTint="33"/>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95" w:type="dxa"/>
            <w:shd w:val="clear" w:color="auto" w:fill="FFF2CC" w:themeFill="accent4" w:themeFillTint="33"/>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01" w:type="dxa"/>
            <w:shd w:val="clear" w:color="auto" w:fill="FFF2CC" w:themeFill="accent4" w:themeFillTint="33"/>
            <w:vAlign w:val="center"/>
          </w:tcPr>
          <w:p w:rsidR="00715BF7" w:rsidRPr="00A92981"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A92981"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bottom w:val="none" w:sz="0" w:space="0" w:color="auto"/>
            </w:tcBorders>
            <w:shd w:val="clear" w:color="auto" w:fill="FFE599" w:themeFill="accent4" w:themeFillTint="66"/>
            <w:vAlign w:val="center"/>
          </w:tcPr>
          <w:p w:rsidR="00715BF7" w:rsidRPr="00A92981" w:rsidRDefault="00715BF7" w:rsidP="00715BF7">
            <w:pPr>
              <w:jc w:val="center"/>
              <w:rPr>
                <w:rFonts w:cstheme="minorHAnsi"/>
                <w:color w:val="auto"/>
                <w:sz w:val="20"/>
                <w:szCs w:val="20"/>
              </w:rPr>
            </w:pPr>
            <w:r w:rsidRPr="00A92981">
              <w:rPr>
                <w:rFonts w:cstheme="minorHAnsi"/>
                <w:color w:val="auto"/>
                <w:sz w:val="20"/>
                <w:szCs w:val="20"/>
              </w:rPr>
              <w:t>PG-2.2.5 Öğrenci başına okunan kitap sayısı</w:t>
            </w:r>
          </w:p>
        </w:tc>
        <w:tc>
          <w:tcPr>
            <w:tcW w:w="966"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A92981">
              <w:rPr>
                <w:rFonts w:cstheme="minorHAnsi"/>
                <w:b/>
                <w:sz w:val="20"/>
                <w:szCs w:val="20"/>
              </w:rPr>
              <w:t>11</w:t>
            </w:r>
          </w:p>
        </w:tc>
        <w:tc>
          <w:tcPr>
            <w:tcW w:w="1067"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w:t>
            </w:r>
          </w:p>
        </w:tc>
        <w:tc>
          <w:tcPr>
            <w:tcW w:w="900" w:type="dxa"/>
            <w:shd w:val="clear" w:color="auto" w:fill="FFF2CC" w:themeFill="accent4" w:themeFillTint="33"/>
            <w:vAlign w:val="center"/>
          </w:tcPr>
          <w:p w:rsidR="00715BF7" w:rsidRPr="00A92981"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c>
          <w:tcPr>
            <w:tcW w:w="900"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11</w:t>
            </w:r>
          </w:p>
        </w:tc>
        <w:tc>
          <w:tcPr>
            <w:tcW w:w="896"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12</w:t>
            </w:r>
          </w:p>
        </w:tc>
        <w:tc>
          <w:tcPr>
            <w:tcW w:w="895"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13</w:t>
            </w:r>
          </w:p>
        </w:tc>
        <w:tc>
          <w:tcPr>
            <w:tcW w:w="901" w:type="dxa"/>
            <w:shd w:val="clear" w:color="auto" w:fill="FFF2CC" w:themeFill="accent4" w:themeFillTint="33"/>
            <w:vAlign w:val="center"/>
          </w:tcPr>
          <w:p w:rsidR="00715BF7" w:rsidRPr="00A92981"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14</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472"/>
        <w:gridCol w:w="6882"/>
      </w:tblGrid>
      <w:tr w:rsidR="00715BF7" w:rsidRPr="00BC6FF0" w:rsidTr="00715BF7">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righ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Sorumlu Birim</w:t>
            </w:r>
          </w:p>
        </w:tc>
        <w:tc>
          <w:tcPr>
            <w:tcW w:w="6882" w:type="dxa"/>
            <w:tcBorders>
              <w:top w:val="none" w:sz="0" w:space="0" w:color="auto"/>
              <w:left w:val="none" w:sz="0" w:space="0" w:color="auto"/>
              <w:right w:val="none" w:sz="0" w:space="0" w:color="auto"/>
            </w:tcBorders>
            <w:shd w:val="clear" w:color="auto" w:fill="FFE599" w:themeFill="accent4" w:themeFillTint="66"/>
            <w:vAlign w:val="center"/>
          </w:tcPr>
          <w:p w:rsidR="00715BF7" w:rsidRPr="00BC6FF0"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C6FF0">
              <w:rPr>
                <w:rFonts w:cstheme="minorHAnsi"/>
                <w:color w:val="auto"/>
                <w:sz w:val="20"/>
                <w:szCs w:val="20"/>
              </w:rPr>
              <w:t>Ortaöğretim Hizmetleri Şubesi</w:t>
            </w:r>
          </w:p>
        </w:tc>
      </w:tr>
      <w:tr w:rsidR="00715BF7" w:rsidRPr="00BC6FF0"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İş Birliği Yapılacak Birim(</w:t>
            </w:r>
            <w:proofErr w:type="spellStart"/>
            <w:r w:rsidRPr="00BC6FF0">
              <w:rPr>
                <w:rFonts w:cstheme="minorHAnsi"/>
                <w:color w:val="auto"/>
                <w:sz w:val="20"/>
                <w:szCs w:val="20"/>
              </w:rPr>
              <w:t>ler</w:t>
            </w:r>
            <w:proofErr w:type="spellEnd"/>
            <w:r w:rsidRPr="00BC6FF0">
              <w:rPr>
                <w:rFonts w:cstheme="minorHAnsi"/>
                <w:color w:val="auto"/>
                <w:sz w:val="20"/>
                <w:szCs w:val="20"/>
              </w:rPr>
              <w:t>)</w:t>
            </w:r>
          </w:p>
        </w:tc>
        <w:tc>
          <w:tcPr>
            <w:tcW w:w="6882" w:type="dxa"/>
            <w:shd w:val="clear" w:color="auto" w:fill="FFF2CC" w:themeFill="accent4" w:themeFillTint="33"/>
          </w:tcPr>
          <w:p w:rsidR="00715BF7" w:rsidRPr="00BC6FF0"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BİGM, DÖGM, MTEGM, ÖÖKGM ( müdürlüklerine bağlı ildeki şube müdürlükleri)</w:t>
            </w:r>
          </w:p>
        </w:tc>
      </w:tr>
      <w:tr w:rsidR="00715BF7" w:rsidRPr="00BC6FF0" w:rsidTr="00715BF7">
        <w:trPr>
          <w:trHeight w:val="3470"/>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Stratejiler</w:t>
            </w:r>
          </w:p>
        </w:tc>
        <w:tc>
          <w:tcPr>
            <w:tcW w:w="6882" w:type="dxa"/>
            <w:shd w:val="clear" w:color="auto" w:fill="FFF2CC" w:themeFill="accent4" w:themeFillTint="33"/>
          </w:tcPr>
          <w:p w:rsidR="00715BF7" w:rsidRPr="00BC6FF0"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b/>
                <w:sz w:val="20"/>
                <w:szCs w:val="20"/>
              </w:rPr>
              <w:t>S-2.2.1</w:t>
            </w:r>
            <w:r w:rsidRPr="00BC6FF0">
              <w:rPr>
                <w:rFonts w:cstheme="minorHAnsi"/>
                <w:sz w:val="20"/>
                <w:szCs w:val="20"/>
              </w:rPr>
              <w:t xml:space="preserve"> Türkiye Yüzyılı </w:t>
            </w:r>
            <w:proofErr w:type="gramStart"/>
            <w:r w:rsidRPr="00BC6FF0">
              <w:rPr>
                <w:rFonts w:cstheme="minorHAnsi"/>
                <w:sz w:val="20"/>
                <w:szCs w:val="20"/>
              </w:rPr>
              <w:t>vizyonu</w:t>
            </w:r>
            <w:proofErr w:type="gramEnd"/>
            <w:r w:rsidRPr="00BC6FF0">
              <w:rPr>
                <w:rFonts w:cstheme="minorHAnsi"/>
                <w:sz w:val="20"/>
                <w:szCs w:val="20"/>
              </w:rPr>
              <w:t xml:space="preserve"> kapsamında dünyada bilim, kültür ve sanatta söz sahibi olabilmek için genel ortaöğretimde niteliğin geliştirilmesine yönelik çalışmalar yapılacaktır.</w:t>
            </w:r>
          </w:p>
          <w:p w:rsidR="00715BF7" w:rsidRPr="00BC6FF0"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b/>
                <w:sz w:val="20"/>
                <w:szCs w:val="20"/>
              </w:rPr>
              <w:t>S-2.2.2</w:t>
            </w:r>
            <w:r w:rsidRPr="00BC6FF0">
              <w:rPr>
                <w:rFonts w:cstheme="minorHAnsi"/>
                <w:sz w:val="20"/>
                <w:szCs w:val="20"/>
              </w:rPr>
              <w:t xml:space="preserve"> Ortaöğretimde öğretim programları, öğrencilerin bütüncül gelişimini destekleyecek yeni bir eğitim yaklaşımı ile hazırlanacak ve güncellenecektir.</w:t>
            </w:r>
          </w:p>
          <w:p w:rsidR="00715BF7" w:rsidRPr="00BC6FF0"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b/>
                <w:sz w:val="20"/>
                <w:szCs w:val="20"/>
              </w:rPr>
              <w:t>S-2.2.3</w:t>
            </w:r>
            <w:r w:rsidRPr="00BC6FF0">
              <w:rPr>
                <w:rFonts w:cstheme="minorHAnsi"/>
                <w:sz w:val="20"/>
                <w:szCs w:val="20"/>
              </w:rPr>
              <w:t xml:space="preserve"> Ders kitapları ve materyaller öğrencilere öğrenme sorumluluğu kazandıracak üst düzey düşünme becerileri ile sosyal ve duygusal becerilerini geliştirecek şekilde tasarlanacak ve yapay zekâ destekli bireysel öğrenme platformu oluşturulacaktır. </w:t>
            </w:r>
          </w:p>
          <w:p w:rsidR="00715BF7" w:rsidRPr="00BC6FF0"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b/>
                <w:sz w:val="20"/>
                <w:szCs w:val="20"/>
              </w:rPr>
              <w:t>S-2.2.4</w:t>
            </w:r>
            <w:r w:rsidRPr="00BC6FF0">
              <w:rPr>
                <w:rFonts w:cstheme="minorHAnsi"/>
                <w:sz w:val="20"/>
                <w:szCs w:val="20"/>
              </w:rPr>
              <w:t xml:space="preserve"> Genel ortaöğretimde eğitim ve öğretim süreçlerinin geliştirilmesi amacıyla okullar arası nitelik ve başarı farklılıklarının izlenmesi ve iyileştirilmesine yönelik çalışmaların yapılması sağlanacaktır.</w:t>
            </w:r>
          </w:p>
          <w:p w:rsidR="00715BF7" w:rsidRPr="00BC6FF0"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b/>
                <w:sz w:val="20"/>
                <w:szCs w:val="20"/>
              </w:rPr>
              <w:t>S-2.2.5</w:t>
            </w:r>
            <w:r w:rsidRPr="00BC6FF0">
              <w:rPr>
                <w:rFonts w:cstheme="minorHAnsi"/>
                <w:sz w:val="20"/>
                <w:szCs w:val="20"/>
              </w:rPr>
              <w:t xml:space="preserve"> Eğitim süreçleri; öğrencilerin millî, manevi ve evrensel değerleri tutum ve davranışa dönüştürebilecekleri bir anlayışla güçlendirilecek, okuma kültürünü desteklemeye yönelik çalışmalar yürütülecektir.</w:t>
            </w:r>
          </w:p>
        </w:tc>
      </w:tr>
      <w:tr w:rsidR="00715BF7" w:rsidRPr="00BC6FF0" w:rsidTr="00715BF7">
        <w:trPr>
          <w:cnfStyle w:val="000000100000" w:firstRow="0" w:lastRow="0" w:firstColumn="0" w:lastColumn="0" w:oddVBand="0" w:evenVBand="0" w:oddHBand="1" w:evenHBand="0" w:firstRowFirstColumn="0" w:firstRowLastColumn="0" w:lastRowFirstColumn="0" w:lastRowLastColumn="0"/>
          <w:trHeight w:val="1709"/>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Riskler</w:t>
            </w:r>
          </w:p>
        </w:tc>
        <w:tc>
          <w:tcPr>
            <w:tcW w:w="6882" w:type="dxa"/>
            <w:shd w:val="clear" w:color="auto" w:fill="FFF2CC" w:themeFill="accent4" w:themeFillTint="33"/>
          </w:tcPr>
          <w:p w:rsidR="00715BF7" w:rsidRPr="00BC6FF0" w:rsidRDefault="00715BF7" w:rsidP="00715BF7">
            <w:pPr>
              <w:numPr>
                <w:ilvl w:val="0"/>
                <w:numId w:val="2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Öğrenci velilerinin yükseköğretime çok fazla değer atfetmesi</w:t>
            </w:r>
          </w:p>
          <w:p w:rsidR="00715BF7" w:rsidRPr="00BC6FF0" w:rsidRDefault="00715BF7" w:rsidP="00715BF7">
            <w:pPr>
              <w:numPr>
                <w:ilvl w:val="0"/>
                <w:numId w:val="2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C6FF0">
              <w:rPr>
                <w:rFonts w:cstheme="minorHAnsi"/>
                <w:sz w:val="20"/>
                <w:szCs w:val="20"/>
              </w:rPr>
              <w:t>Konjonktürel</w:t>
            </w:r>
            <w:proofErr w:type="spellEnd"/>
            <w:r w:rsidRPr="00BC6FF0">
              <w:rPr>
                <w:rFonts w:cstheme="minorHAnsi"/>
                <w:sz w:val="20"/>
                <w:szCs w:val="20"/>
              </w:rPr>
              <w:t xml:space="preserve"> ve sosyoekonomik alandaki gelişmelerin eğitimde yeni uygulamaların hayata geçirilmesi ve geliştirme çalışmaları üzerinde baskı oluşturması</w:t>
            </w:r>
          </w:p>
          <w:p w:rsidR="00715BF7" w:rsidRPr="00BC6FF0" w:rsidRDefault="00715BF7" w:rsidP="00715BF7">
            <w:pPr>
              <w:numPr>
                <w:ilvl w:val="0"/>
                <w:numId w:val="2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 xml:space="preserve">Bölgesel ve okullar arası farklılıkların devam etmesi </w:t>
            </w:r>
          </w:p>
          <w:p w:rsidR="00715BF7" w:rsidRPr="00BC6FF0" w:rsidRDefault="00715BF7" w:rsidP="00715BF7">
            <w:pPr>
              <w:numPr>
                <w:ilvl w:val="0"/>
                <w:numId w:val="2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Kurumsal kapasitede geliştirmeye açık alanların olması ve değişime karşı farklı kesimlerden direnç gösterilmesi</w:t>
            </w:r>
          </w:p>
        </w:tc>
      </w:tr>
      <w:tr w:rsidR="00715BF7" w:rsidRPr="00BC6FF0" w:rsidTr="00715BF7">
        <w:trPr>
          <w:trHeight w:val="486"/>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Maliyet Tahmini</w:t>
            </w:r>
          </w:p>
        </w:tc>
        <w:tc>
          <w:tcPr>
            <w:tcW w:w="6882"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715BF7" w:rsidRDefault="006540D5"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90000</w:t>
            </w:r>
            <w:r w:rsidR="00715BF7">
              <w:rPr>
                <w:rFonts w:cstheme="minorHAnsi"/>
                <w:b/>
                <w:sz w:val="20"/>
                <w:szCs w:val="20"/>
              </w:rPr>
              <w:t>,00</w:t>
            </w:r>
            <w:r w:rsidR="00715BF7" w:rsidRPr="00BC6FF0">
              <w:rPr>
                <w:rFonts w:cstheme="minorHAnsi"/>
                <w:b/>
                <w:sz w:val="20"/>
                <w:szCs w:val="20"/>
              </w:rPr>
              <w:t>TL</w:t>
            </w:r>
          </w:p>
          <w:p w:rsidR="00715BF7" w:rsidRPr="00BC6FF0"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p>
        </w:tc>
      </w:tr>
      <w:tr w:rsidR="00715BF7" w:rsidRPr="00BC6FF0" w:rsidTr="00715BF7">
        <w:trPr>
          <w:cnfStyle w:val="000000100000" w:firstRow="0" w:lastRow="0" w:firstColumn="0" w:lastColumn="0" w:oddVBand="0" w:evenVBand="0" w:oddHBand="1" w:evenHBand="0" w:firstRowFirstColumn="0" w:firstRowLastColumn="0" w:lastRowFirstColumn="0" w:lastRowLastColumn="0"/>
          <w:trHeight w:val="1235"/>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Tespitler</w:t>
            </w:r>
          </w:p>
        </w:tc>
        <w:tc>
          <w:tcPr>
            <w:tcW w:w="6882" w:type="dxa"/>
            <w:shd w:val="clear" w:color="auto" w:fill="FFF2CC" w:themeFill="accent4" w:themeFillTint="33"/>
          </w:tcPr>
          <w:p w:rsidR="00715BF7" w:rsidRPr="00BC6FF0" w:rsidRDefault="00715BF7" w:rsidP="00715BF7">
            <w:pPr>
              <w:numPr>
                <w:ilvl w:val="0"/>
                <w:numId w:val="23"/>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Genel ortaöğretimde, öğrencilerin çok yönlü gelişimini destekleyecek uygulamaların istenen düzeyde olmaması</w:t>
            </w:r>
          </w:p>
          <w:p w:rsidR="00715BF7" w:rsidRPr="00BC6FF0" w:rsidRDefault="00715BF7" w:rsidP="00715BF7">
            <w:pPr>
              <w:numPr>
                <w:ilvl w:val="0"/>
                <w:numId w:val="23"/>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Genel ortaöğretim kurumları arası imkân ve başarı farklılıklarının olması</w:t>
            </w:r>
          </w:p>
          <w:p w:rsidR="00715BF7" w:rsidRPr="00BC6FF0" w:rsidRDefault="00715BF7" w:rsidP="00715BF7">
            <w:pPr>
              <w:numPr>
                <w:ilvl w:val="0"/>
                <w:numId w:val="23"/>
              </w:numPr>
              <w:ind w:hanging="227"/>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C6FF0">
              <w:rPr>
                <w:rFonts w:cstheme="minorHAnsi"/>
                <w:sz w:val="20"/>
                <w:szCs w:val="20"/>
              </w:rPr>
              <w:t>Projelerin yürütülebilmesi için finans kaynağının yeterli olmaması ve proje yürütücülerinin yeterince desteklenememesi</w:t>
            </w:r>
          </w:p>
        </w:tc>
      </w:tr>
      <w:tr w:rsidR="00715BF7" w:rsidRPr="00BC6FF0" w:rsidTr="00715BF7">
        <w:trPr>
          <w:trHeight w:val="2528"/>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bottom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İhtiyaçlar</w:t>
            </w:r>
          </w:p>
        </w:tc>
        <w:tc>
          <w:tcPr>
            <w:tcW w:w="6882" w:type="dxa"/>
            <w:shd w:val="clear" w:color="auto" w:fill="FFF2CC" w:themeFill="accent4" w:themeFillTint="33"/>
          </w:tcPr>
          <w:p w:rsidR="00715BF7" w:rsidRPr="00BC6FF0" w:rsidRDefault="00715BF7" w:rsidP="00715BF7">
            <w:pPr>
              <w:numPr>
                <w:ilvl w:val="0"/>
                <w:numId w:val="24"/>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sz w:val="20"/>
                <w:szCs w:val="20"/>
              </w:rPr>
              <w:t>Eğitimin paydaşları ile iş birliklerinin artırılması</w:t>
            </w:r>
          </w:p>
          <w:p w:rsidR="00715BF7" w:rsidRPr="00BC6FF0" w:rsidRDefault="00715BF7" w:rsidP="00715BF7">
            <w:pPr>
              <w:numPr>
                <w:ilvl w:val="0"/>
                <w:numId w:val="24"/>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sz w:val="20"/>
                <w:szCs w:val="20"/>
              </w:rPr>
              <w:t>Genel ortaöğretimde, ulusal ve uluslararası projeler ile patent, faydalı model, marka ve tasarım sayısının artırılması amacıyla fen ve sosyal bilimler liseleri öğretmen seçiminde standartların geliştirilmesi</w:t>
            </w:r>
          </w:p>
          <w:p w:rsidR="00715BF7" w:rsidRPr="00BC6FF0" w:rsidRDefault="00715BF7" w:rsidP="00715BF7">
            <w:pPr>
              <w:numPr>
                <w:ilvl w:val="0"/>
                <w:numId w:val="24"/>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sz w:val="20"/>
                <w:szCs w:val="20"/>
              </w:rPr>
              <w:t>Genel ortaöğretimde mevcut uygulamaların öğrencilerin çok yönlü gelişimini destekleyecek projelerle ilgilenmesine ve yeni projeler üretmesine imkân verecek şekilde düzenlenmesi</w:t>
            </w:r>
          </w:p>
          <w:p w:rsidR="00715BF7" w:rsidRPr="00BC6FF0" w:rsidRDefault="00715BF7" w:rsidP="00715BF7">
            <w:pPr>
              <w:numPr>
                <w:ilvl w:val="0"/>
                <w:numId w:val="24"/>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sz w:val="20"/>
                <w:szCs w:val="20"/>
              </w:rPr>
              <w:t xml:space="preserve">Öğretim programları ile öğrencilerin fiziksel, sosyal, </w:t>
            </w:r>
            <w:proofErr w:type="spellStart"/>
            <w:r w:rsidRPr="00BC6FF0">
              <w:rPr>
                <w:rFonts w:cstheme="minorHAnsi"/>
                <w:sz w:val="20"/>
                <w:szCs w:val="20"/>
              </w:rPr>
              <w:t>duyuşsal</w:t>
            </w:r>
            <w:proofErr w:type="spellEnd"/>
            <w:r w:rsidRPr="00BC6FF0">
              <w:rPr>
                <w:rFonts w:cstheme="minorHAnsi"/>
                <w:sz w:val="20"/>
                <w:szCs w:val="20"/>
              </w:rPr>
              <w:t xml:space="preserve"> yanlarının bütüncül bir şekilde geliştirilmesi</w:t>
            </w:r>
          </w:p>
          <w:p w:rsidR="00715BF7" w:rsidRPr="00BC6FF0" w:rsidRDefault="00715BF7" w:rsidP="00715BF7">
            <w:pPr>
              <w:numPr>
                <w:ilvl w:val="0"/>
                <w:numId w:val="24"/>
              </w:numPr>
              <w:ind w:hanging="227"/>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sz w:val="20"/>
                <w:szCs w:val="20"/>
              </w:rPr>
              <w:t>Proje okulu anlayışı yerine “Proje Üreten Okul” anlayışının yerleştirilmesi</w:t>
            </w:r>
          </w:p>
        </w:tc>
      </w:tr>
    </w:tbl>
    <w:p w:rsidR="00715BF7" w:rsidRDefault="00715BF7" w:rsidP="00715BF7">
      <w:pPr>
        <w:spacing w:line="240" w:lineRule="auto"/>
        <w:jc w:val="both"/>
        <w:rPr>
          <w:rFonts w:cstheme="minorHAnsi"/>
          <w:b/>
          <w:color w:val="C45911" w:themeColor="accent2" w:themeShade="BF"/>
          <w:w w:val="90"/>
          <w:sz w:val="24"/>
          <w:szCs w:val="24"/>
        </w:rPr>
      </w:pPr>
    </w:p>
    <w:p w:rsidR="00715BF7" w:rsidRDefault="00715BF7" w:rsidP="00715BF7">
      <w:pPr>
        <w:spacing w:line="240" w:lineRule="auto"/>
        <w:jc w:val="both"/>
        <w:rPr>
          <w:rFonts w:cstheme="minorHAnsi"/>
          <w:b/>
          <w:color w:val="C45911" w:themeColor="accent2" w:themeShade="BF"/>
          <w:w w:val="90"/>
          <w:sz w:val="24"/>
          <w:szCs w:val="24"/>
        </w:rPr>
      </w:pP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2.3</w:t>
      </w:r>
      <w:r w:rsidRPr="0097286F">
        <w:rPr>
          <w:rFonts w:cstheme="minorHAnsi"/>
          <w:color w:val="C45911" w:themeColor="accent2" w:themeShade="BF"/>
          <w:w w:val="90"/>
          <w:sz w:val="24"/>
          <w:szCs w:val="24"/>
        </w:rPr>
        <w:t>:</w:t>
      </w:r>
      <w:r w:rsidRPr="00FB4F14">
        <w:rPr>
          <w:rFonts w:cstheme="minorHAnsi"/>
          <w:color w:val="231F20"/>
          <w:w w:val="90"/>
          <w:sz w:val="24"/>
          <w:szCs w:val="24"/>
        </w:rPr>
        <w:t xml:space="preserve"> </w:t>
      </w:r>
      <w:r w:rsidRPr="0032790E">
        <w:rPr>
          <w:rFonts w:eastAsia="Book Antiqua" w:cstheme="minorHAnsi"/>
          <w:szCs w:val="24"/>
          <w:lang w:eastAsia="tr-TR"/>
        </w:rPr>
        <w:t>İmam hatip okullarında bilgi, beceri ve yeterlilikler odağında, akademik başarı ve değerlere yönelik çalışmalar, proje ve sosyal etkinlikler yaygınlaştırılacaktır.</w:t>
      </w:r>
    </w:p>
    <w:tbl>
      <w:tblPr>
        <w:tblStyle w:val="KlavuzTablo5Koyu-Vurgu51"/>
        <w:tblW w:w="9377"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547"/>
        <w:gridCol w:w="985"/>
        <w:gridCol w:w="1067"/>
        <w:gridCol w:w="924"/>
        <w:gridCol w:w="924"/>
        <w:gridCol w:w="924"/>
        <w:gridCol w:w="924"/>
        <w:gridCol w:w="1082"/>
      </w:tblGrid>
      <w:tr w:rsidR="00715BF7" w:rsidRPr="00BC6FF0" w:rsidTr="00715BF7">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lastRenderedPageBreak/>
              <w:t>Amaç 2</w:t>
            </w:r>
          </w:p>
        </w:tc>
        <w:tc>
          <w:tcPr>
            <w:tcW w:w="6830" w:type="dxa"/>
            <w:gridSpan w:val="7"/>
            <w:tcBorders>
              <w:top w:val="none" w:sz="0" w:space="0" w:color="auto"/>
              <w:left w:val="none" w:sz="0" w:space="0" w:color="auto"/>
              <w:right w:val="none" w:sz="0" w:space="0" w:color="auto"/>
            </w:tcBorders>
            <w:shd w:val="clear" w:color="auto" w:fill="FFE599" w:themeFill="accent4" w:themeFillTint="66"/>
          </w:tcPr>
          <w:p w:rsidR="00715BF7" w:rsidRPr="00BC6FF0"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C6FF0">
              <w:rPr>
                <w:rFonts w:cstheme="minorHAnsi"/>
                <w:color w:val="auto"/>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BC6FF0">
              <w:rPr>
                <w:rFonts w:cstheme="minorHAnsi"/>
                <w:color w:val="auto"/>
                <w:sz w:val="20"/>
                <w:szCs w:val="20"/>
              </w:rPr>
              <w:t>empati</w:t>
            </w:r>
            <w:proofErr w:type="gramEnd"/>
            <w:r w:rsidRPr="00BC6FF0">
              <w:rPr>
                <w:rFonts w:cstheme="minorHAnsi"/>
                <w:color w:val="auto"/>
                <w:sz w:val="20"/>
                <w:szCs w:val="20"/>
              </w:rPr>
              <w:t xml:space="preserve"> ve nezaket kazandıran bir ortaöğretim yapısı ile öğrenciler yetiştirmek.</w:t>
            </w:r>
          </w:p>
        </w:tc>
      </w:tr>
      <w:tr w:rsidR="00715BF7" w:rsidRPr="00BC6FF0" w:rsidTr="00715BF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Hedef 2.3</w:t>
            </w:r>
          </w:p>
        </w:tc>
        <w:tc>
          <w:tcPr>
            <w:tcW w:w="6830" w:type="dxa"/>
            <w:gridSpan w:val="7"/>
            <w:shd w:val="clear" w:color="auto" w:fill="FFF2CC" w:themeFill="accent4" w:themeFillTint="33"/>
          </w:tcPr>
          <w:p w:rsidR="00715BF7" w:rsidRPr="00BC6FF0"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C6FF0">
              <w:rPr>
                <w:rFonts w:cstheme="minorHAnsi"/>
                <w:b/>
                <w:sz w:val="20"/>
                <w:szCs w:val="20"/>
              </w:rPr>
              <w:t>İmam hatip okullarında bilgi, beceri ve yeterlilikler odağında, akademik başarı ve değerlere yönelik çalışmalar, proje ve sosyal etkinlikler yaygınlaştırılacaktır.</w:t>
            </w:r>
          </w:p>
        </w:tc>
      </w:tr>
      <w:tr w:rsidR="00715BF7" w:rsidRPr="00BC6FF0" w:rsidTr="00715BF7">
        <w:trPr>
          <w:trHeight w:val="705"/>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Amacın İlgili Olduğu</w:t>
            </w:r>
          </w:p>
          <w:p w:rsidR="00715BF7" w:rsidRPr="00BC6FF0" w:rsidRDefault="00715BF7" w:rsidP="00715BF7">
            <w:pPr>
              <w:jc w:val="center"/>
              <w:rPr>
                <w:rFonts w:cstheme="minorHAnsi"/>
                <w:color w:val="auto"/>
                <w:sz w:val="20"/>
                <w:szCs w:val="20"/>
              </w:rPr>
            </w:pPr>
            <w:r w:rsidRPr="00BC6FF0">
              <w:rPr>
                <w:rFonts w:cstheme="minorHAnsi"/>
                <w:color w:val="auto"/>
                <w:sz w:val="20"/>
                <w:szCs w:val="20"/>
              </w:rPr>
              <w:t>Program/Alt Program</w:t>
            </w:r>
          </w:p>
          <w:p w:rsidR="00715BF7" w:rsidRPr="00BC6FF0" w:rsidRDefault="00715BF7" w:rsidP="00715BF7">
            <w:pPr>
              <w:jc w:val="center"/>
              <w:rPr>
                <w:rFonts w:cstheme="minorHAnsi"/>
                <w:color w:val="auto"/>
                <w:sz w:val="20"/>
                <w:szCs w:val="20"/>
              </w:rPr>
            </w:pPr>
            <w:r w:rsidRPr="00BC6FF0">
              <w:rPr>
                <w:rFonts w:cstheme="minorHAnsi"/>
                <w:color w:val="auto"/>
                <w:sz w:val="20"/>
                <w:szCs w:val="20"/>
              </w:rPr>
              <w:t>Adı</w:t>
            </w:r>
          </w:p>
        </w:tc>
        <w:tc>
          <w:tcPr>
            <w:tcW w:w="6830" w:type="dxa"/>
            <w:gridSpan w:val="7"/>
            <w:shd w:val="clear" w:color="auto" w:fill="FFF2CC" w:themeFill="accent4" w:themeFillTint="33"/>
          </w:tcPr>
          <w:p w:rsidR="00715BF7" w:rsidRPr="00BC6FF0"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 xml:space="preserve">ORTAÖĞRETİM </w:t>
            </w:r>
          </w:p>
        </w:tc>
      </w:tr>
      <w:tr w:rsidR="00715BF7" w:rsidRPr="00BC6FF0"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Amacın İlişkili Olduğu Alt Program Hedefi</w:t>
            </w:r>
          </w:p>
        </w:tc>
        <w:tc>
          <w:tcPr>
            <w:tcW w:w="6830" w:type="dxa"/>
            <w:gridSpan w:val="7"/>
            <w:shd w:val="clear" w:color="auto" w:fill="FFF2CC" w:themeFill="accent4" w:themeFillTint="33"/>
          </w:tcPr>
          <w:p w:rsidR="00715BF7" w:rsidRPr="00BC6FF0"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C6FF0">
              <w:rPr>
                <w:rFonts w:cstheme="minorHAnsi"/>
                <w:b/>
                <w:sz w:val="20"/>
                <w:szCs w:val="20"/>
              </w:rPr>
              <w:t>Din Öğretimi</w:t>
            </w:r>
          </w:p>
        </w:tc>
      </w:tr>
      <w:tr w:rsidR="00715BF7" w:rsidRPr="00BC6FF0"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715BF7" w:rsidRPr="00BC6FF0" w:rsidRDefault="00715BF7" w:rsidP="00715BF7">
            <w:pPr>
              <w:ind w:right="12"/>
              <w:jc w:val="center"/>
              <w:rPr>
                <w:rFonts w:cstheme="minorHAnsi"/>
                <w:color w:val="auto"/>
                <w:sz w:val="20"/>
                <w:szCs w:val="20"/>
              </w:rPr>
            </w:pPr>
            <w:r w:rsidRPr="00BC6FF0">
              <w:rPr>
                <w:rFonts w:cstheme="minorHAnsi"/>
                <w:color w:val="auto"/>
                <w:sz w:val="20"/>
                <w:szCs w:val="20"/>
              </w:rPr>
              <w:t>Performans Göstergeleri</w:t>
            </w:r>
          </w:p>
        </w:tc>
        <w:tc>
          <w:tcPr>
            <w:tcW w:w="985" w:type="dxa"/>
            <w:shd w:val="clear" w:color="auto" w:fill="FFE599" w:themeFill="accent4" w:themeFillTint="66"/>
            <w:vAlign w:val="center"/>
          </w:tcPr>
          <w:p w:rsidR="00715BF7" w:rsidRPr="00BC6FF0" w:rsidRDefault="00715BF7" w:rsidP="00715BF7">
            <w:pPr>
              <w:ind w:left="11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Hedefe</w:t>
            </w:r>
          </w:p>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Etkisi</w:t>
            </w:r>
          </w:p>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w:t>
            </w:r>
          </w:p>
        </w:tc>
        <w:tc>
          <w:tcPr>
            <w:tcW w:w="1067" w:type="dxa"/>
            <w:shd w:val="clear" w:color="auto" w:fill="FFE599" w:themeFill="accent4" w:themeFillTint="66"/>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Plan</w:t>
            </w:r>
          </w:p>
          <w:p w:rsidR="00715BF7" w:rsidRPr="00BC6FF0" w:rsidRDefault="00715BF7" w:rsidP="00715BF7">
            <w:pPr>
              <w:ind w:left="6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Dönemi</w:t>
            </w:r>
          </w:p>
          <w:p w:rsidR="00715BF7" w:rsidRPr="00BC6FF0"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Başlangıç Değeri</w:t>
            </w:r>
          </w:p>
        </w:tc>
        <w:tc>
          <w:tcPr>
            <w:tcW w:w="924" w:type="dxa"/>
            <w:shd w:val="clear" w:color="auto" w:fill="FFE599" w:themeFill="accent4" w:themeFillTint="66"/>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2024</w:t>
            </w:r>
          </w:p>
        </w:tc>
        <w:tc>
          <w:tcPr>
            <w:tcW w:w="924" w:type="dxa"/>
            <w:shd w:val="clear" w:color="auto" w:fill="FFE599" w:themeFill="accent4" w:themeFillTint="66"/>
            <w:vAlign w:val="center"/>
          </w:tcPr>
          <w:p w:rsidR="00715BF7" w:rsidRPr="00BC6FF0"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2025</w:t>
            </w:r>
          </w:p>
        </w:tc>
        <w:tc>
          <w:tcPr>
            <w:tcW w:w="924" w:type="dxa"/>
            <w:shd w:val="clear" w:color="auto" w:fill="FFE599" w:themeFill="accent4" w:themeFillTint="66"/>
            <w:vAlign w:val="center"/>
          </w:tcPr>
          <w:p w:rsidR="00715BF7" w:rsidRPr="00BC6FF0"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2026</w:t>
            </w:r>
          </w:p>
        </w:tc>
        <w:tc>
          <w:tcPr>
            <w:tcW w:w="924" w:type="dxa"/>
            <w:shd w:val="clear" w:color="auto" w:fill="FFE599" w:themeFill="accent4" w:themeFillTint="66"/>
            <w:vAlign w:val="center"/>
          </w:tcPr>
          <w:p w:rsidR="00715BF7" w:rsidRPr="00BC6FF0"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2027</w:t>
            </w:r>
          </w:p>
        </w:tc>
        <w:tc>
          <w:tcPr>
            <w:tcW w:w="1082" w:type="dxa"/>
            <w:shd w:val="clear" w:color="auto" w:fill="FFE599" w:themeFill="accent4" w:themeFillTint="66"/>
            <w:vAlign w:val="center"/>
          </w:tcPr>
          <w:p w:rsidR="00715BF7" w:rsidRPr="00BC6FF0"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2028</w:t>
            </w:r>
          </w:p>
        </w:tc>
      </w:tr>
      <w:tr w:rsidR="00715BF7" w:rsidRPr="00BC6FF0" w:rsidTr="00715BF7">
        <w:trPr>
          <w:cnfStyle w:val="000000100000" w:firstRow="0" w:lastRow="0" w:firstColumn="0" w:lastColumn="0" w:oddVBand="0" w:evenVBand="0" w:oddHBand="1" w:evenHBand="0" w:firstRowFirstColumn="0" w:firstRowLastColumn="0" w:lastRowFirstColumn="0" w:lastRowLastColumn="0"/>
          <w:trHeight w:val="1210"/>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PG-2.3.1 İmam</w:t>
            </w:r>
            <w:r>
              <w:rPr>
                <w:rFonts w:cstheme="minorHAnsi"/>
                <w:color w:val="auto"/>
                <w:sz w:val="20"/>
                <w:szCs w:val="20"/>
              </w:rPr>
              <w:t xml:space="preserve"> </w:t>
            </w:r>
            <w:r w:rsidRPr="00BC6FF0">
              <w:rPr>
                <w:rFonts w:cstheme="minorHAnsi"/>
                <w:color w:val="auto"/>
                <w:sz w:val="20"/>
                <w:szCs w:val="20"/>
              </w:rPr>
              <w:t>hatip okullarıyla ilgili yükseköğretim kurumlarıyla iş birliği hâlinde yapılan bilimsel çalışma sayısı</w:t>
            </w:r>
          </w:p>
        </w:tc>
        <w:tc>
          <w:tcPr>
            <w:tcW w:w="985"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C6FF0">
              <w:rPr>
                <w:rFonts w:cstheme="minorHAnsi"/>
                <w:b/>
                <w:sz w:val="20"/>
                <w:szCs w:val="20"/>
              </w:rPr>
              <w:t>10</w:t>
            </w:r>
          </w:p>
        </w:tc>
        <w:tc>
          <w:tcPr>
            <w:tcW w:w="1067"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w:t>
            </w:r>
          </w:p>
        </w:tc>
        <w:tc>
          <w:tcPr>
            <w:tcW w:w="1082"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w:t>
            </w:r>
          </w:p>
        </w:tc>
      </w:tr>
      <w:tr w:rsidR="00715BF7" w:rsidRPr="00BC6FF0" w:rsidTr="00715BF7">
        <w:trPr>
          <w:trHeight w:val="125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715BF7" w:rsidRPr="00BC6FF0" w:rsidRDefault="00715BF7" w:rsidP="00715BF7">
            <w:pPr>
              <w:ind w:right="16"/>
              <w:jc w:val="center"/>
              <w:rPr>
                <w:rFonts w:cstheme="minorHAnsi"/>
                <w:color w:val="auto"/>
                <w:sz w:val="20"/>
                <w:szCs w:val="20"/>
              </w:rPr>
            </w:pPr>
            <w:r w:rsidRPr="00BC6FF0">
              <w:rPr>
                <w:rFonts w:cstheme="minorHAnsi"/>
                <w:color w:val="auto"/>
                <w:sz w:val="20"/>
                <w:szCs w:val="20"/>
              </w:rPr>
              <w:t>PG-2.3.2 Din öğretiminde Destekleme ve</w:t>
            </w:r>
          </w:p>
          <w:p w:rsidR="00715BF7" w:rsidRPr="00BC6FF0" w:rsidRDefault="00715BF7" w:rsidP="00715BF7">
            <w:pPr>
              <w:jc w:val="center"/>
              <w:rPr>
                <w:rFonts w:cstheme="minorHAnsi"/>
                <w:color w:val="auto"/>
                <w:sz w:val="20"/>
                <w:szCs w:val="20"/>
              </w:rPr>
            </w:pPr>
            <w:r>
              <w:rPr>
                <w:rFonts w:cstheme="minorHAnsi"/>
                <w:color w:val="auto"/>
                <w:sz w:val="20"/>
                <w:szCs w:val="20"/>
              </w:rPr>
              <w:t>Yetiştirme Kursları</w:t>
            </w:r>
            <w:r w:rsidRPr="00BC6FF0">
              <w:rPr>
                <w:rFonts w:cstheme="minorHAnsi"/>
                <w:color w:val="auto"/>
                <w:sz w:val="20"/>
                <w:szCs w:val="20"/>
              </w:rPr>
              <w:t>na katılan öğrencilerin memnuniyet oranı (%)</w:t>
            </w:r>
          </w:p>
        </w:tc>
        <w:tc>
          <w:tcPr>
            <w:tcW w:w="985"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w:t>
            </w:r>
          </w:p>
        </w:tc>
        <w:tc>
          <w:tcPr>
            <w:tcW w:w="1067"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80</w:t>
            </w:r>
          </w:p>
        </w:tc>
        <w:tc>
          <w:tcPr>
            <w:tcW w:w="924"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80</w:t>
            </w:r>
          </w:p>
        </w:tc>
        <w:tc>
          <w:tcPr>
            <w:tcW w:w="924"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85</w:t>
            </w:r>
          </w:p>
        </w:tc>
        <w:tc>
          <w:tcPr>
            <w:tcW w:w="924"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85</w:t>
            </w:r>
          </w:p>
        </w:tc>
        <w:tc>
          <w:tcPr>
            <w:tcW w:w="924"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90</w:t>
            </w:r>
          </w:p>
        </w:tc>
        <w:tc>
          <w:tcPr>
            <w:tcW w:w="1082"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90</w:t>
            </w:r>
          </w:p>
        </w:tc>
      </w:tr>
      <w:tr w:rsidR="00715BF7" w:rsidRPr="00BC6FF0" w:rsidTr="00715BF7">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715BF7" w:rsidRPr="00BC6FF0" w:rsidRDefault="00715BF7" w:rsidP="00715BF7">
            <w:pPr>
              <w:ind w:right="8"/>
              <w:jc w:val="center"/>
              <w:rPr>
                <w:rFonts w:cstheme="minorHAnsi"/>
                <w:color w:val="auto"/>
                <w:sz w:val="20"/>
                <w:szCs w:val="20"/>
              </w:rPr>
            </w:pPr>
            <w:r w:rsidRPr="00BC6FF0">
              <w:rPr>
                <w:rFonts w:cstheme="minorHAnsi"/>
                <w:color w:val="auto"/>
                <w:sz w:val="20"/>
                <w:szCs w:val="20"/>
              </w:rPr>
              <w:t>PG-2.3.3 Din öğretiminde tescil edilen patent, faydalı</w:t>
            </w:r>
          </w:p>
          <w:p w:rsidR="00715BF7" w:rsidRPr="00BC6FF0" w:rsidRDefault="00715BF7" w:rsidP="00715BF7">
            <w:pPr>
              <w:jc w:val="center"/>
              <w:rPr>
                <w:rFonts w:cstheme="minorHAnsi"/>
                <w:color w:val="auto"/>
                <w:sz w:val="20"/>
                <w:szCs w:val="20"/>
              </w:rPr>
            </w:pPr>
            <w:proofErr w:type="gramStart"/>
            <w:r w:rsidRPr="00BC6FF0">
              <w:rPr>
                <w:rFonts w:cstheme="minorHAnsi"/>
                <w:color w:val="auto"/>
                <w:sz w:val="20"/>
                <w:szCs w:val="20"/>
              </w:rPr>
              <w:t>model</w:t>
            </w:r>
            <w:proofErr w:type="gramEnd"/>
            <w:r w:rsidRPr="00BC6FF0">
              <w:rPr>
                <w:rFonts w:cstheme="minorHAnsi"/>
                <w:color w:val="auto"/>
                <w:sz w:val="20"/>
                <w:szCs w:val="20"/>
              </w:rPr>
              <w:t>, marka ve tasarım sayısı</w:t>
            </w:r>
          </w:p>
        </w:tc>
        <w:tc>
          <w:tcPr>
            <w:tcW w:w="985"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BC6FF0">
              <w:rPr>
                <w:rFonts w:cstheme="minorHAnsi"/>
                <w:b/>
                <w:sz w:val="20"/>
                <w:szCs w:val="20"/>
              </w:rPr>
              <w:t>25</w:t>
            </w:r>
          </w:p>
        </w:tc>
        <w:tc>
          <w:tcPr>
            <w:tcW w:w="1067"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1082"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r>
      <w:tr w:rsidR="00715BF7" w:rsidRPr="00BC6FF0" w:rsidTr="00715BF7">
        <w:trPr>
          <w:trHeight w:val="833"/>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PG-2.3.4 İmam hatip okullarında yürütülen ulusal ve uluslararası proje sayısı</w:t>
            </w:r>
          </w:p>
        </w:tc>
        <w:tc>
          <w:tcPr>
            <w:tcW w:w="985"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BC6FF0">
              <w:rPr>
                <w:rFonts w:cstheme="minorHAnsi"/>
                <w:b/>
                <w:sz w:val="20"/>
                <w:szCs w:val="20"/>
              </w:rPr>
              <w:t>15</w:t>
            </w:r>
          </w:p>
        </w:tc>
        <w:tc>
          <w:tcPr>
            <w:tcW w:w="1067"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24"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24"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24"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924"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1082" w:type="dxa"/>
            <w:shd w:val="clear" w:color="auto" w:fill="FFF2CC" w:themeFill="accent4" w:themeFillTint="33"/>
            <w:vAlign w:val="center"/>
          </w:tcPr>
          <w:p w:rsidR="00715BF7" w:rsidRPr="00BC6FF0"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r>
      <w:tr w:rsidR="00715BF7" w:rsidRPr="00BC6FF0" w:rsidTr="00715BF7">
        <w:trPr>
          <w:cnfStyle w:val="000000100000" w:firstRow="0" w:lastRow="0" w:firstColumn="0" w:lastColumn="0" w:oddVBand="0" w:evenVBand="0" w:oddHBand="1"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FFE599" w:themeFill="accent4" w:themeFillTint="66"/>
            <w:vAlign w:val="center"/>
          </w:tcPr>
          <w:p w:rsidR="00715BF7" w:rsidRPr="00BC6FF0" w:rsidRDefault="00715BF7" w:rsidP="00715BF7">
            <w:pPr>
              <w:jc w:val="center"/>
              <w:rPr>
                <w:rFonts w:cstheme="minorHAnsi"/>
                <w:color w:val="auto"/>
                <w:sz w:val="20"/>
                <w:szCs w:val="20"/>
              </w:rPr>
            </w:pPr>
            <w:r w:rsidRPr="00BC6FF0">
              <w:rPr>
                <w:rFonts w:cstheme="minorHAnsi"/>
                <w:color w:val="auto"/>
                <w:sz w:val="20"/>
                <w:szCs w:val="20"/>
              </w:rPr>
              <w:t>PG-2.3.5 Din öğretiminde öğrencilerin yılsonu başarı puanı ortalaması</w:t>
            </w:r>
          </w:p>
        </w:tc>
        <w:tc>
          <w:tcPr>
            <w:tcW w:w="985"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BC6FF0">
              <w:rPr>
                <w:rFonts w:cstheme="minorHAnsi"/>
                <w:b/>
                <w:sz w:val="20"/>
                <w:szCs w:val="20"/>
              </w:rPr>
              <w:t>30</w:t>
            </w:r>
          </w:p>
        </w:tc>
        <w:tc>
          <w:tcPr>
            <w:tcW w:w="1067"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63</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65</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67</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69</w:t>
            </w:r>
          </w:p>
        </w:tc>
        <w:tc>
          <w:tcPr>
            <w:tcW w:w="924"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72</w:t>
            </w:r>
          </w:p>
        </w:tc>
        <w:tc>
          <w:tcPr>
            <w:tcW w:w="1082" w:type="dxa"/>
            <w:shd w:val="clear" w:color="auto" w:fill="FFF2CC" w:themeFill="accent4" w:themeFillTint="33"/>
            <w:vAlign w:val="center"/>
          </w:tcPr>
          <w:p w:rsidR="00715BF7" w:rsidRPr="00BC6FF0"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r>
    </w:tbl>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351"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980"/>
        <w:gridCol w:w="7371"/>
      </w:tblGrid>
      <w:tr w:rsidR="00715BF7" w:rsidRPr="0049555D"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righ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Sorumlu Birim</w:t>
            </w:r>
          </w:p>
        </w:tc>
        <w:tc>
          <w:tcPr>
            <w:tcW w:w="7371" w:type="dxa"/>
            <w:tcBorders>
              <w:top w:val="none" w:sz="0" w:space="0" w:color="auto"/>
              <w:left w:val="none" w:sz="0" w:space="0" w:color="auto"/>
              <w:right w:val="none" w:sz="0" w:space="0" w:color="auto"/>
            </w:tcBorders>
            <w:shd w:val="clear" w:color="auto" w:fill="FFE599" w:themeFill="accent4" w:themeFillTint="66"/>
            <w:vAlign w:val="center"/>
          </w:tcPr>
          <w:p w:rsidR="00715BF7" w:rsidRPr="0049555D"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9555D">
              <w:rPr>
                <w:rFonts w:cstheme="minorHAnsi"/>
                <w:color w:val="auto"/>
                <w:sz w:val="20"/>
                <w:szCs w:val="20"/>
              </w:rPr>
              <w:t>Din Öğretimi Hizmetleri Şubesi</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lastRenderedPageBreak/>
              <w:t>İş Birliği Yapılacak Birim(</w:t>
            </w:r>
            <w:proofErr w:type="spellStart"/>
            <w:r w:rsidRPr="0049555D">
              <w:rPr>
                <w:rFonts w:cstheme="minorHAnsi"/>
                <w:color w:val="auto"/>
                <w:sz w:val="20"/>
                <w:szCs w:val="20"/>
              </w:rPr>
              <w:t>ler</w:t>
            </w:r>
            <w:proofErr w:type="spellEnd"/>
            <w:r w:rsidRPr="0049555D">
              <w:rPr>
                <w:rFonts w:cstheme="minorHAnsi"/>
                <w:color w:val="auto"/>
                <w:sz w:val="20"/>
                <w:szCs w:val="20"/>
              </w:rPr>
              <w:t>)</w:t>
            </w:r>
          </w:p>
        </w:tc>
        <w:tc>
          <w:tcPr>
            <w:tcW w:w="7371" w:type="dxa"/>
            <w:shd w:val="clear" w:color="auto" w:fill="FFF2CC" w:themeFill="accent4" w:themeFillTint="33"/>
          </w:tcPr>
          <w:p w:rsidR="00715BF7" w:rsidRPr="0049555D"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ABDİGM, BİGM, OGM, MTEGM, YYEGM ( müdürlüklerine bağlı ildeki şube müdürlükleri)</w:t>
            </w:r>
          </w:p>
        </w:tc>
      </w:tr>
      <w:tr w:rsidR="00715BF7" w:rsidRPr="0049555D" w:rsidTr="00715BF7">
        <w:trPr>
          <w:trHeight w:val="2752"/>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Stratejiler</w:t>
            </w:r>
          </w:p>
        </w:tc>
        <w:tc>
          <w:tcPr>
            <w:tcW w:w="7371" w:type="dxa"/>
            <w:shd w:val="clear" w:color="auto" w:fill="FFF2CC" w:themeFill="accent4" w:themeFillTint="33"/>
          </w:tcPr>
          <w:p w:rsidR="00715BF7" w:rsidRPr="0049555D"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S-2.3.1</w:t>
            </w:r>
            <w:r w:rsidRPr="0049555D">
              <w:rPr>
                <w:rFonts w:cstheme="minorHAnsi"/>
                <w:sz w:val="20"/>
                <w:szCs w:val="20"/>
              </w:rPr>
              <w:t xml:space="preserve"> İmam hatip okullarının eğitim öğretim süreçleri iyileştirilecek, öğrencilerin akademik gelişimleri desteklenecek, rehberlik ve mesleki planlama çalışmalarının etkinliği artırılacaktır. S-2.3.2 İmam hatip okullarında inanç ve değerler alanında yürütülen çalışmalar yükseköğretim kurumları ile iş birliğinde geliştirilecektir.</w:t>
            </w:r>
          </w:p>
          <w:p w:rsidR="00715BF7" w:rsidRPr="0049555D"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S-2.3.3</w:t>
            </w:r>
            <w:r w:rsidRPr="0049555D">
              <w:rPr>
                <w:rFonts w:cstheme="minorHAnsi"/>
                <w:sz w:val="20"/>
                <w:szCs w:val="20"/>
              </w:rPr>
              <w:t xml:space="preserve"> İmam hatip okullarında yürütülen proje ve sosyal etkinliklerin sayısı ve çeşitliliği artırılacaktır.</w:t>
            </w:r>
          </w:p>
          <w:p w:rsidR="00715BF7" w:rsidRPr="0049555D"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S-2.3.4</w:t>
            </w:r>
            <w:r w:rsidRPr="0049555D">
              <w:rPr>
                <w:rFonts w:cstheme="minorHAnsi"/>
                <w:sz w:val="20"/>
                <w:szCs w:val="20"/>
              </w:rPr>
              <w:t xml:space="preserve"> Ülkemizdeki din eğitimi modeli ve kurumlarının uluslararası düzeyde tanıtımına ve uygulanmasına yönelik çalışmalar yürütülecek ve bu bağlamda din, dil, tarih ve kültürel bağımız olan ülke ve topluluklarla iş birlikleri geliştirilecektir.</w:t>
            </w:r>
          </w:p>
          <w:p w:rsidR="00715BF7" w:rsidRPr="0049555D"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S-2.3.5</w:t>
            </w:r>
            <w:r w:rsidRPr="0049555D">
              <w:rPr>
                <w:rFonts w:cstheme="minorHAnsi"/>
                <w:sz w:val="20"/>
                <w:szCs w:val="20"/>
              </w:rPr>
              <w:t xml:space="preserve"> Türkiye Yüzyılı perspektifi ve ihtiyaç analizleri doğrultusunda imam hatip okullarında program çeşitliliği güncellenerek güçlendirilecek ve geliştirilecektir.</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1756"/>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Riskler</w:t>
            </w:r>
          </w:p>
        </w:tc>
        <w:tc>
          <w:tcPr>
            <w:tcW w:w="7371" w:type="dxa"/>
            <w:shd w:val="clear" w:color="auto" w:fill="FFF2CC" w:themeFill="accent4" w:themeFillTint="33"/>
          </w:tcPr>
          <w:p w:rsidR="00715BF7" w:rsidRPr="0049555D" w:rsidRDefault="00715BF7" w:rsidP="00715BF7">
            <w:pPr>
              <w:numPr>
                <w:ilvl w:val="0"/>
                <w:numId w:val="2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Akademik ve bilimsel etkinliklere katılım için finans kaynaklarının yeterli olmaması</w:t>
            </w:r>
          </w:p>
          <w:p w:rsidR="00715BF7" w:rsidRPr="0049555D" w:rsidRDefault="00715BF7" w:rsidP="00715BF7">
            <w:pPr>
              <w:numPr>
                <w:ilvl w:val="0"/>
                <w:numId w:val="2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Yükseköğretim kurumlarının düzenlediği etkinliklerin ortaokul ve lise öğrenci seviyelerine uyumunun zorluğu</w:t>
            </w:r>
          </w:p>
          <w:p w:rsidR="00715BF7" w:rsidRPr="0049555D" w:rsidRDefault="00715BF7" w:rsidP="00715BF7">
            <w:pPr>
              <w:numPr>
                <w:ilvl w:val="0"/>
                <w:numId w:val="2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Proje hazırlama konusunda istendik düzeyde imkân ve fırsatın olmayışı</w:t>
            </w:r>
          </w:p>
          <w:p w:rsidR="00715BF7" w:rsidRPr="0049555D" w:rsidRDefault="00715BF7" w:rsidP="00715BF7">
            <w:pPr>
              <w:numPr>
                <w:ilvl w:val="0"/>
                <w:numId w:val="2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 xml:space="preserve">Din öğretiminde tescil edilen patent, faydalı model, marka ve tasarım sayısı ile ulusal ve uluslararası projelerin niteliğinin artırılması için alternatif finans kaynaklarının bulunamaması </w:t>
            </w:r>
          </w:p>
        </w:tc>
      </w:tr>
      <w:tr w:rsidR="00715BF7" w:rsidRPr="0049555D"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Maliyet Tahmini</w:t>
            </w:r>
          </w:p>
        </w:tc>
        <w:tc>
          <w:tcPr>
            <w:tcW w:w="7371"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49555D" w:rsidRDefault="006540D5"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180</w:t>
            </w:r>
            <w:r w:rsidR="00715BF7">
              <w:rPr>
                <w:rFonts w:cstheme="minorHAnsi"/>
                <w:b/>
                <w:sz w:val="20"/>
                <w:szCs w:val="20"/>
              </w:rPr>
              <w:t xml:space="preserve">.000,00 </w:t>
            </w:r>
            <w:r w:rsidR="00715BF7" w:rsidRPr="0049555D">
              <w:rPr>
                <w:rFonts w:cstheme="minorHAnsi"/>
                <w:b/>
                <w:sz w:val="20"/>
                <w:szCs w:val="20"/>
              </w:rPr>
              <w:t>TL</w:t>
            </w:r>
          </w:p>
          <w:p w:rsidR="00715BF7" w:rsidRPr="0049555D"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1947"/>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Tespitler</w:t>
            </w:r>
          </w:p>
        </w:tc>
        <w:tc>
          <w:tcPr>
            <w:tcW w:w="7371" w:type="dxa"/>
            <w:shd w:val="clear" w:color="auto" w:fill="FFF2CC" w:themeFill="accent4" w:themeFillTint="33"/>
          </w:tcPr>
          <w:p w:rsidR="00715BF7" w:rsidRPr="0049555D" w:rsidRDefault="00715BF7" w:rsidP="00715BF7">
            <w:pPr>
              <w:numPr>
                <w:ilvl w:val="0"/>
                <w:numId w:val="2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İmam hatip okullarının haftalık ders dağılımının, öğrencilerin çok yönlü gelişimini destekleyecek projelerle ilgilenmesine istenen düzeyde imkân vermemesi</w:t>
            </w:r>
          </w:p>
          <w:p w:rsidR="00715BF7" w:rsidRPr="0049555D" w:rsidRDefault="00715BF7" w:rsidP="00715BF7">
            <w:pPr>
              <w:numPr>
                <w:ilvl w:val="0"/>
                <w:numId w:val="2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Yükseköğretim Kurumları Sınavı’ndaki başarının daha fazla artırılmak istenmesi</w:t>
            </w:r>
          </w:p>
          <w:p w:rsidR="00715BF7" w:rsidRPr="0049555D" w:rsidRDefault="00715BF7" w:rsidP="00715BF7">
            <w:pPr>
              <w:numPr>
                <w:ilvl w:val="0"/>
                <w:numId w:val="2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İmam hatip okulları arası imkân ve başarı farklılıklarının olması</w:t>
            </w:r>
          </w:p>
          <w:p w:rsidR="00715BF7" w:rsidRPr="0049555D" w:rsidRDefault="00715BF7" w:rsidP="00715BF7">
            <w:pPr>
              <w:numPr>
                <w:ilvl w:val="0"/>
                <w:numId w:val="2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Projelerin yürütülebilmesi için finans kaynağının yeterli olmaması ve proje yürütücülerinin yeterince desteklenememesi</w:t>
            </w:r>
          </w:p>
          <w:p w:rsidR="00715BF7" w:rsidRPr="0049555D" w:rsidRDefault="00715BF7" w:rsidP="00715BF7">
            <w:pPr>
              <w:numPr>
                <w:ilvl w:val="0"/>
                <w:numId w:val="2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Yükseköğretim kurumları ile imam hatip okulları arasındaki iş birliğinin istenen düzeyde olmaması</w:t>
            </w:r>
          </w:p>
        </w:tc>
      </w:tr>
      <w:tr w:rsidR="00715BF7" w:rsidRPr="0049555D" w:rsidTr="00715BF7">
        <w:trPr>
          <w:trHeight w:val="1678"/>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İhtiyaçlar</w:t>
            </w:r>
          </w:p>
        </w:tc>
        <w:tc>
          <w:tcPr>
            <w:tcW w:w="7371" w:type="dxa"/>
            <w:shd w:val="clear" w:color="auto" w:fill="FFF2CC" w:themeFill="accent4" w:themeFillTint="33"/>
          </w:tcPr>
          <w:p w:rsidR="00715BF7" w:rsidRPr="0049555D" w:rsidRDefault="00715BF7" w:rsidP="00715BF7">
            <w:pPr>
              <w:numPr>
                <w:ilvl w:val="0"/>
                <w:numId w:val="27"/>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Eğitimin niteliğinin geliştirilmesine yönelik Diyanet İşleri Başkanlığı, yerel yönetimler, üniversiteler vd. paydaşlarla iş birliklerinin artırılması</w:t>
            </w:r>
          </w:p>
          <w:p w:rsidR="00715BF7" w:rsidRPr="0049555D" w:rsidRDefault="00715BF7" w:rsidP="00715BF7">
            <w:pPr>
              <w:numPr>
                <w:ilvl w:val="0"/>
                <w:numId w:val="27"/>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İmam hatip okullarında eğitim alan öğrencilerin mesleki planlamalarını ilgi, istek ve kabiliyetleri doğrultusunda yapabilmeleri için mesleki ve akademik rehberlik çalışmalarının gerçekleştirilmesi</w:t>
            </w:r>
          </w:p>
          <w:p w:rsidR="00715BF7" w:rsidRPr="0049555D" w:rsidRDefault="00715BF7" w:rsidP="00715BF7">
            <w:pPr>
              <w:numPr>
                <w:ilvl w:val="0"/>
                <w:numId w:val="27"/>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İmam hatip okullarında yürütülen ulusal ve uluslararası projeler için görünürlük çalışmalarının artırılması</w:t>
            </w:r>
          </w:p>
        </w:tc>
      </w:tr>
    </w:tbl>
    <w:p w:rsidR="00715BF7" w:rsidRPr="00FB4F14" w:rsidRDefault="00715BF7" w:rsidP="00715BF7">
      <w:pPr>
        <w:tabs>
          <w:tab w:val="left" w:pos="7700"/>
        </w:tabs>
        <w:rPr>
          <w:rFonts w:cstheme="minorHAnsi"/>
          <w:b/>
        </w:rPr>
      </w:pP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5"/>
          <w:w w:val="90"/>
          <w:sz w:val="24"/>
          <w:szCs w:val="24"/>
        </w:rPr>
        <w:t xml:space="preserve"> </w:t>
      </w:r>
      <w:r w:rsidRPr="0097286F">
        <w:rPr>
          <w:rFonts w:cstheme="minorHAnsi"/>
          <w:b/>
          <w:color w:val="C45911" w:themeColor="accent2" w:themeShade="BF"/>
          <w:w w:val="90"/>
          <w:sz w:val="24"/>
          <w:szCs w:val="24"/>
        </w:rPr>
        <w:t>2.4</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Sosyal ve ekonomik sektörler ile iş birliği içinde ulusal ve uluslararası mesleki yeterliliğe, ahilik kültürüne, meslek ahlakına ve mesleki değerlere sahip; yenilikçi, girişimci, üretken, ekonomiye değer katan ehil iş gücü yetiştirilecektir.</w:t>
      </w:r>
    </w:p>
    <w:tbl>
      <w:tblPr>
        <w:tblStyle w:val="KlavuzTablo5Koyu-Vurgu51"/>
        <w:tblW w:w="9203"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920"/>
        <w:gridCol w:w="1000"/>
        <w:gridCol w:w="1007"/>
        <w:gridCol w:w="1010"/>
        <w:gridCol w:w="984"/>
        <w:gridCol w:w="778"/>
        <w:gridCol w:w="890"/>
        <w:gridCol w:w="741"/>
        <w:gridCol w:w="853"/>
        <w:gridCol w:w="20"/>
      </w:tblGrid>
      <w:tr w:rsidR="00715BF7" w:rsidRPr="0049555D" w:rsidTr="00715BF7">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2830" w:type="dxa"/>
            <w:gridSpan w:val="2"/>
            <w:tcBorders>
              <w:top w:val="none" w:sz="0" w:space="0" w:color="auto"/>
              <w:left w:val="none" w:sz="0" w:space="0" w:color="auto"/>
              <w:righ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Amaç 2</w:t>
            </w:r>
          </w:p>
        </w:tc>
        <w:tc>
          <w:tcPr>
            <w:tcW w:w="6373" w:type="dxa"/>
            <w:gridSpan w:val="8"/>
            <w:tcBorders>
              <w:top w:val="none" w:sz="0" w:space="0" w:color="auto"/>
              <w:left w:val="none" w:sz="0" w:space="0" w:color="auto"/>
              <w:right w:val="none" w:sz="0" w:space="0" w:color="auto"/>
            </w:tcBorders>
            <w:shd w:val="clear" w:color="auto" w:fill="FFE599" w:themeFill="accent4" w:themeFillTint="66"/>
          </w:tcPr>
          <w:p w:rsidR="00715BF7" w:rsidRPr="0049555D"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9555D">
              <w:rPr>
                <w:rFonts w:cstheme="minorHAnsi"/>
                <w:color w:val="auto"/>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49555D">
              <w:rPr>
                <w:rFonts w:cstheme="minorHAnsi"/>
                <w:color w:val="auto"/>
                <w:sz w:val="20"/>
                <w:szCs w:val="20"/>
              </w:rPr>
              <w:t>empati</w:t>
            </w:r>
            <w:proofErr w:type="gramEnd"/>
            <w:r w:rsidRPr="0049555D">
              <w:rPr>
                <w:rFonts w:cstheme="minorHAnsi"/>
                <w:color w:val="auto"/>
                <w:sz w:val="20"/>
                <w:szCs w:val="20"/>
              </w:rPr>
              <w:t xml:space="preserve"> ve nezaket kazandıran bir ortaöğretim yapısı ile öğrenciler yetiştirmek.</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Hedef 2.4</w:t>
            </w:r>
          </w:p>
        </w:tc>
        <w:tc>
          <w:tcPr>
            <w:tcW w:w="6373" w:type="dxa"/>
            <w:gridSpan w:val="8"/>
            <w:shd w:val="clear" w:color="auto" w:fill="FFF2CC" w:themeFill="accent4" w:themeFillTint="33"/>
          </w:tcPr>
          <w:p w:rsidR="00715BF7" w:rsidRPr="0049555D" w:rsidRDefault="00715BF7" w:rsidP="00715BF7">
            <w:pPr>
              <w:ind w:right="39"/>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715BF7" w:rsidRPr="0049555D"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lastRenderedPageBreak/>
              <w:t>Amacın İlgili Olduğu</w:t>
            </w:r>
          </w:p>
          <w:p w:rsidR="00715BF7" w:rsidRPr="0049555D" w:rsidRDefault="00715BF7" w:rsidP="00715BF7">
            <w:pPr>
              <w:rPr>
                <w:rFonts w:cstheme="minorHAnsi"/>
                <w:color w:val="auto"/>
                <w:sz w:val="20"/>
                <w:szCs w:val="20"/>
              </w:rPr>
            </w:pPr>
            <w:r w:rsidRPr="0049555D">
              <w:rPr>
                <w:rFonts w:cstheme="minorHAnsi"/>
                <w:color w:val="auto"/>
                <w:sz w:val="20"/>
                <w:szCs w:val="20"/>
              </w:rPr>
              <w:t>Program/Alt Program</w:t>
            </w:r>
          </w:p>
          <w:p w:rsidR="00715BF7" w:rsidRPr="0049555D" w:rsidRDefault="00715BF7" w:rsidP="00715BF7">
            <w:pPr>
              <w:rPr>
                <w:rFonts w:cstheme="minorHAnsi"/>
                <w:color w:val="auto"/>
                <w:sz w:val="20"/>
                <w:szCs w:val="20"/>
              </w:rPr>
            </w:pPr>
            <w:r w:rsidRPr="0049555D">
              <w:rPr>
                <w:rFonts w:cstheme="minorHAnsi"/>
                <w:color w:val="auto"/>
                <w:sz w:val="20"/>
                <w:szCs w:val="20"/>
              </w:rPr>
              <w:t>Adı</w:t>
            </w:r>
          </w:p>
        </w:tc>
        <w:tc>
          <w:tcPr>
            <w:tcW w:w="6373" w:type="dxa"/>
            <w:gridSpan w:val="8"/>
            <w:shd w:val="clear" w:color="auto" w:fill="FFF2CC" w:themeFill="accent4" w:themeFillTint="33"/>
          </w:tcPr>
          <w:p w:rsidR="00715BF7" w:rsidRPr="0049555D"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ORTAÖĞRETİM</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Amacın İlişkili Olduğu Alt Program Hedefi</w:t>
            </w:r>
          </w:p>
        </w:tc>
        <w:tc>
          <w:tcPr>
            <w:tcW w:w="6373" w:type="dxa"/>
            <w:gridSpan w:val="8"/>
            <w:shd w:val="clear" w:color="auto" w:fill="FFF2CC" w:themeFill="accent4" w:themeFillTint="33"/>
          </w:tcPr>
          <w:p w:rsidR="00715BF7" w:rsidRPr="0049555D"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Mesleki ve Teknik Eğitim</w:t>
            </w:r>
          </w:p>
        </w:tc>
      </w:tr>
      <w:tr w:rsidR="00715BF7" w:rsidRPr="0049555D" w:rsidTr="00715BF7">
        <w:trPr>
          <w:gridAfter w:val="1"/>
          <w:wAfter w:w="21" w:type="dxa"/>
          <w:trHeight w:val="1096"/>
          <w:jc w:val="center"/>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715BF7" w:rsidRPr="0049555D" w:rsidRDefault="00715BF7" w:rsidP="00715BF7">
            <w:pPr>
              <w:ind w:right="12"/>
              <w:jc w:val="center"/>
              <w:rPr>
                <w:rFonts w:cstheme="minorHAnsi"/>
                <w:color w:val="auto"/>
                <w:sz w:val="20"/>
                <w:szCs w:val="20"/>
              </w:rPr>
            </w:pPr>
            <w:r w:rsidRPr="0049555D">
              <w:rPr>
                <w:rFonts w:cstheme="minorHAnsi"/>
                <w:color w:val="auto"/>
                <w:sz w:val="20"/>
                <w:szCs w:val="20"/>
              </w:rPr>
              <w:t>Performans Göstergeleri</w:t>
            </w:r>
          </w:p>
        </w:tc>
        <w:tc>
          <w:tcPr>
            <w:tcW w:w="1012" w:type="dxa"/>
            <w:shd w:val="clear" w:color="auto" w:fill="FFE599" w:themeFill="accent4" w:themeFillTint="66"/>
            <w:vAlign w:val="center"/>
          </w:tcPr>
          <w:p w:rsidR="00715BF7" w:rsidRPr="0049555D" w:rsidRDefault="00715BF7" w:rsidP="00715BF7">
            <w:pPr>
              <w:ind w:left="131"/>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Hedefe</w:t>
            </w:r>
          </w:p>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Etkisi</w:t>
            </w:r>
          </w:p>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w:t>
            </w:r>
          </w:p>
        </w:tc>
        <w:tc>
          <w:tcPr>
            <w:tcW w:w="1012" w:type="dxa"/>
            <w:shd w:val="clear" w:color="auto" w:fill="FFE599" w:themeFill="accent4" w:themeFillTint="66"/>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Plan</w:t>
            </w:r>
          </w:p>
          <w:p w:rsidR="00715BF7" w:rsidRPr="0049555D" w:rsidRDefault="00715BF7" w:rsidP="00715BF7">
            <w:pPr>
              <w:ind w:left="8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Dönemi</w:t>
            </w:r>
          </w:p>
          <w:p w:rsidR="00715BF7" w:rsidRPr="0049555D"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Başlangıç Değeri</w:t>
            </w:r>
          </w:p>
        </w:tc>
        <w:tc>
          <w:tcPr>
            <w:tcW w:w="1012" w:type="dxa"/>
            <w:shd w:val="clear" w:color="auto" w:fill="FFE599" w:themeFill="accent4" w:themeFillTint="66"/>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2024</w:t>
            </w:r>
          </w:p>
        </w:tc>
        <w:tc>
          <w:tcPr>
            <w:tcW w:w="788" w:type="dxa"/>
            <w:shd w:val="clear" w:color="auto" w:fill="FFE599" w:themeFill="accent4" w:themeFillTint="66"/>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2025</w:t>
            </w:r>
          </w:p>
        </w:tc>
        <w:tc>
          <w:tcPr>
            <w:tcW w:w="910" w:type="dxa"/>
            <w:shd w:val="clear" w:color="auto" w:fill="FFE599" w:themeFill="accent4" w:themeFillTint="66"/>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2026</w:t>
            </w:r>
          </w:p>
        </w:tc>
        <w:tc>
          <w:tcPr>
            <w:tcW w:w="748" w:type="dxa"/>
            <w:shd w:val="clear" w:color="auto" w:fill="FFE599" w:themeFill="accent4" w:themeFillTint="66"/>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2027</w:t>
            </w:r>
          </w:p>
        </w:tc>
        <w:tc>
          <w:tcPr>
            <w:tcW w:w="870" w:type="dxa"/>
            <w:shd w:val="clear" w:color="auto" w:fill="FFE599" w:themeFill="accent4" w:themeFillTint="66"/>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2028</w:t>
            </w:r>
          </w:p>
        </w:tc>
      </w:tr>
      <w:tr w:rsidR="00715BF7" w:rsidRPr="0049555D" w:rsidTr="00715BF7">
        <w:trPr>
          <w:gridAfter w:val="1"/>
          <w:cnfStyle w:val="000000100000" w:firstRow="0" w:lastRow="0" w:firstColumn="0" w:lastColumn="0" w:oddVBand="0" w:evenVBand="0" w:oddHBand="1" w:evenHBand="0" w:firstRowFirstColumn="0" w:firstRowLastColumn="0" w:lastRowFirstColumn="0" w:lastRowLastColumn="0"/>
          <w:wAfter w:w="21" w:type="dxa"/>
          <w:trHeight w:val="537"/>
          <w:jc w:val="center"/>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PG-2.4.1 Mesleki eğitimde öğrencilerin yılsonu başarı puan ortalaması</w:t>
            </w:r>
          </w:p>
        </w:tc>
        <w:tc>
          <w:tcPr>
            <w:tcW w:w="850" w:type="dxa"/>
            <w:shd w:val="clear" w:color="auto" w:fill="FFE599" w:themeFill="accent4" w:themeFillTint="66"/>
            <w:vAlign w:val="center"/>
          </w:tcPr>
          <w:p w:rsidR="00715BF7" w:rsidRPr="0049555D"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Genel Bilgi</w:t>
            </w:r>
          </w:p>
          <w:p w:rsidR="00715BF7" w:rsidRPr="0049555D"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Dersleri</w:t>
            </w:r>
          </w:p>
        </w:tc>
        <w:tc>
          <w:tcPr>
            <w:tcW w:w="1012" w:type="dxa"/>
            <w:vMerge w:val="restart"/>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49555D">
              <w:rPr>
                <w:rFonts w:cstheme="minorHAnsi"/>
                <w:b/>
                <w:sz w:val="20"/>
                <w:szCs w:val="20"/>
              </w:rPr>
              <w:t>40</w:t>
            </w:r>
          </w:p>
        </w:tc>
        <w:tc>
          <w:tcPr>
            <w:tcW w:w="1012"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60</w:t>
            </w:r>
          </w:p>
        </w:tc>
        <w:tc>
          <w:tcPr>
            <w:tcW w:w="1012"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60</w:t>
            </w:r>
          </w:p>
        </w:tc>
        <w:tc>
          <w:tcPr>
            <w:tcW w:w="788"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65</w:t>
            </w:r>
          </w:p>
        </w:tc>
        <w:tc>
          <w:tcPr>
            <w:tcW w:w="910"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70</w:t>
            </w:r>
          </w:p>
        </w:tc>
        <w:tc>
          <w:tcPr>
            <w:tcW w:w="748"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c>
          <w:tcPr>
            <w:tcW w:w="870"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r>
      <w:tr w:rsidR="00715BF7" w:rsidRPr="0049555D" w:rsidTr="00715BF7">
        <w:trPr>
          <w:gridAfter w:val="1"/>
          <w:wAfter w:w="21" w:type="dxa"/>
          <w:trHeight w:val="574"/>
          <w:jc w:val="cent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FFE599" w:themeFill="accent4" w:themeFillTint="66"/>
            <w:vAlign w:val="center"/>
          </w:tcPr>
          <w:p w:rsidR="00715BF7" w:rsidRPr="0049555D" w:rsidRDefault="00715BF7" w:rsidP="00715BF7">
            <w:pPr>
              <w:rPr>
                <w:rFonts w:cstheme="minorHAnsi"/>
                <w:color w:val="auto"/>
                <w:sz w:val="20"/>
                <w:szCs w:val="20"/>
              </w:rPr>
            </w:pPr>
          </w:p>
        </w:tc>
        <w:tc>
          <w:tcPr>
            <w:tcW w:w="850" w:type="dxa"/>
            <w:shd w:val="clear" w:color="auto" w:fill="FFE599" w:themeFill="accent4" w:themeFillTint="66"/>
            <w:vAlign w:val="center"/>
          </w:tcPr>
          <w:p w:rsidR="00715BF7" w:rsidRPr="0049555D"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Meslek Dersleri</w:t>
            </w:r>
          </w:p>
        </w:tc>
        <w:tc>
          <w:tcPr>
            <w:tcW w:w="0" w:type="auto"/>
            <w:vMerge/>
            <w:shd w:val="clear" w:color="auto" w:fill="FFF2CC" w:themeFill="accent4" w:themeFillTint="33"/>
            <w:vAlign w:val="center"/>
          </w:tcPr>
          <w:p w:rsidR="00715BF7" w:rsidRPr="0049555D"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p>
        </w:tc>
        <w:tc>
          <w:tcPr>
            <w:tcW w:w="1012"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60</w:t>
            </w:r>
          </w:p>
        </w:tc>
        <w:tc>
          <w:tcPr>
            <w:tcW w:w="1012"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60</w:t>
            </w:r>
          </w:p>
        </w:tc>
        <w:tc>
          <w:tcPr>
            <w:tcW w:w="788"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65</w:t>
            </w:r>
          </w:p>
        </w:tc>
        <w:tc>
          <w:tcPr>
            <w:tcW w:w="910"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70</w:t>
            </w:r>
          </w:p>
        </w:tc>
        <w:tc>
          <w:tcPr>
            <w:tcW w:w="748"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75</w:t>
            </w:r>
          </w:p>
        </w:tc>
        <w:tc>
          <w:tcPr>
            <w:tcW w:w="870"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80</w:t>
            </w:r>
          </w:p>
        </w:tc>
      </w:tr>
      <w:tr w:rsidR="00715BF7" w:rsidRPr="0049555D" w:rsidTr="00715BF7">
        <w:trPr>
          <w:gridAfter w:val="1"/>
          <w:cnfStyle w:val="000000100000" w:firstRow="0" w:lastRow="0" w:firstColumn="0" w:lastColumn="0" w:oddVBand="0" w:evenVBand="0" w:oddHBand="1" w:evenHBand="0" w:firstRowFirstColumn="0" w:firstRowLastColumn="0" w:lastRowFirstColumn="0" w:lastRowLastColumn="0"/>
          <w:wAfter w:w="21" w:type="dxa"/>
          <w:trHeight w:val="567"/>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715BF7" w:rsidRPr="0049555D" w:rsidRDefault="00715BF7" w:rsidP="00715BF7">
            <w:pPr>
              <w:rPr>
                <w:rFonts w:cstheme="minorHAnsi"/>
                <w:color w:val="auto"/>
                <w:sz w:val="20"/>
                <w:szCs w:val="20"/>
              </w:rPr>
            </w:pPr>
          </w:p>
        </w:tc>
        <w:tc>
          <w:tcPr>
            <w:tcW w:w="850" w:type="dxa"/>
            <w:shd w:val="clear" w:color="auto" w:fill="FFE599" w:themeFill="accent4" w:themeFillTint="66"/>
            <w:vAlign w:val="center"/>
          </w:tcPr>
          <w:p w:rsidR="00715BF7" w:rsidRPr="0049555D"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Ortalama</w:t>
            </w:r>
          </w:p>
        </w:tc>
        <w:tc>
          <w:tcPr>
            <w:tcW w:w="0" w:type="auto"/>
            <w:vMerge/>
            <w:shd w:val="clear" w:color="auto" w:fill="FFF2CC" w:themeFill="accent4" w:themeFillTint="33"/>
            <w:vAlign w:val="center"/>
          </w:tcPr>
          <w:p w:rsidR="00715BF7" w:rsidRPr="0049555D" w:rsidRDefault="00715BF7" w:rsidP="00715BF7">
            <w:pPr>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p>
        </w:tc>
        <w:tc>
          <w:tcPr>
            <w:tcW w:w="1012"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60</w:t>
            </w:r>
          </w:p>
        </w:tc>
        <w:tc>
          <w:tcPr>
            <w:tcW w:w="1012"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60</w:t>
            </w:r>
          </w:p>
        </w:tc>
        <w:tc>
          <w:tcPr>
            <w:tcW w:w="788"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65</w:t>
            </w:r>
          </w:p>
        </w:tc>
        <w:tc>
          <w:tcPr>
            <w:tcW w:w="910"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70</w:t>
            </w:r>
          </w:p>
        </w:tc>
        <w:tc>
          <w:tcPr>
            <w:tcW w:w="748"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c>
          <w:tcPr>
            <w:tcW w:w="870"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r>
      <w:tr w:rsidR="00715BF7" w:rsidRPr="0049555D" w:rsidTr="00715BF7">
        <w:trPr>
          <w:gridAfter w:val="1"/>
          <w:wAfter w:w="21" w:type="dxa"/>
          <w:trHeight w:val="978"/>
          <w:jc w:val="center"/>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 xml:space="preserve">PG-2.4.2 Mesleki eğitimde Destekleme ve Yetiştirme </w:t>
            </w:r>
            <w:proofErr w:type="spellStart"/>
            <w:r w:rsidRPr="0049555D">
              <w:rPr>
                <w:rFonts w:cstheme="minorHAnsi"/>
                <w:color w:val="auto"/>
                <w:sz w:val="20"/>
                <w:szCs w:val="20"/>
              </w:rPr>
              <w:t>Kursları’na</w:t>
            </w:r>
            <w:proofErr w:type="spellEnd"/>
            <w:r w:rsidRPr="0049555D">
              <w:rPr>
                <w:rFonts w:cstheme="minorHAnsi"/>
                <w:color w:val="auto"/>
                <w:sz w:val="20"/>
                <w:szCs w:val="20"/>
              </w:rPr>
              <w:t xml:space="preserve"> katılan öğrencilerin memnuniyet oranı (%)</w:t>
            </w:r>
          </w:p>
        </w:tc>
        <w:tc>
          <w:tcPr>
            <w:tcW w:w="1012"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15</w:t>
            </w:r>
          </w:p>
        </w:tc>
        <w:tc>
          <w:tcPr>
            <w:tcW w:w="1012"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12"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788"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10"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748"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70"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49555D" w:rsidTr="00715BF7">
        <w:trPr>
          <w:gridAfter w:val="1"/>
          <w:cnfStyle w:val="000000100000" w:firstRow="0" w:lastRow="0" w:firstColumn="0" w:lastColumn="0" w:oddVBand="0" w:evenVBand="0" w:oddHBand="1" w:evenHBand="0" w:firstRowFirstColumn="0" w:firstRowLastColumn="0" w:lastRowFirstColumn="0" w:lastRowLastColumn="0"/>
          <w:wAfter w:w="21" w:type="dxa"/>
          <w:trHeight w:val="978"/>
          <w:jc w:val="center"/>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PG-2.4.3 Kurum/</w:t>
            </w:r>
          </w:p>
          <w:p w:rsidR="00715BF7" w:rsidRPr="0049555D" w:rsidRDefault="00715BF7" w:rsidP="00715BF7">
            <w:pPr>
              <w:rPr>
                <w:rFonts w:cstheme="minorHAnsi"/>
                <w:color w:val="auto"/>
                <w:sz w:val="20"/>
                <w:szCs w:val="20"/>
              </w:rPr>
            </w:pPr>
            <w:r w:rsidRPr="0049555D">
              <w:rPr>
                <w:rFonts w:cstheme="minorHAnsi"/>
                <w:color w:val="auto"/>
                <w:sz w:val="20"/>
                <w:szCs w:val="20"/>
              </w:rPr>
              <w:t>Kuruluşlarla iş birliği kapsamında girişimci eğitimi desteği alan öğrenci/mezun sayısı</w:t>
            </w:r>
          </w:p>
        </w:tc>
        <w:tc>
          <w:tcPr>
            <w:tcW w:w="1012"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15</w:t>
            </w:r>
          </w:p>
        </w:tc>
        <w:tc>
          <w:tcPr>
            <w:tcW w:w="1012"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12"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788"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10"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748"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870"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49555D" w:rsidTr="00715BF7">
        <w:trPr>
          <w:gridAfter w:val="1"/>
          <w:wAfter w:w="21" w:type="dxa"/>
          <w:trHeight w:val="849"/>
          <w:jc w:val="center"/>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715BF7" w:rsidRPr="0049555D" w:rsidRDefault="00715BF7" w:rsidP="00715BF7">
            <w:pPr>
              <w:ind w:right="128"/>
              <w:rPr>
                <w:rFonts w:cstheme="minorHAnsi"/>
                <w:color w:val="auto"/>
                <w:sz w:val="20"/>
                <w:szCs w:val="20"/>
              </w:rPr>
            </w:pPr>
            <w:r w:rsidRPr="0049555D">
              <w:rPr>
                <w:rFonts w:cstheme="minorHAnsi"/>
                <w:color w:val="auto"/>
                <w:sz w:val="20"/>
                <w:szCs w:val="20"/>
              </w:rPr>
              <w:t>PG-2.4.4 İş başı eğitimine katılan atölye ve laboratuvar öğretmeni sayısı</w:t>
            </w:r>
          </w:p>
        </w:tc>
        <w:tc>
          <w:tcPr>
            <w:tcW w:w="1012"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12"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012"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788"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w:t>
            </w:r>
          </w:p>
        </w:tc>
        <w:tc>
          <w:tcPr>
            <w:tcW w:w="910"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w:t>
            </w:r>
          </w:p>
        </w:tc>
        <w:tc>
          <w:tcPr>
            <w:tcW w:w="748"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w:t>
            </w:r>
          </w:p>
        </w:tc>
        <w:tc>
          <w:tcPr>
            <w:tcW w:w="870" w:type="dxa"/>
            <w:shd w:val="clear" w:color="auto" w:fill="FFF2CC" w:themeFill="accent4" w:themeFillTint="33"/>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r>
      <w:tr w:rsidR="00715BF7" w:rsidRPr="0049555D" w:rsidTr="00715BF7">
        <w:trPr>
          <w:gridAfter w:val="1"/>
          <w:cnfStyle w:val="000000100000" w:firstRow="0" w:lastRow="0" w:firstColumn="0" w:lastColumn="0" w:oddVBand="0" w:evenVBand="0" w:oddHBand="1" w:evenHBand="0" w:firstRowFirstColumn="0" w:firstRowLastColumn="0" w:lastRowFirstColumn="0" w:lastRowLastColumn="0"/>
          <w:wAfter w:w="21" w:type="dxa"/>
          <w:trHeight w:val="564"/>
          <w:jc w:val="center"/>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bottom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PG-2.4.5. Beceri Ölçme Bataryası uygulanan öğrenci sayısı</w:t>
            </w:r>
          </w:p>
        </w:tc>
        <w:tc>
          <w:tcPr>
            <w:tcW w:w="1012"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10</w:t>
            </w:r>
          </w:p>
        </w:tc>
        <w:tc>
          <w:tcPr>
            <w:tcW w:w="1012"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43</w:t>
            </w:r>
          </w:p>
        </w:tc>
        <w:tc>
          <w:tcPr>
            <w:tcW w:w="1012"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45</w:t>
            </w:r>
          </w:p>
        </w:tc>
        <w:tc>
          <w:tcPr>
            <w:tcW w:w="788"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50</w:t>
            </w:r>
          </w:p>
        </w:tc>
        <w:tc>
          <w:tcPr>
            <w:tcW w:w="910"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50</w:t>
            </w:r>
          </w:p>
        </w:tc>
        <w:tc>
          <w:tcPr>
            <w:tcW w:w="748"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50</w:t>
            </w:r>
          </w:p>
        </w:tc>
        <w:tc>
          <w:tcPr>
            <w:tcW w:w="870" w:type="dxa"/>
            <w:shd w:val="clear" w:color="auto" w:fill="FFF2CC" w:themeFill="accent4" w:themeFillTint="33"/>
            <w:vAlign w:val="center"/>
          </w:tcPr>
          <w:p w:rsidR="00715BF7" w:rsidRPr="0049555D"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50</w:t>
            </w:r>
          </w:p>
        </w:tc>
      </w:tr>
    </w:tbl>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208"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122"/>
        <w:gridCol w:w="7086"/>
      </w:tblGrid>
      <w:tr w:rsidR="00715BF7" w:rsidRPr="0049555D"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none" w:sz="0" w:space="0" w:color="auto"/>
              <w:left w:val="none" w:sz="0" w:space="0" w:color="auto"/>
              <w:righ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Sorumlu Birim</w:t>
            </w:r>
          </w:p>
          <w:p w:rsidR="00715BF7" w:rsidRPr="0049555D" w:rsidRDefault="00715BF7" w:rsidP="00715BF7">
            <w:pPr>
              <w:jc w:val="center"/>
              <w:rPr>
                <w:rFonts w:cstheme="minorHAnsi"/>
                <w:color w:val="auto"/>
                <w:sz w:val="20"/>
                <w:szCs w:val="20"/>
              </w:rPr>
            </w:pPr>
            <w:r w:rsidRPr="0049555D">
              <w:rPr>
                <w:rFonts w:cstheme="minorHAnsi"/>
                <w:color w:val="auto"/>
                <w:sz w:val="20"/>
                <w:szCs w:val="20"/>
              </w:rPr>
              <w:t>İş Birliği Yapılacak</w:t>
            </w:r>
          </w:p>
          <w:p w:rsidR="00715BF7" w:rsidRPr="0049555D" w:rsidRDefault="00715BF7" w:rsidP="00715BF7">
            <w:pPr>
              <w:jc w:val="center"/>
              <w:rPr>
                <w:rFonts w:cstheme="minorHAnsi"/>
                <w:color w:val="auto"/>
                <w:sz w:val="20"/>
                <w:szCs w:val="20"/>
              </w:rPr>
            </w:pPr>
            <w:r w:rsidRPr="0049555D">
              <w:rPr>
                <w:rFonts w:cstheme="minorHAnsi"/>
                <w:color w:val="auto"/>
                <w:sz w:val="20"/>
                <w:szCs w:val="20"/>
              </w:rPr>
              <w:t>Birim(</w:t>
            </w:r>
            <w:proofErr w:type="spellStart"/>
            <w:r w:rsidRPr="0049555D">
              <w:rPr>
                <w:rFonts w:cstheme="minorHAnsi"/>
                <w:color w:val="auto"/>
                <w:sz w:val="20"/>
                <w:szCs w:val="20"/>
              </w:rPr>
              <w:t>ler</w:t>
            </w:r>
            <w:proofErr w:type="spellEnd"/>
            <w:r w:rsidRPr="0049555D">
              <w:rPr>
                <w:rFonts w:cstheme="minorHAnsi"/>
                <w:color w:val="auto"/>
                <w:sz w:val="20"/>
                <w:szCs w:val="20"/>
              </w:rPr>
              <w:t>)</w:t>
            </w:r>
          </w:p>
        </w:tc>
        <w:tc>
          <w:tcPr>
            <w:tcW w:w="7086" w:type="dxa"/>
            <w:tcBorders>
              <w:top w:val="none" w:sz="0" w:space="0" w:color="auto"/>
              <w:left w:val="none" w:sz="0" w:space="0" w:color="auto"/>
              <w:right w:val="none" w:sz="0" w:space="0" w:color="auto"/>
            </w:tcBorders>
            <w:shd w:val="clear" w:color="auto" w:fill="FFE599" w:themeFill="accent4" w:themeFillTint="66"/>
            <w:vAlign w:val="center"/>
          </w:tcPr>
          <w:p w:rsidR="00715BF7" w:rsidRPr="0049555D"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9555D">
              <w:rPr>
                <w:rFonts w:cstheme="minorHAnsi"/>
                <w:color w:val="auto"/>
                <w:sz w:val="20"/>
                <w:szCs w:val="20"/>
              </w:rPr>
              <w:t>Meslekî ve Teknik Eğitim Genel Müdürlüğü</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122" w:type="dxa"/>
            <w:vMerge/>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p>
        </w:tc>
        <w:tc>
          <w:tcPr>
            <w:tcW w:w="7086" w:type="dxa"/>
            <w:shd w:val="clear" w:color="auto" w:fill="FFF2CC" w:themeFill="accent4" w:themeFillTint="33"/>
          </w:tcPr>
          <w:p w:rsidR="00715BF7" w:rsidRPr="0049555D"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BİGM, OGM, ÖÖKGM, ÖYGGM, HBÖGM, ÖERHGM ( müdürlüklerine bağlı ildeki şube müdürlükleri)</w:t>
            </w:r>
          </w:p>
        </w:tc>
      </w:tr>
      <w:tr w:rsidR="00715BF7" w:rsidRPr="0049555D" w:rsidTr="00715BF7">
        <w:trPr>
          <w:trHeight w:val="2990"/>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lastRenderedPageBreak/>
              <w:t>Stratejiler</w:t>
            </w:r>
          </w:p>
        </w:tc>
        <w:tc>
          <w:tcPr>
            <w:tcW w:w="7086" w:type="dxa"/>
            <w:shd w:val="clear" w:color="auto" w:fill="FFF2CC" w:themeFill="accent4" w:themeFillTint="33"/>
          </w:tcPr>
          <w:p w:rsidR="00715BF7" w:rsidRPr="0049555D"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S-2.4.1</w:t>
            </w:r>
            <w:r w:rsidRPr="0049555D">
              <w:rPr>
                <w:rFonts w:cstheme="minorHAnsi"/>
                <w:sz w:val="20"/>
                <w:szCs w:val="20"/>
              </w:rPr>
              <w:t xml:space="preserve"> Mesleki ve teknik ortaöğretim okulları arası imkân ve başarı farkının azaltılmasına yönelik çalışmalar yapılacak, rehberlik ve mesleki planlama çalışmalarının etkinliği artırılacaktır.</w:t>
            </w:r>
          </w:p>
          <w:p w:rsidR="00715BF7" w:rsidRPr="0049555D"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S-2.4.2</w:t>
            </w:r>
            <w:r w:rsidRPr="0049555D">
              <w:rPr>
                <w:rFonts w:cstheme="minorHAnsi"/>
                <w:sz w:val="20"/>
                <w:szCs w:val="20"/>
              </w:rPr>
              <w:t xml:space="preserve"> Mesleki ve teknik ortaöğretimde okulların ihtisaslaşması sağlanacak ve “bölge okulları, sektör içi okul ve sektöre </w:t>
            </w:r>
            <w:proofErr w:type="gramStart"/>
            <w:r w:rsidRPr="0049555D">
              <w:rPr>
                <w:rFonts w:cstheme="minorHAnsi"/>
                <w:sz w:val="20"/>
                <w:szCs w:val="20"/>
              </w:rPr>
              <w:t>entegre</w:t>
            </w:r>
            <w:proofErr w:type="gramEnd"/>
            <w:r w:rsidRPr="0049555D">
              <w:rPr>
                <w:rFonts w:cstheme="minorHAnsi"/>
                <w:sz w:val="20"/>
                <w:szCs w:val="20"/>
              </w:rPr>
              <w:t xml:space="preserve"> okul” benzeri okul modelleri geliştirilecektir.</w:t>
            </w:r>
          </w:p>
          <w:p w:rsidR="00715BF7" w:rsidRPr="0049555D"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S-2.4.3</w:t>
            </w:r>
            <w:r w:rsidRPr="0049555D">
              <w:rPr>
                <w:rFonts w:cstheme="minorHAnsi"/>
                <w:sz w:val="20"/>
                <w:szCs w:val="20"/>
              </w:rPr>
              <w:t xml:space="preserve"> Öğretmenlerin sürekli meslekî gelişiminin sağlanması için </w:t>
            </w:r>
            <w:proofErr w:type="spellStart"/>
            <w:r w:rsidRPr="0049555D">
              <w:rPr>
                <w:rFonts w:cstheme="minorHAnsi"/>
                <w:sz w:val="20"/>
                <w:szCs w:val="20"/>
              </w:rPr>
              <w:t>sektörel</w:t>
            </w:r>
            <w:proofErr w:type="spellEnd"/>
            <w:r w:rsidRPr="0049555D">
              <w:rPr>
                <w:rFonts w:cstheme="minorHAnsi"/>
                <w:sz w:val="20"/>
                <w:szCs w:val="20"/>
              </w:rPr>
              <w:t xml:space="preserve"> mükemmeliyet merkezleri oluşturulacaktır.</w:t>
            </w:r>
          </w:p>
          <w:p w:rsidR="00715BF7" w:rsidRPr="0049555D"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S-2.4.4</w:t>
            </w:r>
            <w:r w:rsidRPr="0049555D">
              <w:rPr>
                <w:rFonts w:cstheme="minorHAnsi"/>
                <w:sz w:val="20"/>
                <w:szCs w:val="20"/>
              </w:rPr>
              <w:t xml:space="preserve"> Meslekî ve teknik eğitim almak isteyen her bireyin erişebileceği ve belge alabileceği eğitim imkânları geliştirilecektir. </w:t>
            </w:r>
          </w:p>
          <w:p w:rsidR="00715BF7" w:rsidRPr="0049555D"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S-2.4.5</w:t>
            </w:r>
            <w:r w:rsidRPr="0049555D">
              <w:rPr>
                <w:rFonts w:cstheme="minorHAnsi"/>
                <w:sz w:val="20"/>
                <w:szCs w:val="20"/>
              </w:rPr>
              <w:t xml:space="preserve"> Öncelikle 8. sınıf öğrencileri olmak üzere meslek seçimlerinde teşvik edici olacak beceri ölçme bataryası uygulanması ve çıkan netice çerçevesinde ailelere gerekli rehberlik hizmetinin sağlanması çalışmaları yürütülecektir.</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Riskler</w:t>
            </w:r>
          </w:p>
        </w:tc>
        <w:tc>
          <w:tcPr>
            <w:tcW w:w="7086" w:type="dxa"/>
            <w:shd w:val="clear" w:color="auto" w:fill="FFF2CC" w:themeFill="accent4" w:themeFillTint="33"/>
          </w:tcPr>
          <w:p w:rsidR="00715BF7" w:rsidRPr="0049555D" w:rsidRDefault="00715BF7" w:rsidP="00715BF7">
            <w:pPr>
              <w:numPr>
                <w:ilvl w:val="0"/>
                <w:numId w:val="2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Eğitimin süreç odaklı değil sonuç odaklı görülmesi</w:t>
            </w:r>
          </w:p>
          <w:p w:rsidR="00715BF7" w:rsidRPr="0049555D" w:rsidRDefault="00715BF7" w:rsidP="00715BF7">
            <w:pPr>
              <w:numPr>
                <w:ilvl w:val="0"/>
                <w:numId w:val="2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Akademik ve bilimsel etkinliklere katılım için finansman kaynaklarının yeterli olmaması</w:t>
            </w:r>
          </w:p>
          <w:p w:rsidR="00715BF7" w:rsidRPr="0049555D" w:rsidRDefault="00715BF7" w:rsidP="00715BF7">
            <w:pPr>
              <w:numPr>
                <w:ilvl w:val="0"/>
                <w:numId w:val="2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Mesleki ve teknik eğitimde eğitim hizmeti verilen her alanda iş birliği çalışmaları için gerekli desteğin sağlanamaması</w:t>
            </w:r>
          </w:p>
        </w:tc>
      </w:tr>
      <w:tr w:rsidR="00715BF7" w:rsidRPr="0049555D"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Maliyet Tahmini</w:t>
            </w:r>
          </w:p>
          <w:p w:rsidR="00715BF7" w:rsidRPr="0049555D" w:rsidRDefault="00715BF7" w:rsidP="00715BF7">
            <w:pPr>
              <w:jc w:val="center"/>
              <w:rPr>
                <w:rFonts w:cstheme="minorHAnsi"/>
                <w:color w:val="auto"/>
                <w:sz w:val="20"/>
                <w:szCs w:val="20"/>
              </w:rPr>
            </w:pPr>
            <w:r w:rsidRPr="0049555D">
              <w:rPr>
                <w:rFonts w:cstheme="minorHAnsi"/>
                <w:color w:val="auto"/>
                <w:sz w:val="20"/>
                <w:szCs w:val="20"/>
              </w:rPr>
              <w:t>Tespitler</w:t>
            </w:r>
          </w:p>
        </w:tc>
        <w:tc>
          <w:tcPr>
            <w:tcW w:w="7086"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49555D" w:rsidRDefault="006540D5"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210.000</w:t>
            </w:r>
            <w:r w:rsidR="00715BF7">
              <w:rPr>
                <w:rFonts w:cstheme="minorHAnsi"/>
                <w:b/>
                <w:sz w:val="20"/>
                <w:szCs w:val="20"/>
              </w:rPr>
              <w:t>,00</w:t>
            </w:r>
            <w:r w:rsidR="00715BF7" w:rsidRPr="0049555D">
              <w:rPr>
                <w:rFonts w:cstheme="minorHAnsi"/>
                <w:b/>
                <w:sz w:val="20"/>
                <w:szCs w:val="20"/>
              </w:rPr>
              <w:t xml:space="preserve"> TL</w:t>
            </w:r>
          </w:p>
          <w:p w:rsidR="00715BF7" w:rsidRPr="0049555D"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1632"/>
          <w:jc w:val="center"/>
        </w:trPr>
        <w:tc>
          <w:tcPr>
            <w:cnfStyle w:val="001000000000" w:firstRow="0" w:lastRow="0" w:firstColumn="1" w:lastColumn="0" w:oddVBand="0" w:evenVBand="0" w:oddHBand="0" w:evenHBand="0" w:firstRowFirstColumn="0" w:firstRowLastColumn="0" w:lastRowFirstColumn="0" w:lastRowLastColumn="0"/>
            <w:tcW w:w="2122" w:type="dxa"/>
            <w:vMerge/>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p>
        </w:tc>
        <w:tc>
          <w:tcPr>
            <w:tcW w:w="7086" w:type="dxa"/>
            <w:shd w:val="clear" w:color="auto" w:fill="FFF2CC" w:themeFill="accent4" w:themeFillTint="33"/>
          </w:tcPr>
          <w:p w:rsidR="00715BF7" w:rsidRPr="0049555D" w:rsidRDefault="00715BF7" w:rsidP="00715BF7">
            <w:pPr>
              <w:numPr>
                <w:ilvl w:val="0"/>
                <w:numId w:val="2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Mesleki ve teknik ortaöğretim kurumları arası imkân ve başarı farklılıklarının olması</w:t>
            </w:r>
          </w:p>
          <w:p w:rsidR="00715BF7" w:rsidRPr="0049555D" w:rsidRDefault="00715BF7" w:rsidP="00715BF7">
            <w:pPr>
              <w:numPr>
                <w:ilvl w:val="0"/>
                <w:numId w:val="2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Projelerin yürütülebilmesi için proje yürütücülerinin yeterince desteklenememesi</w:t>
            </w:r>
          </w:p>
          <w:p w:rsidR="00715BF7" w:rsidRPr="0049555D" w:rsidRDefault="00715BF7" w:rsidP="00715BF7">
            <w:pPr>
              <w:numPr>
                <w:ilvl w:val="0"/>
                <w:numId w:val="2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Protokoller kapsamında öğretmenlerin mesleki gelişimi için düzenlenen işbaşı eğitimlerinin her alanda gerçekleşmemesi</w:t>
            </w:r>
          </w:p>
          <w:p w:rsidR="00715BF7" w:rsidRPr="0049555D" w:rsidRDefault="00715BF7" w:rsidP="00715BF7">
            <w:pPr>
              <w:numPr>
                <w:ilvl w:val="0"/>
                <w:numId w:val="2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Mesleki eğitimde kalite sistemi kapsamında gerçekleştirilen öz değerlendirme sürecine okulların istendik düzeyde destek vermemesi</w:t>
            </w:r>
          </w:p>
        </w:tc>
      </w:tr>
      <w:tr w:rsidR="00715BF7" w:rsidRPr="0049555D" w:rsidTr="00715BF7">
        <w:trPr>
          <w:trHeight w:val="2205"/>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İhtiyaçlar</w:t>
            </w:r>
          </w:p>
        </w:tc>
        <w:tc>
          <w:tcPr>
            <w:tcW w:w="7086" w:type="dxa"/>
            <w:shd w:val="clear" w:color="auto" w:fill="FFF2CC" w:themeFill="accent4" w:themeFillTint="33"/>
          </w:tcPr>
          <w:p w:rsidR="00715BF7" w:rsidRPr="0049555D" w:rsidRDefault="00715BF7" w:rsidP="00715BF7">
            <w:pPr>
              <w:numPr>
                <w:ilvl w:val="0"/>
                <w:numId w:val="30"/>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Eğitim süreçlerinin niteliğinin artırılması için alternatif finansman kaynaklarının kullanılması</w:t>
            </w:r>
          </w:p>
          <w:p w:rsidR="00715BF7" w:rsidRPr="0049555D" w:rsidRDefault="00715BF7" w:rsidP="00715BF7">
            <w:pPr>
              <w:numPr>
                <w:ilvl w:val="0"/>
                <w:numId w:val="30"/>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Mesleki eğitimin paydaşları ile iş birliklerinin artırılması</w:t>
            </w:r>
          </w:p>
          <w:p w:rsidR="00715BF7" w:rsidRPr="0049555D" w:rsidRDefault="00715BF7" w:rsidP="00715BF7">
            <w:pPr>
              <w:numPr>
                <w:ilvl w:val="0"/>
                <w:numId w:val="30"/>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Mesleki ve teknik eğitim alan öğrencilerin mesleki planlamalarını ilgi, istek ve kabiliyetleri doğrultusunda yapabilmeleri için mesleki ve akademik rehberlik çalışmalarına ihtiyaç duyulması</w:t>
            </w:r>
          </w:p>
          <w:p w:rsidR="00715BF7" w:rsidRPr="0049555D" w:rsidRDefault="00715BF7" w:rsidP="00715BF7">
            <w:pPr>
              <w:numPr>
                <w:ilvl w:val="0"/>
                <w:numId w:val="30"/>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Mesleki eğitimde kalite sisteminin yaygınlaştırılması</w:t>
            </w:r>
          </w:p>
          <w:p w:rsidR="00715BF7" w:rsidRPr="0049555D" w:rsidRDefault="00715BF7" w:rsidP="00715BF7">
            <w:pPr>
              <w:numPr>
                <w:ilvl w:val="0"/>
                <w:numId w:val="30"/>
              </w:numPr>
              <w:ind w:hanging="227"/>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sz w:val="20"/>
                <w:szCs w:val="20"/>
              </w:rPr>
              <w:t>Mesleki eğitimde yapılan iş birlikleri ile atölye ve laboratuvar öğretmenlerinin sektörde işbaşı eğitimi almalarının sağlanması</w:t>
            </w:r>
          </w:p>
        </w:tc>
      </w:tr>
    </w:tbl>
    <w:p w:rsidR="00715BF7" w:rsidRPr="00FB4F14" w:rsidRDefault="00715BF7" w:rsidP="00715BF7">
      <w:pPr>
        <w:tabs>
          <w:tab w:val="left" w:pos="7700"/>
        </w:tabs>
        <w:rPr>
          <w:rFonts w:cstheme="minorHAnsi"/>
          <w:b/>
        </w:rPr>
      </w:pP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2.5</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Mesleki ve teknik eğitim alanında eğitim-istihdam-üretim ilişkisi güçlendirilecek ve uluslararası iş birliği ve deneyim paylaşımı teşvik edilecektir.</w:t>
      </w:r>
    </w:p>
    <w:tbl>
      <w:tblPr>
        <w:tblStyle w:val="KlavuzTablo5Koyu-Vurgu51"/>
        <w:tblW w:w="9204"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594"/>
        <w:gridCol w:w="1520"/>
        <w:gridCol w:w="881"/>
        <w:gridCol w:w="1044"/>
        <w:gridCol w:w="833"/>
        <w:gridCol w:w="833"/>
        <w:gridCol w:w="833"/>
        <w:gridCol w:w="833"/>
        <w:gridCol w:w="833"/>
      </w:tblGrid>
      <w:tr w:rsidR="00715BF7" w:rsidRPr="0049555D" w:rsidTr="00715BF7">
        <w:trPr>
          <w:cnfStyle w:val="100000000000" w:firstRow="1" w:lastRow="0" w:firstColumn="0" w:lastColumn="0" w:oddVBand="0" w:evenVBand="0" w:oddHBand="0"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3114" w:type="dxa"/>
            <w:gridSpan w:val="2"/>
            <w:tcBorders>
              <w:top w:val="none" w:sz="0" w:space="0" w:color="auto"/>
              <w:left w:val="none" w:sz="0" w:space="0" w:color="auto"/>
              <w:righ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Amaç 2</w:t>
            </w:r>
          </w:p>
        </w:tc>
        <w:tc>
          <w:tcPr>
            <w:tcW w:w="6090" w:type="dxa"/>
            <w:gridSpan w:val="7"/>
            <w:tcBorders>
              <w:top w:val="none" w:sz="0" w:space="0" w:color="auto"/>
              <w:left w:val="none" w:sz="0" w:space="0" w:color="auto"/>
              <w:right w:val="none" w:sz="0" w:space="0" w:color="auto"/>
            </w:tcBorders>
            <w:shd w:val="clear" w:color="auto" w:fill="FFE599" w:themeFill="accent4" w:themeFillTint="66"/>
          </w:tcPr>
          <w:p w:rsidR="00715BF7" w:rsidRPr="0049555D" w:rsidRDefault="00715BF7" w:rsidP="00715BF7">
            <w:pPr>
              <w:ind w:right="39"/>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9555D">
              <w:rPr>
                <w:rFonts w:cstheme="minorHAnsi"/>
                <w:color w:val="auto"/>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49555D">
              <w:rPr>
                <w:rFonts w:cstheme="minorHAnsi"/>
                <w:color w:val="auto"/>
                <w:sz w:val="20"/>
                <w:szCs w:val="20"/>
              </w:rPr>
              <w:t>empati</w:t>
            </w:r>
            <w:proofErr w:type="gramEnd"/>
            <w:r w:rsidRPr="0049555D">
              <w:rPr>
                <w:rFonts w:cstheme="minorHAnsi"/>
                <w:color w:val="auto"/>
                <w:sz w:val="20"/>
                <w:szCs w:val="20"/>
              </w:rPr>
              <w:t xml:space="preserve"> ve nezaket kazandıran bir ortaöğretim yapısı ile öğrenciler yetiştirmek.</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Hedef 2.5</w:t>
            </w:r>
          </w:p>
        </w:tc>
        <w:tc>
          <w:tcPr>
            <w:tcW w:w="6090" w:type="dxa"/>
            <w:gridSpan w:val="7"/>
            <w:shd w:val="clear" w:color="auto" w:fill="FFF2CC" w:themeFill="accent4" w:themeFillTint="33"/>
          </w:tcPr>
          <w:p w:rsidR="00715BF7" w:rsidRPr="0049555D"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Mesleki ve teknik eğitim alanında eğitim-istihdam-üretim ilişkisi güçlendirilecek ve uluslararası iş birliği ve deneyim paylaşımı teşvik edilecektir.</w:t>
            </w:r>
          </w:p>
        </w:tc>
      </w:tr>
      <w:tr w:rsidR="00715BF7" w:rsidRPr="0049555D" w:rsidTr="00715BF7">
        <w:trPr>
          <w:trHeight w:val="627"/>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Amacın İlgili Olduğu</w:t>
            </w:r>
          </w:p>
          <w:p w:rsidR="00715BF7" w:rsidRPr="0049555D" w:rsidRDefault="00715BF7" w:rsidP="00715BF7">
            <w:pPr>
              <w:rPr>
                <w:rFonts w:cstheme="minorHAnsi"/>
                <w:color w:val="auto"/>
                <w:sz w:val="20"/>
                <w:szCs w:val="20"/>
              </w:rPr>
            </w:pPr>
            <w:r w:rsidRPr="0049555D">
              <w:rPr>
                <w:rFonts w:cstheme="minorHAnsi"/>
                <w:color w:val="auto"/>
                <w:sz w:val="20"/>
                <w:szCs w:val="20"/>
              </w:rPr>
              <w:t>Program/Alt Program Adı</w:t>
            </w:r>
          </w:p>
        </w:tc>
        <w:tc>
          <w:tcPr>
            <w:tcW w:w="6090" w:type="dxa"/>
            <w:gridSpan w:val="7"/>
            <w:shd w:val="clear" w:color="auto" w:fill="FFF2CC" w:themeFill="accent4" w:themeFillTint="33"/>
          </w:tcPr>
          <w:p w:rsidR="00715BF7" w:rsidRPr="0049555D"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ORTAÖĞRETİM</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715BF7" w:rsidRPr="0049555D" w:rsidRDefault="00715BF7" w:rsidP="00715BF7">
            <w:pPr>
              <w:ind w:right="233"/>
              <w:rPr>
                <w:rFonts w:cstheme="minorHAnsi"/>
                <w:color w:val="auto"/>
                <w:sz w:val="20"/>
                <w:szCs w:val="20"/>
              </w:rPr>
            </w:pPr>
            <w:r>
              <w:rPr>
                <w:rFonts w:cstheme="minorHAnsi"/>
                <w:color w:val="auto"/>
                <w:sz w:val="20"/>
                <w:szCs w:val="20"/>
              </w:rPr>
              <w:t xml:space="preserve">Amacın İlişkili Olduğu </w:t>
            </w:r>
            <w:r w:rsidRPr="0049555D">
              <w:rPr>
                <w:rFonts w:cstheme="minorHAnsi"/>
                <w:color w:val="auto"/>
                <w:sz w:val="20"/>
                <w:szCs w:val="20"/>
              </w:rPr>
              <w:t>Alt Program Hedefi</w:t>
            </w:r>
          </w:p>
        </w:tc>
        <w:tc>
          <w:tcPr>
            <w:tcW w:w="6090" w:type="dxa"/>
            <w:gridSpan w:val="7"/>
            <w:shd w:val="clear" w:color="auto" w:fill="FFF2CC" w:themeFill="accent4" w:themeFillTint="33"/>
          </w:tcPr>
          <w:p w:rsidR="00715BF7" w:rsidRPr="0049555D"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İstihdama Hazırlık</w:t>
            </w:r>
          </w:p>
        </w:tc>
      </w:tr>
      <w:tr w:rsidR="00715BF7" w:rsidRPr="0049555D" w:rsidTr="00715BF7">
        <w:trPr>
          <w:trHeight w:val="1096"/>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lastRenderedPageBreak/>
              <w:t>Performans Göstergeleri</w:t>
            </w:r>
          </w:p>
        </w:tc>
        <w:tc>
          <w:tcPr>
            <w:tcW w:w="881" w:type="dxa"/>
            <w:shd w:val="clear" w:color="auto" w:fill="FFE599" w:themeFill="accent4" w:themeFillTint="66"/>
            <w:vAlign w:val="center"/>
          </w:tcPr>
          <w:p w:rsidR="00715BF7" w:rsidRPr="0049555D" w:rsidRDefault="00715BF7" w:rsidP="00715BF7">
            <w:pPr>
              <w:ind w:left="2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Hedefe</w:t>
            </w:r>
          </w:p>
          <w:p w:rsidR="00715BF7" w:rsidRPr="0049555D" w:rsidRDefault="00715BF7" w:rsidP="00715BF7">
            <w:pPr>
              <w:ind w:left="85"/>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Etkisi</w:t>
            </w:r>
          </w:p>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w:t>
            </w:r>
          </w:p>
        </w:tc>
        <w:tc>
          <w:tcPr>
            <w:tcW w:w="1044" w:type="dxa"/>
            <w:shd w:val="clear" w:color="auto" w:fill="FFE599" w:themeFill="accent4" w:themeFillTint="66"/>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Plan</w:t>
            </w:r>
          </w:p>
          <w:p w:rsidR="00715BF7" w:rsidRPr="0049555D" w:rsidRDefault="00715BF7" w:rsidP="00715BF7">
            <w:pPr>
              <w:ind w:left="106"/>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Dönemi</w:t>
            </w:r>
          </w:p>
          <w:p w:rsidR="00715BF7" w:rsidRPr="0049555D"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Başlangıç Değeri</w:t>
            </w:r>
          </w:p>
        </w:tc>
        <w:tc>
          <w:tcPr>
            <w:tcW w:w="833" w:type="dxa"/>
            <w:shd w:val="clear" w:color="auto" w:fill="FFE599" w:themeFill="accent4" w:themeFillTint="66"/>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2024</w:t>
            </w:r>
          </w:p>
        </w:tc>
        <w:tc>
          <w:tcPr>
            <w:tcW w:w="833" w:type="dxa"/>
            <w:shd w:val="clear" w:color="auto" w:fill="FFE599" w:themeFill="accent4" w:themeFillTint="66"/>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2025</w:t>
            </w:r>
          </w:p>
        </w:tc>
        <w:tc>
          <w:tcPr>
            <w:tcW w:w="833" w:type="dxa"/>
            <w:shd w:val="clear" w:color="auto" w:fill="FFE599" w:themeFill="accent4" w:themeFillTint="66"/>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2026</w:t>
            </w:r>
          </w:p>
        </w:tc>
        <w:tc>
          <w:tcPr>
            <w:tcW w:w="833" w:type="dxa"/>
            <w:shd w:val="clear" w:color="auto" w:fill="FFE599" w:themeFill="accent4" w:themeFillTint="66"/>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2027</w:t>
            </w:r>
          </w:p>
        </w:tc>
        <w:tc>
          <w:tcPr>
            <w:tcW w:w="833" w:type="dxa"/>
            <w:shd w:val="clear" w:color="auto" w:fill="FFE599" w:themeFill="accent4" w:themeFillTint="66"/>
            <w:vAlign w:val="center"/>
          </w:tcPr>
          <w:p w:rsidR="00715BF7" w:rsidRPr="0049555D"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2028</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594" w:type="dxa"/>
            <w:vMerge w:val="restart"/>
            <w:tcBorders>
              <w:left w:val="none" w:sz="0" w:space="0" w:color="auto"/>
            </w:tcBorders>
            <w:shd w:val="clear" w:color="auto" w:fill="FFE599" w:themeFill="accent4" w:themeFillTint="66"/>
            <w:vAlign w:val="center"/>
          </w:tcPr>
          <w:p w:rsidR="00715BF7" w:rsidRPr="0049555D" w:rsidRDefault="00715BF7" w:rsidP="00715BF7">
            <w:pPr>
              <w:ind w:right="83"/>
              <w:rPr>
                <w:rFonts w:cstheme="minorHAnsi"/>
                <w:color w:val="auto"/>
                <w:sz w:val="20"/>
                <w:szCs w:val="20"/>
              </w:rPr>
            </w:pPr>
            <w:r w:rsidRPr="0049555D">
              <w:rPr>
                <w:rFonts w:cstheme="minorHAnsi"/>
                <w:color w:val="auto"/>
                <w:sz w:val="20"/>
                <w:szCs w:val="20"/>
              </w:rPr>
              <w:t>PG 2.5.1 İşletmelerin ve mezunların mesleki ve teknik eğitime ilişkin memnuniyet oranı (%)</w:t>
            </w:r>
          </w:p>
        </w:tc>
        <w:tc>
          <w:tcPr>
            <w:tcW w:w="1520" w:type="dxa"/>
            <w:shd w:val="clear" w:color="auto" w:fill="FFE599" w:themeFill="accent4" w:themeFillTint="66"/>
            <w:vAlign w:val="center"/>
          </w:tcPr>
          <w:p w:rsidR="00715BF7" w:rsidRPr="0049555D"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İşletmelerin memnuniyet oranı</w:t>
            </w:r>
          </w:p>
        </w:tc>
        <w:tc>
          <w:tcPr>
            <w:tcW w:w="881" w:type="dxa"/>
            <w:vMerge w:val="restart"/>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44"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76</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78</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82</w:t>
            </w:r>
          </w:p>
        </w:tc>
      </w:tr>
      <w:tr w:rsidR="00715BF7" w:rsidRPr="0049555D" w:rsidTr="00715BF7">
        <w:trPr>
          <w:trHeight w:val="1200"/>
        </w:trPr>
        <w:tc>
          <w:tcPr>
            <w:cnfStyle w:val="001000000000" w:firstRow="0" w:lastRow="0" w:firstColumn="1" w:lastColumn="0" w:oddVBand="0" w:evenVBand="0" w:oddHBand="0" w:evenHBand="0" w:firstRowFirstColumn="0" w:firstRowLastColumn="0" w:lastRowFirstColumn="0" w:lastRowLastColumn="0"/>
            <w:tcW w:w="1594" w:type="dxa"/>
            <w:vMerge/>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p>
        </w:tc>
        <w:tc>
          <w:tcPr>
            <w:tcW w:w="1520" w:type="dxa"/>
            <w:shd w:val="clear" w:color="auto" w:fill="FFE599" w:themeFill="accent4" w:themeFillTint="66"/>
            <w:vAlign w:val="center"/>
          </w:tcPr>
          <w:p w:rsidR="00715BF7" w:rsidRPr="0049555D"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Mezunların memnuniyet oranı</w:t>
            </w:r>
          </w:p>
        </w:tc>
        <w:tc>
          <w:tcPr>
            <w:tcW w:w="0" w:type="auto"/>
            <w:vMerge/>
            <w:shd w:val="clear" w:color="auto" w:fill="FFF2CC" w:themeFill="accent4" w:themeFillTint="33"/>
            <w:vAlign w:val="center"/>
          </w:tcPr>
          <w:p w:rsidR="00715BF7" w:rsidRPr="0049555D"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44"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75</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76</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78</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80</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81</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82</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PG-2.5.2 Mesleki Eğitim Merkezi Programı’na kayıt olan öğrenci sayısı (Telafi Programı Hariç) (9.Sınıf)</w:t>
            </w:r>
          </w:p>
        </w:tc>
        <w:tc>
          <w:tcPr>
            <w:tcW w:w="881"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44"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38</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40</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42</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44</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45</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46</w:t>
            </w:r>
          </w:p>
        </w:tc>
      </w:tr>
      <w:tr w:rsidR="00715BF7" w:rsidRPr="0049555D" w:rsidTr="00715BF7">
        <w:trPr>
          <w:trHeight w:val="973"/>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PG-2.5.3 Önceki öğrenmeler kapsamında belgelendirilen birey sayısı</w:t>
            </w:r>
          </w:p>
        </w:tc>
        <w:tc>
          <w:tcPr>
            <w:tcW w:w="881"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44"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49555D" w:rsidTr="00715BF7">
        <w:trPr>
          <w:cnfStyle w:val="000000100000" w:firstRow="0" w:lastRow="0" w:firstColumn="0" w:lastColumn="0" w:oddVBand="0" w:evenVBand="0" w:oddHBand="1" w:evenHBand="0"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715BF7" w:rsidRPr="0049555D" w:rsidRDefault="00715BF7" w:rsidP="00715BF7">
            <w:pPr>
              <w:rPr>
                <w:rFonts w:cstheme="minorHAnsi"/>
                <w:color w:val="auto"/>
                <w:sz w:val="20"/>
                <w:szCs w:val="20"/>
              </w:rPr>
            </w:pPr>
            <w:r w:rsidRPr="0049555D">
              <w:rPr>
                <w:rFonts w:cstheme="minorHAnsi"/>
                <w:color w:val="auto"/>
                <w:sz w:val="20"/>
                <w:szCs w:val="20"/>
              </w:rPr>
              <w:t>PG-2.5.4 OSB içinde ve dışındaki özel mesleki ve teknik Anadolu liselerinde eğitim ve öğretim desteğinden yararlanan</w:t>
            </w:r>
            <w:r>
              <w:rPr>
                <w:rFonts w:cstheme="minorHAnsi"/>
                <w:color w:val="auto"/>
                <w:sz w:val="20"/>
                <w:szCs w:val="20"/>
              </w:rPr>
              <w:t xml:space="preserve"> </w:t>
            </w:r>
            <w:r w:rsidRPr="0049555D">
              <w:rPr>
                <w:rFonts w:cstheme="minorHAnsi"/>
                <w:color w:val="auto"/>
                <w:sz w:val="20"/>
                <w:szCs w:val="20"/>
              </w:rPr>
              <w:t>öğrenci sayısı</w:t>
            </w:r>
          </w:p>
        </w:tc>
        <w:tc>
          <w:tcPr>
            <w:tcW w:w="881"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44"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49555D" w:rsidTr="00715BF7">
        <w:trPr>
          <w:trHeight w:val="581"/>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bottom w:val="none" w:sz="0" w:space="0" w:color="auto"/>
            </w:tcBorders>
            <w:shd w:val="clear" w:color="auto" w:fill="FFE599" w:themeFill="accent4" w:themeFillTint="66"/>
            <w:vAlign w:val="center"/>
          </w:tcPr>
          <w:p w:rsidR="00715BF7" w:rsidRPr="0049555D" w:rsidRDefault="00715BF7" w:rsidP="00715BF7">
            <w:pPr>
              <w:jc w:val="center"/>
              <w:rPr>
                <w:rFonts w:cstheme="minorHAnsi"/>
                <w:color w:val="auto"/>
                <w:sz w:val="20"/>
                <w:szCs w:val="20"/>
              </w:rPr>
            </w:pPr>
            <w:r w:rsidRPr="0049555D">
              <w:rPr>
                <w:rFonts w:cstheme="minorHAnsi"/>
                <w:color w:val="auto"/>
                <w:sz w:val="20"/>
                <w:szCs w:val="20"/>
              </w:rPr>
              <w:t>PG-2.5.5 Mesleki ve teknik eğitim açısından destek verilen ülke sayısı</w:t>
            </w:r>
          </w:p>
        </w:tc>
        <w:tc>
          <w:tcPr>
            <w:tcW w:w="881"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44"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833" w:type="dxa"/>
            <w:shd w:val="clear" w:color="auto" w:fill="FFF2CC" w:themeFill="accent4" w:themeFillTint="33"/>
            <w:vAlign w:val="center"/>
          </w:tcPr>
          <w:p w:rsidR="00715BF7" w:rsidRPr="0049555D"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r>
    </w:tbl>
    <w:p w:rsidR="00715BF7" w:rsidRPr="00FB4F14"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209"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665"/>
        <w:gridCol w:w="6544"/>
      </w:tblGrid>
      <w:tr w:rsidR="00715BF7" w:rsidRPr="00CF43F5" w:rsidTr="00715BF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665" w:type="dxa"/>
            <w:tcBorders>
              <w:top w:val="none" w:sz="0" w:space="0" w:color="auto"/>
              <w:left w:val="none" w:sz="0" w:space="0" w:color="auto"/>
              <w:righ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Sorumlu Birim</w:t>
            </w:r>
          </w:p>
        </w:tc>
        <w:tc>
          <w:tcPr>
            <w:tcW w:w="6544" w:type="dxa"/>
            <w:tcBorders>
              <w:top w:val="none" w:sz="0" w:space="0" w:color="auto"/>
              <w:left w:val="none" w:sz="0" w:space="0" w:color="auto"/>
              <w:right w:val="none" w:sz="0" w:space="0" w:color="auto"/>
            </w:tcBorders>
            <w:shd w:val="clear" w:color="auto" w:fill="FFE599" w:themeFill="accent4" w:themeFillTint="66"/>
            <w:vAlign w:val="center"/>
          </w:tcPr>
          <w:p w:rsidR="00715BF7" w:rsidRPr="00CF43F5"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43F5">
              <w:rPr>
                <w:rFonts w:cstheme="minorHAnsi"/>
                <w:color w:val="auto"/>
                <w:sz w:val="20"/>
                <w:szCs w:val="20"/>
              </w:rPr>
              <w:t>Meslekî ve Teknik Eğitim Hizmetleri Şubesi</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İş Birliği Yapılacak Birim(</w:t>
            </w:r>
            <w:proofErr w:type="spellStart"/>
            <w:r w:rsidRPr="00CF43F5">
              <w:rPr>
                <w:rFonts w:cstheme="minorHAnsi"/>
                <w:color w:val="auto"/>
                <w:sz w:val="20"/>
                <w:szCs w:val="20"/>
              </w:rPr>
              <w:t>ler</w:t>
            </w:r>
            <w:proofErr w:type="spellEnd"/>
            <w:r w:rsidRPr="00CF43F5">
              <w:rPr>
                <w:rFonts w:cstheme="minorHAnsi"/>
                <w:color w:val="auto"/>
                <w:sz w:val="20"/>
                <w:szCs w:val="20"/>
              </w:rPr>
              <w:t>)</w:t>
            </w:r>
          </w:p>
        </w:tc>
        <w:tc>
          <w:tcPr>
            <w:tcW w:w="6544" w:type="dxa"/>
            <w:shd w:val="clear" w:color="auto" w:fill="FFF2CC" w:themeFill="accent4" w:themeFillTint="33"/>
          </w:tcPr>
          <w:p w:rsidR="00715BF7" w:rsidRPr="00CF43F5"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ABDİGM, BİGM, OGM, ÖÖKGM, ÖYGGM, HHGM, TEGM, YYEGM ( müdürlüklerine bağlı ildeki şube müdürlükleri)</w:t>
            </w:r>
          </w:p>
        </w:tc>
      </w:tr>
      <w:tr w:rsidR="00715BF7" w:rsidRPr="00CF43F5" w:rsidTr="00715BF7">
        <w:trPr>
          <w:trHeight w:val="5630"/>
        </w:trPr>
        <w:tc>
          <w:tcPr>
            <w:cnfStyle w:val="001000000000" w:firstRow="0" w:lastRow="0" w:firstColumn="1" w:lastColumn="0" w:oddVBand="0" w:evenVBand="0" w:oddHBand="0" w:evenHBand="0" w:firstRowFirstColumn="0" w:firstRowLastColumn="0" w:lastRowFirstColumn="0" w:lastRowLastColumn="0"/>
            <w:tcW w:w="2665" w:type="dxa"/>
            <w:vMerge w:val="restart"/>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lastRenderedPageBreak/>
              <w:t>Stratejiler</w:t>
            </w:r>
          </w:p>
          <w:p w:rsidR="00715BF7" w:rsidRPr="00CF43F5" w:rsidRDefault="00715BF7" w:rsidP="00715BF7">
            <w:pPr>
              <w:jc w:val="center"/>
              <w:rPr>
                <w:rFonts w:cstheme="minorHAnsi"/>
                <w:color w:val="auto"/>
                <w:sz w:val="20"/>
                <w:szCs w:val="20"/>
              </w:rPr>
            </w:pPr>
            <w:r w:rsidRPr="00CF43F5">
              <w:rPr>
                <w:rFonts w:cstheme="minorHAnsi"/>
                <w:color w:val="auto"/>
                <w:sz w:val="20"/>
                <w:szCs w:val="20"/>
              </w:rPr>
              <w:t>Riskler</w:t>
            </w:r>
          </w:p>
        </w:tc>
        <w:tc>
          <w:tcPr>
            <w:tcW w:w="6544" w:type="dxa"/>
            <w:shd w:val="clear" w:color="auto" w:fill="FFF2CC" w:themeFill="accent4" w:themeFillTint="33"/>
          </w:tcPr>
          <w:p w:rsidR="00715BF7" w:rsidRPr="00CF43F5"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gramStart"/>
            <w:r w:rsidRPr="00CF43F5">
              <w:rPr>
                <w:rFonts w:cstheme="minorHAnsi"/>
                <w:b/>
                <w:sz w:val="20"/>
                <w:szCs w:val="20"/>
              </w:rPr>
              <w:t>S-2.5.1</w:t>
            </w:r>
            <w:r w:rsidRPr="00CF43F5">
              <w:rPr>
                <w:rFonts w:cstheme="minorHAnsi"/>
                <w:sz w:val="20"/>
                <w:szCs w:val="20"/>
              </w:rPr>
              <w:t xml:space="preserve"> Mesleki ve teknik eğitim programlarının iş piyasasının ihtiyaçlarıyla uyumlu olmasını ve memnuniyetini sağlamak ve öğrencilere pratik deneyim kazandırmak için işverenler ve endüstri kuruluşlarıyla iş birliği yapılacak OSB’ler ve teknoparklar içinde meslekî ve teknik Anadolu liseleri ile meslekî eğitim merkezleri açılacak; ne eğitimde ne istihdamda olan gençler meslekî eğitim merkezi programlarına yönlendirilecek ve barınma ihtiyacı olan örgün eğitim çağındaki çıraklar için çırak pansiyonları oluşturulacaktır.</w:t>
            </w:r>
            <w:proofErr w:type="gramEnd"/>
          </w:p>
          <w:p w:rsidR="00715BF7" w:rsidRPr="00CF43F5"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S-2.5.2</w:t>
            </w:r>
            <w:r w:rsidRPr="00CF43F5">
              <w:rPr>
                <w:rFonts w:cstheme="minorHAnsi"/>
                <w:sz w:val="20"/>
                <w:szCs w:val="20"/>
              </w:rPr>
              <w:t xml:space="preserve"> Bağımsız meslekî eğitim merkezlerinin sayıları artırılacak, mesleki eğitim merkezi bulunmayan yerlere irtibat noktaları kurulacak, mesleki eğitim merkezlerinin mesleklere göre ihtisaslaşması sağlanacak ve yaygın veya serbest öğrenmeler yoluyla edinilen mesleki becerilerin tanınması ve belgelendirilmesine yönelik yöntemler çeşitlendirilerek belge alan birey sayısı artırılacaktır.</w:t>
            </w:r>
          </w:p>
          <w:p w:rsidR="00715BF7" w:rsidRPr="00CF43F5"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S-2.5.3</w:t>
            </w:r>
            <w:r w:rsidRPr="00CF43F5">
              <w:rPr>
                <w:rFonts w:cstheme="minorHAnsi"/>
                <w:sz w:val="20"/>
                <w:szCs w:val="20"/>
              </w:rPr>
              <w:t xml:space="preserve"> Öğrencilerin 7 ve 8. sınıflardan başlamak üzere modüler mesleki eğitim yöntemi ile temel mesleki becerileri alması sağlanacak ve akademik eğitim alan ortaöğretim öğrencilerinin öğrenim dönemi içerisinde mesleki eğitim alarak istihdam edilebilirliklerinin artırılması sağlanacaktır. </w:t>
            </w:r>
          </w:p>
          <w:p w:rsidR="00715BF7" w:rsidRPr="00CF43F5"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S-2.5.4</w:t>
            </w:r>
            <w:r w:rsidRPr="00CF43F5">
              <w:rPr>
                <w:rFonts w:cstheme="minorHAnsi"/>
                <w:sz w:val="20"/>
                <w:szCs w:val="20"/>
              </w:rPr>
              <w:t xml:space="preserve"> Mesleki ve teknik eğitim programları hakkında iyi uygulamaları ve deneyimleri paylaşmak için uluslararası ortaklıklar ve ağlar geliştirilerek meslekî ve teknik eğitim alanında elde edilen tecrübe, Türk mesleki ve teknik eğitim modeli olarak tasarlanacak, dost ve kardeş ülkelerle paylaşılacaktır.</w:t>
            </w:r>
          </w:p>
          <w:p w:rsidR="00715BF7" w:rsidRPr="00CF43F5"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S-2.5.5</w:t>
            </w:r>
            <w:r w:rsidRPr="00CF43F5">
              <w:rPr>
                <w:rFonts w:cstheme="minorHAnsi"/>
                <w:sz w:val="20"/>
                <w:szCs w:val="20"/>
              </w:rPr>
              <w:t xml:space="preserve"> Özel öğretimin mesleki eğitimdeki etkinliğini artırmaya yönelik özel sektörle iş birliği sağlanarak mesleki eğitim alanında yatırımları destekleyici mevzuat düzenlemeleri yapılacak ve tedbirler geliştirilecektir.</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2683"/>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p>
        </w:tc>
        <w:tc>
          <w:tcPr>
            <w:tcW w:w="6544" w:type="dxa"/>
            <w:shd w:val="clear" w:color="auto" w:fill="FFF2CC" w:themeFill="accent4" w:themeFillTint="33"/>
          </w:tcPr>
          <w:p w:rsidR="00715BF7" w:rsidRPr="00CF43F5" w:rsidRDefault="00715BF7" w:rsidP="00715BF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Eğitim-istihdam-üretim ilişkisinin güçlendirilmesinde paydaşlardan beklenen desteğin sağlanamaması</w:t>
            </w:r>
          </w:p>
          <w:p w:rsidR="00715BF7" w:rsidRPr="00CF43F5" w:rsidRDefault="00715BF7" w:rsidP="00715BF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 xml:space="preserve">Hızla değişen teknoloji sonucunda mesleki eğitimdeki eğitim araçlarının </w:t>
            </w:r>
            <w:proofErr w:type="spellStart"/>
            <w:r w:rsidRPr="00CF43F5">
              <w:rPr>
                <w:rFonts w:cstheme="minorHAnsi"/>
                <w:sz w:val="20"/>
                <w:szCs w:val="20"/>
              </w:rPr>
              <w:t>âtıl</w:t>
            </w:r>
            <w:proofErr w:type="spellEnd"/>
            <w:r w:rsidRPr="00CF43F5">
              <w:rPr>
                <w:rFonts w:cstheme="minorHAnsi"/>
                <w:sz w:val="20"/>
                <w:szCs w:val="20"/>
              </w:rPr>
              <w:t xml:space="preserve"> duruma düşmesi</w:t>
            </w:r>
          </w:p>
          <w:p w:rsidR="00715BF7" w:rsidRPr="00CF43F5" w:rsidRDefault="00715BF7" w:rsidP="00715BF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Teknolojik gelişmelerin hızı ve sektörün taleplerinin bu doğrultuda değişken olması</w:t>
            </w:r>
          </w:p>
          <w:p w:rsidR="00715BF7" w:rsidRPr="00CF43F5" w:rsidRDefault="00715BF7" w:rsidP="00715BF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Mesleki eğitim merkezlerine yönelik olumsuz algı</w:t>
            </w:r>
          </w:p>
          <w:p w:rsidR="00715BF7" w:rsidRPr="00CF43F5" w:rsidRDefault="00715BF7" w:rsidP="00715BF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Uluslararası politik gelişmeler ve ekonomik göstergelerin olumsuz etkisi</w:t>
            </w:r>
          </w:p>
          <w:p w:rsidR="00715BF7" w:rsidRPr="00CF43F5" w:rsidRDefault="00715BF7" w:rsidP="00715BF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Uluslararası iş birliklerine yönelik bürokratik engellerin ortaya çıkması</w:t>
            </w:r>
          </w:p>
          <w:p w:rsidR="00715BF7" w:rsidRPr="00CF43F5" w:rsidRDefault="00715BF7" w:rsidP="00715BF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Özel mesleki ve teknik Anadolu liselerinde destek verilen alanların iş piyasasının ihtiyaçlarına cevap vermemesi</w:t>
            </w:r>
          </w:p>
        </w:tc>
      </w:tr>
      <w:tr w:rsidR="00715BF7" w:rsidRPr="00CF43F5" w:rsidTr="00715BF7">
        <w:trPr>
          <w:trHeight w:val="376"/>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Maliyet Tahmini</w:t>
            </w:r>
          </w:p>
        </w:tc>
        <w:tc>
          <w:tcPr>
            <w:tcW w:w="6544"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CF43F5" w:rsidRDefault="006540D5"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110</w:t>
            </w:r>
            <w:r w:rsidR="00715BF7">
              <w:rPr>
                <w:rFonts w:cstheme="minorHAnsi"/>
                <w:b/>
                <w:sz w:val="20"/>
                <w:szCs w:val="20"/>
              </w:rPr>
              <w:t>.000,00</w:t>
            </w:r>
            <w:r w:rsidR="00715BF7" w:rsidRPr="00CF43F5">
              <w:rPr>
                <w:rFonts w:cstheme="minorHAnsi"/>
                <w:b/>
                <w:sz w:val="20"/>
                <w:szCs w:val="20"/>
              </w:rPr>
              <w:t>TL</w:t>
            </w:r>
          </w:p>
          <w:p w:rsidR="00715BF7" w:rsidRPr="00CF43F5"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1632"/>
        </w:trPr>
        <w:tc>
          <w:tcPr>
            <w:cnfStyle w:val="001000000000" w:firstRow="0" w:lastRow="0" w:firstColumn="1" w:lastColumn="0" w:oddVBand="0" w:evenVBand="0" w:oddHBand="0" w:evenHBand="0" w:firstRowFirstColumn="0" w:firstRowLastColumn="0" w:lastRowFirstColumn="0" w:lastRowLastColumn="0"/>
            <w:tcW w:w="2665" w:type="dxa"/>
            <w:vMerge w:val="restart"/>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Tespitler</w:t>
            </w:r>
          </w:p>
          <w:p w:rsidR="00715BF7" w:rsidRPr="00CF43F5" w:rsidRDefault="00715BF7" w:rsidP="00715BF7">
            <w:pPr>
              <w:jc w:val="center"/>
              <w:rPr>
                <w:rFonts w:cstheme="minorHAnsi"/>
                <w:color w:val="auto"/>
                <w:sz w:val="20"/>
                <w:szCs w:val="20"/>
              </w:rPr>
            </w:pPr>
            <w:r w:rsidRPr="00CF43F5">
              <w:rPr>
                <w:rFonts w:cstheme="minorHAnsi"/>
                <w:color w:val="auto"/>
                <w:sz w:val="20"/>
                <w:szCs w:val="20"/>
              </w:rPr>
              <w:t>İhtiyaçlar</w:t>
            </w:r>
          </w:p>
          <w:p w:rsidR="00715BF7" w:rsidRPr="00CF43F5" w:rsidRDefault="00715BF7" w:rsidP="00715BF7">
            <w:pPr>
              <w:jc w:val="center"/>
              <w:rPr>
                <w:rFonts w:cstheme="minorHAnsi"/>
                <w:color w:val="auto"/>
                <w:sz w:val="20"/>
                <w:szCs w:val="20"/>
              </w:rPr>
            </w:pPr>
          </w:p>
          <w:p w:rsidR="00715BF7" w:rsidRPr="00CF43F5" w:rsidRDefault="00715BF7" w:rsidP="00715BF7">
            <w:pPr>
              <w:jc w:val="center"/>
              <w:rPr>
                <w:rFonts w:cstheme="minorHAnsi"/>
                <w:color w:val="auto"/>
                <w:sz w:val="20"/>
                <w:szCs w:val="20"/>
              </w:rPr>
            </w:pPr>
          </w:p>
          <w:p w:rsidR="00715BF7" w:rsidRPr="00CF43F5" w:rsidRDefault="00715BF7" w:rsidP="00715BF7">
            <w:pPr>
              <w:jc w:val="center"/>
              <w:rPr>
                <w:rFonts w:cstheme="minorHAnsi"/>
                <w:color w:val="auto"/>
                <w:sz w:val="20"/>
                <w:szCs w:val="20"/>
              </w:rPr>
            </w:pPr>
          </w:p>
          <w:p w:rsidR="00715BF7" w:rsidRPr="00CF43F5" w:rsidRDefault="00715BF7" w:rsidP="00715BF7">
            <w:pPr>
              <w:jc w:val="center"/>
              <w:rPr>
                <w:rFonts w:cstheme="minorHAnsi"/>
                <w:color w:val="auto"/>
                <w:sz w:val="20"/>
                <w:szCs w:val="20"/>
              </w:rPr>
            </w:pPr>
          </w:p>
        </w:tc>
        <w:tc>
          <w:tcPr>
            <w:tcW w:w="6544" w:type="dxa"/>
            <w:shd w:val="clear" w:color="auto" w:fill="FFF2CC" w:themeFill="accent4" w:themeFillTint="33"/>
          </w:tcPr>
          <w:p w:rsidR="00715BF7" w:rsidRPr="00CF43F5" w:rsidRDefault="00715BF7" w:rsidP="00715BF7">
            <w:pPr>
              <w:numPr>
                <w:ilvl w:val="0"/>
                <w:numId w:val="3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Mesleki eğitimin paydaşlarıyla etkileşiminin istenen seviyede olmaması</w:t>
            </w:r>
          </w:p>
          <w:p w:rsidR="00715BF7" w:rsidRPr="00CF43F5" w:rsidRDefault="00715BF7" w:rsidP="00715BF7">
            <w:pPr>
              <w:numPr>
                <w:ilvl w:val="0"/>
                <w:numId w:val="3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Mesleki ve teknik eğitimde politika belirleme ve karar alma süreçlerinde sektör temsilcilerinin isteksiz olması</w:t>
            </w:r>
          </w:p>
          <w:p w:rsidR="00715BF7" w:rsidRPr="00CF43F5" w:rsidRDefault="00715BF7" w:rsidP="00715BF7">
            <w:pPr>
              <w:numPr>
                <w:ilvl w:val="0"/>
                <w:numId w:val="3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Gelişen teknolojinin mesleklerde değişikliklere sebep olması ve yeni mesleklerin ortaya çıkması</w:t>
            </w:r>
          </w:p>
          <w:p w:rsidR="00715BF7" w:rsidRPr="00CF43F5" w:rsidRDefault="00715BF7" w:rsidP="00715BF7">
            <w:pPr>
              <w:numPr>
                <w:ilvl w:val="0"/>
                <w:numId w:val="3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Özel sektörün mesleki eğitim alanına yatırımının yetersiz olması</w:t>
            </w:r>
          </w:p>
        </w:tc>
      </w:tr>
      <w:tr w:rsidR="00715BF7" w:rsidRPr="00CF43F5" w:rsidTr="00715BF7">
        <w:trPr>
          <w:trHeight w:val="1796"/>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bottom w:val="none" w:sz="0" w:space="0" w:color="auto"/>
            </w:tcBorders>
            <w:shd w:val="clear" w:color="auto" w:fill="FFE599" w:themeFill="accent4" w:themeFillTint="66"/>
          </w:tcPr>
          <w:p w:rsidR="00715BF7" w:rsidRPr="00CF43F5" w:rsidRDefault="00715BF7" w:rsidP="00715BF7">
            <w:pPr>
              <w:rPr>
                <w:rFonts w:cstheme="minorHAnsi"/>
                <w:color w:val="auto"/>
                <w:sz w:val="20"/>
                <w:szCs w:val="20"/>
              </w:rPr>
            </w:pPr>
          </w:p>
        </w:tc>
        <w:tc>
          <w:tcPr>
            <w:tcW w:w="6544" w:type="dxa"/>
            <w:shd w:val="clear" w:color="auto" w:fill="FFF2CC" w:themeFill="accent4" w:themeFillTint="33"/>
          </w:tcPr>
          <w:p w:rsidR="00715BF7" w:rsidRPr="00CF43F5" w:rsidRDefault="00715BF7" w:rsidP="00715BF7">
            <w:pPr>
              <w:numPr>
                <w:ilvl w:val="0"/>
                <w:numId w:val="33"/>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Mesleki ve teknik eğitimde eğitim-üretim ve istihdam ilişkisinin güçlendirilmesi için ilgili taraflarla iş birlikleri kurulması</w:t>
            </w:r>
          </w:p>
          <w:p w:rsidR="00715BF7" w:rsidRPr="00CF43F5" w:rsidRDefault="00715BF7" w:rsidP="00715BF7">
            <w:pPr>
              <w:numPr>
                <w:ilvl w:val="0"/>
                <w:numId w:val="33"/>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Öncelikle Türk devletleri ve akraba toplulukları olmak üzere yabancı ülkelerle mesleki ve teknik eğitim alanında iş birliklerinin geliştirilmesi için ilgili kurumların desteğine ihtiyaç duyulması</w:t>
            </w:r>
          </w:p>
          <w:p w:rsidR="00715BF7" w:rsidRPr="00CF43F5" w:rsidRDefault="00715BF7" w:rsidP="00715BF7">
            <w:pPr>
              <w:numPr>
                <w:ilvl w:val="0"/>
                <w:numId w:val="33"/>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Özel sektörün mesleki eğitim alanına yatırımlarının desteklenmesi amacıyla mevzuat düzenlemelerinin yapılması</w:t>
            </w:r>
          </w:p>
          <w:p w:rsidR="00715BF7" w:rsidRPr="00CF43F5" w:rsidRDefault="00715BF7" w:rsidP="00715BF7">
            <w:pPr>
              <w:ind w:left="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Mesleki ve teknik eğitimde eğitim-üretim ve istihdam ilişkisinin güçlendirilmesi için ilgili taraflarla iş birlikleri kurulması</w:t>
            </w:r>
          </w:p>
          <w:p w:rsidR="00715BF7" w:rsidRPr="00CF43F5" w:rsidRDefault="00715BF7" w:rsidP="00715BF7">
            <w:pPr>
              <w:ind w:left="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 xml:space="preserve"> • Öncelikle Türk devletleri ve akraba toplulukları olmak üzere yabancı ülkelerle mesleki ve teknik eğitim alanında iş birliklerinin geliştirilmesi için </w:t>
            </w:r>
            <w:r w:rsidRPr="00CF43F5">
              <w:rPr>
                <w:rFonts w:cstheme="minorHAnsi"/>
                <w:sz w:val="20"/>
                <w:szCs w:val="20"/>
              </w:rPr>
              <w:lastRenderedPageBreak/>
              <w:t xml:space="preserve">ilgili kurumların desteğine ihtiyaç duyulması </w:t>
            </w:r>
          </w:p>
          <w:p w:rsidR="00715BF7" w:rsidRPr="00CF43F5" w:rsidRDefault="00715BF7" w:rsidP="00715BF7">
            <w:pPr>
              <w:ind w:left="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 Özel sektörün mesleki eğitim alanına yatırımlarının desteklenmesi amacıyla mevzuat düzenlemelerinin yapılması</w:t>
            </w:r>
          </w:p>
        </w:tc>
      </w:tr>
    </w:tbl>
    <w:p w:rsidR="00715BF7" w:rsidRPr="00FB4F14" w:rsidRDefault="00715BF7" w:rsidP="00715BF7">
      <w:pPr>
        <w:tabs>
          <w:tab w:val="left" w:pos="7700"/>
        </w:tabs>
        <w:rPr>
          <w:rFonts w:cstheme="minorHAnsi"/>
          <w:b/>
        </w:rPr>
      </w:pPr>
    </w:p>
    <w:p w:rsidR="00715BF7" w:rsidRDefault="00715BF7" w:rsidP="00715BF7">
      <w:pPr>
        <w:tabs>
          <w:tab w:val="left" w:pos="7700"/>
        </w:tabs>
        <w:rPr>
          <w:rFonts w:cstheme="minorHAnsi"/>
          <w:sz w:val="24"/>
          <w:szCs w:val="24"/>
        </w:rPr>
      </w:pPr>
      <w:r w:rsidRPr="00CF43F5">
        <w:rPr>
          <w:rFonts w:cstheme="minorHAnsi"/>
          <w:b/>
          <w:spacing w:val="-1"/>
          <w:w w:val="95"/>
          <w:sz w:val="24"/>
          <w:szCs w:val="24"/>
        </w:rPr>
        <w:t>Amaç</w:t>
      </w:r>
      <w:r w:rsidRPr="00CF43F5">
        <w:rPr>
          <w:rFonts w:cstheme="minorHAnsi"/>
          <w:b/>
          <w:spacing w:val="-13"/>
          <w:w w:val="95"/>
          <w:sz w:val="24"/>
          <w:szCs w:val="24"/>
        </w:rPr>
        <w:t xml:space="preserve"> </w:t>
      </w:r>
      <w:r w:rsidRPr="00CF43F5">
        <w:rPr>
          <w:rFonts w:cstheme="minorHAnsi"/>
          <w:b/>
          <w:spacing w:val="-1"/>
          <w:w w:val="95"/>
          <w:sz w:val="24"/>
          <w:szCs w:val="24"/>
        </w:rPr>
        <w:t>3:</w:t>
      </w:r>
      <w:r w:rsidRPr="00FB4F14">
        <w:rPr>
          <w:rFonts w:cstheme="minorHAnsi"/>
          <w:spacing w:val="-9"/>
          <w:w w:val="95"/>
          <w:sz w:val="24"/>
          <w:szCs w:val="24"/>
        </w:rPr>
        <w:t xml:space="preserve"> </w:t>
      </w:r>
      <w:r w:rsidRPr="00FB4F14">
        <w:rPr>
          <w:rFonts w:cstheme="minorHAnsi"/>
          <w:spacing w:val="-1"/>
          <w:w w:val="95"/>
          <w:sz w:val="24"/>
          <w:szCs w:val="24"/>
        </w:rPr>
        <w:t>Bireyin</w:t>
      </w:r>
      <w:r w:rsidRPr="00FB4F14">
        <w:rPr>
          <w:rFonts w:cstheme="minorHAnsi"/>
          <w:spacing w:val="-11"/>
          <w:w w:val="95"/>
          <w:sz w:val="24"/>
          <w:szCs w:val="24"/>
        </w:rPr>
        <w:t xml:space="preserve"> </w:t>
      </w:r>
      <w:r w:rsidRPr="00FB4F14">
        <w:rPr>
          <w:rFonts w:cstheme="minorHAnsi"/>
          <w:spacing w:val="-1"/>
          <w:w w:val="95"/>
          <w:sz w:val="24"/>
          <w:szCs w:val="24"/>
        </w:rPr>
        <w:t>bilgi,</w:t>
      </w:r>
      <w:r w:rsidRPr="00FB4F14">
        <w:rPr>
          <w:rFonts w:cstheme="minorHAnsi"/>
          <w:spacing w:val="-10"/>
          <w:w w:val="95"/>
          <w:sz w:val="24"/>
          <w:szCs w:val="24"/>
        </w:rPr>
        <w:t xml:space="preserve"> </w:t>
      </w:r>
      <w:r w:rsidRPr="00FB4F14">
        <w:rPr>
          <w:rFonts w:cstheme="minorHAnsi"/>
          <w:spacing w:val="-1"/>
          <w:w w:val="95"/>
          <w:sz w:val="24"/>
          <w:szCs w:val="24"/>
        </w:rPr>
        <w:t>beceri</w:t>
      </w:r>
      <w:r w:rsidRPr="00FB4F14">
        <w:rPr>
          <w:rFonts w:cstheme="minorHAnsi"/>
          <w:spacing w:val="-11"/>
          <w:w w:val="95"/>
          <w:sz w:val="24"/>
          <w:szCs w:val="24"/>
        </w:rPr>
        <w:t xml:space="preserve"> </w:t>
      </w:r>
      <w:r w:rsidRPr="00FB4F14">
        <w:rPr>
          <w:rFonts w:cstheme="minorHAnsi"/>
          <w:spacing w:val="-1"/>
          <w:w w:val="95"/>
          <w:sz w:val="24"/>
          <w:szCs w:val="24"/>
        </w:rPr>
        <w:t>ve</w:t>
      </w:r>
      <w:r w:rsidRPr="00FB4F14">
        <w:rPr>
          <w:rFonts w:cstheme="minorHAnsi"/>
          <w:spacing w:val="-10"/>
          <w:w w:val="95"/>
          <w:sz w:val="24"/>
          <w:szCs w:val="24"/>
        </w:rPr>
        <w:t xml:space="preserve"> </w:t>
      </w:r>
      <w:r w:rsidRPr="00FB4F14">
        <w:rPr>
          <w:rFonts w:cstheme="minorHAnsi"/>
          <w:spacing w:val="-1"/>
          <w:w w:val="95"/>
          <w:sz w:val="24"/>
          <w:szCs w:val="24"/>
        </w:rPr>
        <w:t>yetkinliklerini</w:t>
      </w:r>
      <w:r w:rsidRPr="00FB4F14">
        <w:rPr>
          <w:rFonts w:cstheme="minorHAnsi"/>
          <w:spacing w:val="-11"/>
          <w:w w:val="95"/>
          <w:sz w:val="24"/>
          <w:szCs w:val="24"/>
        </w:rPr>
        <w:t xml:space="preserve"> </w:t>
      </w:r>
      <w:r w:rsidRPr="00FB4F14">
        <w:rPr>
          <w:rFonts w:cstheme="minorHAnsi"/>
          <w:w w:val="95"/>
          <w:sz w:val="24"/>
          <w:szCs w:val="24"/>
        </w:rPr>
        <w:t>geliştirmek</w:t>
      </w:r>
      <w:r w:rsidRPr="00FB4F14">
        <w:rPr>
          <w:rFonts w:cstheme="minorHAnsi"/>
          <w:spacing w:val="-10"/>
          <w:w w:val="95"/>
          <w:sz w:val="24"/>
          <w:szCs w:val="24"/>
        </w:rPr>
        <w:t xml:space="preserve"> </w:t>
      </w:r>
      <w:r w:rsidRPr="00FB4F14">
        <w:rPr>
          <w:rFonts w:cstheme="minorHAnsi"/>
          <w:w w:val="95"/>
          <w:sz w:val="24"/>
          <w:szCs w:val="24"/>
        </w:rPr>
        <w:t>amacıyla</w:t>
      </w:r>
      <w:r w:rsidRPr="00FB4F14">
        <w:rPr>
          <w:rFonts w:cstheme="minorHAnsi"/>
          <w:spacing w:val="-10"/>
          <w:w w:val="95"/>
          <w:sz w:val="24"/>
          <w:szCs w:val="24"/>
        </w:rPr>
        <w:t xml:space="preserve"> </w:t>
      </w:r>
      <w:r w:rsidRPr="00FB4F14">
        <w:rPr>
          <w:rFonts w:cstheme="minorHAnsi"/>
          <w:w w:val="95"/>
          <w:sz w:val="24"/>
          <w:szCs w:val="24"/>
        </w:rPr>
        <w:t>bireysel,</w:t>
      </w:r>
      <w:r w:rsidRPr="00FB4F14">
        <w:rPr>
          <w:rFonts w:cstheme="minorHAnsi"/>
          <w:spacing w:val="-11"/>
          <w:w w:val="95"/>
          <w:sz w:val="24"/>
          <w:szCs w:val="24"/>
        </w:rPr>
        <w:t xml:space="preserve"> </w:t>
      </w:r>
      <w:r w:rsidRPr="00FB4F14">
        <w:rPr>
          <w:rFonts w:cstheme="minorHAnsi"/>
          <w:w w:val="95"/>
          <w:sz w:val="24"/>
          <w:szCs w:val="24"/>
        </w:rPr>
        <w:t>toplumsal</w:t>
      </w:r>
      <w:r w:rsidRPr="00FB4F14">
        <w:rPr>
          <w:rFonts w:cstheme="minorHAnsi"/>
          <w:spacing w:val="-10"/>
          <w:w w:val="95"/>
          <w:sz w:val="24"/>
          <w:szCs w:val="24"/>
        </w:rPr>
        <w:t xml:space="preserve"> </w:t>
      </w:r>
      <w:r w:rsidRPr="00FB4F14">
        <w:rPr>
          <w:rFonts w:cstheme="minorHAnsi"/>
          <w:w w:val="95"/>
          <w:sz w:val="24"/>
          <w:szCs w:val="24"/>
        </w:rPr>
        <w:t>ve</w:t>
      </w:r>
      <w:r w:rsidRPr="00FB4F14">
        <w:rPr>
          <w:rFonts w:cstheme="minorHAnsi"/>
          <w:spacing w:val="-11"/>
          <w:w w:val="95"/>
          <w:sz w:val="24"/>
          <w:szCs w:val="24"/>
        </w:rPr>
        <w:t xml:space="preserve"> </w:t>
      </w:r>
      <w:r w:rsidRPr="00FB4F14">
        <w:rPr>
          <w:rFonts w:cstheme="minorHAnsi"/>
          <w:w w:val="95"/>
          <w:sz w:val="24"/>
          <w:szCs w:val="24"/>
        </w:rPr>
        <w:t>istihdam</w:t>
      </w:r>
      <w:r w:rsidRPr="00FB4F14">
        <w:rPr>
          <w:rFonts w:cstheme="minorHAnsi"/>
          <w:spacing w:val="-10"/>
          <w:w w:val="95"/>
          <w:sz w:val="24"/>
          <w:szCs w:val="24"/>
        </w:rPr>
        <w:t xml:space="preserve"> </w:t>
      </w:r>
      <w:r w:rsidRPr="00FB4F14">
        <w:rPr>
          <w:rFonts w:cstheme="minorHAnsi"/>
          <w:w w:val="95"/>
          <w:sz w:val="24"/>
          <w:szCs w:val="24"/>
        </w:rPr>
        <w:t>odaklı</w:t>
      </w:r>
      <w:r w:rsidRPr="00FB4F14">
        <w:rPr>
          <w:rFonts w:cstheme="minorHAnsi"/>
          <w:spacing w:val="-11"/>
          <w:w w:val="95"/>
          <w:sz w:val="24"/>
          <w:szCs w:val="24"/>
        </w:rPr>
        <w:t xml:space="preserve"> </w:t>
      </w:r>
      <w:r w:rsidRPr="00FB4F14">
        <w:rPr>
          <w:rFonts w:cstheme="minorHAnsi"/>
          <w:w w:val="95"/>
          <w:sz w:val="24"/>
          <w:szCs w:val="24"/>
        </w:rPr>
        <w:t>yeni</w:t>
      </w:r>
      <w:r w:rsidRPr="00FB4F14">
        <w:rPr>
          <w:rFonts w:cstheme="minorHAnsi"/>
          <w:spacing w:val="-46"/>
          <w:w w:val="95"/>
          <w:sz w:val="24"/>
          <w:szCs w:val="24"/>
        </w:rPr>
        <w:t xml:space="preserve"> </w:t>
      </w:r>
      <w:r w:rsidRPr="00FB4F14">
        <w:rPr>
          <w:rFonts w:cstheme="minorHAnsi"/>
          <w:sz w:val="24"/>
          <w:szCs w:val="24"/>
        </w:rPr>
        <w:t>bir</w:t>
      </w:r>
      <w:r w:rsidRPr="00FB4F14">
        <w:rPr>
          <w:rFonts w:cstheme="minorHAnsi"/>
          <w:spacing w:val="-18"/>
          <w:sz w:val="24"/>
          <w:szCs w:val="24"/>
        </w:rPr>
        <w:t xml:space="preserve"> </w:t>
      </w:r>
      <w:r w:rsidRPr="00FB4F14">
        <w:rPr>
          <w:rFonts w:cstheme="minorHAnsi"/>
          <w:sz w:val="24"/>
          <w:szCs w:val="24"/>
        </w:rPr>
        <w:t>yaklaşımla</w:t>
      </w:r>
      <w:r w:rsidRPr="00FB4F14">
        <w:rPr>
          <w:rFonts w:cstheme="minorHAnsi"/>
          <w:spacing w:val="-18"/>
          <w:sz w:val="24"/>
          <w:szCs w:val="24"/>
        </w:rPr>
        <w:t xml:space="preserve"> </w:t>
      </w:r>
      <w:r w:rsidRPr="00FB4F14">
        <w:rPr>
          <w:rFonts w:cstheme="minorHAnsi"/>
          <w:sz w:val="24"/>
          <w:szCs w:val="24"/>
        </w:rPr>
        <w:t>hayat</w:t>
      </w:r>
      <w:r w:rsidRPr="00FB4F14">
        <w:rPr>
          <w:rFonts w:cstheme="minorHAnsi"/>
          <w:spacing w:val="-17"/>
          <w:sz w:val="24"/>
          <w:szCs w:val="24"/>
        </w:rPr>
        <w:t xml:space="preserve"> </w:t>
      </w:r>
      <w:r w:rsidRPr="00FB4F14">
        <w:rPr>
          <w:rFonts w:cstheme="minorHAnsi"/>
          <w:sz w:val="24"/>
          <w:szCs w:val="24"/>
        </w:rPr>
        <w:t>boyu</w:t>
      </w:r>
      <w:r w:rsidRPr="00FB4F14">
        <w:rPr>
          <w:rFonts w:cstheme="minorHAnsi"/>
          <w:spacing w:val="-18"/>
          <w:sz w:val="24"/>
          <w:szCs w:val="24"/>
        </w:rPr>
        <w:t xml:space="preserve"> </w:t>
      </w:r>
      <w:r w:rsidRPr="00FB4F14">
        <w:rPr>
          <w:rFonts w:cstheme="minorHAnsi"/>
          <w:sz w:val="24"/>
          <w:szCs w:val="24"/>
        </w:rPr>
        <w:t>öğrenme</w:t>
      </w:r>
      <w:r w:rsidRPr="00FB4F14">
        <w:rPr>
          <w:rFonts w:cstheme="minorHAnsi"/>
          <w:spacing w:val="-18"/>
          <w:sz w:val="24"/>
          <w:szCs w:val="24"/>
        </w:rPr>
        <w:t xml:space="preserve"> </w:t>
      </w:r>
      <w:r w:rsidRPr="00FB4F14">
        <w:rPr>
          <w:rFonts w:cstheme="minorHAnsi"/>
          <w:sz w:val="24"/>
          <w:szCs w:val="24"/>
        </w:rPr>
        <w:t>imkânları</w:t>
      </w:r>
      <w:r w:rsidRPr="00FB4F14">
        <w:rPr>
          <w:rFonts w:cstheme="minorHAnsi"/>
          <w:spacing w:val="-17"/>
          <w:sz w:val="24"/>
          <w:szCs w:val="24"/>
        </w:rPr>
        <w:t xml:space="preserve"> </w:t>
      </w:r>
      <w:r w:rsidRPr="00FB4F14">
        <w:rPr>
          <w:rFonts w:cstheme="minorHAnsi"/>
          <w:sz w:val="24"/>
          <w:szCs w:val="24"/>
        </w:rPr>
        <w:t>sunmak.</w:t>
      </w: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3.1</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Farklı yeteneklere, özelliklere, ihtiyaçlara ve birikimlere sahip tüm bireylerin yaygın eğitimden aktif olarak yararlanabilmeleri amacıyla eğitimde kapsayıcılık sağlanacaktır.</w:t>
      </w:r>
    </w:p>
    <w:tbl>
      <w:tblPr>
        <w:tblStyle w:val="KlavuzTablo5Koyu-Vurgu51"/>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222"/>
        <w:gridCol w:w="982"/>
        <w:gridCol w:w="1067"/>
        <w:gridCol w:w="951"/>
        <w:gridCol w:w="952"/>
        <w:gridCol w:w="952"/>
        <w:gridCol w:w="952"/>
        <w:gridCol w:w="1276"/>
      </w:tblGrid>
      <w:tr w:rsidR="00715BF7" w:rsidRPr="00CF43F5" w:rsidTr="00715BF7">
        <w:trPr>
          <w:cnfStyle w:val="100000000000" w:firstRow="1" w:lastRow="0" w:firstColumn="0" w:lastColumn="0" w:oddVBand="0" w:evenVBand="0" w:oddHBand="0"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22" w:type="dxa"/>
            <w:tcBorders>
              <w:top w:val="none" w:sz="0" w:space="0" w:color="auto"/>
              <w:left w:val="none" w:sz="0" w:space="0" w:color="auto"/>
              <w:righ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Amaç 3</w:t>
            </w:r>
          </w:p>
        </w:tc>
        <w:tc>
          <w:tcPr>
            <w:tcW w:w="7132" w:type="dxa"/>
            <w:gridSpan w:val="7"/>
            <w:tcBorders>
              <w:top w:val="none" w:sz="0" w:space="0" w:color="auto"/>
              <w:left w:val="none" w:sz="0" w:space="0" w:color="auto"/>
              <w:right w:val="none" w:sz="0" w:space="0" w:color="auto"/>
            </w:tcBorders>
            <w:shd w:val="clear" w:color="auto" w:fill="FFE599" w:themeFill="accent4" w:themeFillTint="66"/>
          </w:tcPr>
          <w:p w:rsidR="00715BF7" w:rsidRPr="00CF43F5"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43F5">
              <w:rPr>
                <w:rFonts w:cstheme="minorHAnsi"/>
                <w:color w:val="auto"/>
                <w:sz w:val="20"/>
                <w:szCs w:val="20"/>
              </w:rPr>
              <w:t>Bireyin bilgi, beceri ve yetkinliklerini geliştirmek amacıyla bireysel, toplumsal ve istihdam odaklı yeni bir yaklaşımla hayat boyu öğrenme imkânları sunmak.</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Hedef 3.1</w:t>
            </w:r>
          </w:p>
        </w:tc>
        <w:tc>
          <w:tcPr>
            <w:tcW w:w="7132" w:type="dxa"/>
            <w:gridSpan w:val="7"/>
            <w:shd w:val="clear" w:color="auto" w:fill="FFF2CC" w:themeFill="accent4" w:themeFillTint="33"/>
          </w:tcPr>
          <w:p w:rsidR="00715BF7" w:rsidRPr="00CF43F5"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Farklı yeteneklere, özelliklere, ihtiyaçlara ve birikimlere sahip tüm bireylerin yaygın eğitimden aktif olarak yararlanabilmeleri amacıyla eğitimde kapsayıcılık sağlanacaktır.</w:t>
            </w:r>
          </w:p>
        </w:tc>
      </w:tr>
      <w:tr w:rsidR="00715BF7" w:rsidRPr="00CF43F5"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Amacın İlgili Olduğu</w:t>
            </w:r>
          </w:p>
          <w:p w:rsidR="00715BF7" w:rsidRPr="00CF43F5" w:rsidRDefault="00715BF7" w:rsidP="00715BF7">
            <w:pPr>
              <w:rPr>
                <w:rFonts w:cstheme="minorHAnsi"/>
                <w:color w:val="auto"/>
                <w:sz w:val="20"/>
                <w:szCs w:val="20"/>
              </w:rPr>
            </w:pPr>
            <w:r w:rsidRPr="00CF43F5">
              <w:rPr>
                <w:rFonts w:cstheme="minorHAnsi"/>
                <w:color w:val="auto"/>
                <w:sz w:val="20"/>
                <w:szCs w:val="20"/>
              </w:rPr>
              <w:t>Program/Alt Program</w:t>
            </w:r>
          </w:p>
          <w:p w:rsidR="00715BF7" w:rsidRPr="00CF43F5" w:rsidRDefault="00715BF7" w:rsidP="00715BF7">
            <w:pPr>
              <w:rPr>
                <w:rFonts w:cstheme="minorHAnsi"/>
                <w:color w:val="auto"/>
                <w:sz w:val="20"/>
                <w:szCs w:val="20"/>
              </w:rPr>
            </w:pPr>
            <w:r w:rsidRPr="00CF43F5">
              <w:rPr>
                <w:rFonts w:cstheme="minorHAnsi"/>
                <w:color w:val="auto"/>
                <w:sz w:val="20"/>
                <w:szCs w:val="20"/>
              </w:rPr>
              <w:t>Adı</w:t>
            </w:r>
          </w:p>
        </w:tc>
        <w:tc>
          <w:tcPr>
            <w:tcW w:w="7132" w:type="dxa"/>
            <w:gridSpan w:val="7"/>
            <w:shd w:val="clear" w:color="auto" w:fill="FFF2CC" w:themeFill="accent4" w:themeFillTint="33"/>
          </w:tcPr>
          <w:p w:rsidR="00715BF7" w:rsidRPr="00CF43F5"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HAYAT BOYU ÖĞRENME</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Amacın İlişkili Olduğu Alt Program Hedefi</w:t>
            </w:r>
          </w:p>
        </w:tc>
        <w:tc>
          <w:tcPr>
            <w:tcW w:w="7132" w:type="dxa"/>
            <w:gridSpan w:val="7"/>
            <w:shd w:val="clear" w:color="auto" w:fill="FFF2CC" w:themeFill="accent4" w:themeFillTint="33"/>
          </w:tcPr>
          <w:p w:rsidR="00715BF7" w:rsidRPr="00CF43F5"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Eğitime Erişim ve Fırsat Eşitliği</w:t>
            </w:r>
          </w:p>
        </w:tc>
      </w:tr>
      <w:tr w:rsidR="00715BF7" w:rsidRPr="00CF43F5"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715BF7" w:rsidRPr="00CF43F5" w:rsidRDefault="00715BF7" w:rsidP="00715BF7">
            <w:pPr>
              <w:ind w:right="12"/>
              <w:jc w:val="center"/>
              <w:rPr>
                <w:rFonts w:cstheme="minorHAnsi"/>
                <w:color w:val="auto"/>
                <w:sz w:val="20"/>
                <w:szCs w:val="20"/>
              </w:rPr>
            </w:pPr>
            <w:r w:rsidRPr="00CF43F5">
              <w:rPr>
                <w:rFonts w:cstheme="minorHAnsi"/>
                <w:color w:val="auto"/>
                <w:sz w:val="20"/>
                <w:szCs w:val="20"/>
              </w:rPr>
              <w:t>Performans Göstergeleri</w:t>
            </w:r>
          </w:p>
        </w:tc>
        <w:tc>
          <w:tcPr>
            <w:tcW w:w="982" w:type="dxa"/>
            <w:shd w:val="clear" w:color="auto" w:fill="FFE599" w:themeFill="accent4" w:themeFillTint="66"/>
            <w:vAlign w:val="center"/>
          </w:tcPr>
          <w:p w:rsidR="00715BF7" w:rsidRPr="00CF43F5" w:rsidRDefault="00715BF7" w:rsidP="00715BF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Hedefe</w:t>
            </w:r>
          </w:p>
          <w:p w:rsidR="00715BF7" w:rsidRPr="00CF43F5"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Etkisi</w:t>
            </w:r>
          </w:p>
          <w:p w:rsidR="00715BF7" w:rsidRPr="00CF43F5"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w:t>
            </w:r>
          </w:p>
        </w:tc>
        <w:tc>
          <w:tcPr>
            <w:tcW w:w="1067" w:type="dxa"/>
            <w:shd w:val="clear" w:color="auto" w:fill="FFE599" w:themeFill="accent4" w:themeFillTint="66"/>
            <w:vAlign w:val="center"/>
          </w:tcPr>
          <w:p w:rsidR="00715BF7" w:rsidRPr="00CF43F5"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Plan</w:t>
            </w:r>
          </w:p>
          <w:p w:rsidR="00715BF7" w:rsidRPr="00CF43F5" w:rsidRDefault="00715BF7" w:rsidP="00715BF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Dönemi</w:t>
            </w:r>
          </w:p>
          <w:p w:rsidR="00715BF7" w:rsidRPr="00CF43F5"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Başlangıç Değeri</w:t>
            </w:r>
          </w:p>
        </w:tc>
        <w:tc>
          <w:tcPr>
            <w:tcW w:w="951" w:type="dxa"/>
            <w:shd w:val="clear" w:color="auto" w:fill="FFE599" w:themeFill="accent4" w:themeFillTint="66"/>
            <w:vAlign w:val="center"/>
          </w:tcPr>
          <w:p w:rsidR="00715BF7" w:rsidRPr="00CF43F5"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2024</w:t>
            </w:r>
          </w:p>
        </w:tc>
        <w:tc>
          <w:tcPr>
            <w:tcW w:w="952" w:type="dxa"/>
            <w:shd w:val="clear" w:color="auto" w:fill="FFE599" w:themeFill="accent4" w:themeFillTint="66"/>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2025</w:t>
            </w:r>
          </w:p>
        </w:tc>
        <w:tc>
          <w:tcPr>
            <w:tcW w:w="952" w:type="dxa"/>
            <w:shd w:val="clear" w:color="auto" w:fill="FFE599" w:themeFill="accent4" w:themeFillTint="66"/>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2026</w:t>
            </w:r>
          </w:p>
        </w:tc>
        <w:tc>
          <w:tcPr>
            <w:tcW w:w="952" w:type="dxa"/>
            <w:shd w:val="clear" w:color="auto" w:fill="FFE599" w:themeFill="accent4" w:themeFillTint="66"/>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2027</w:t>
            </w:r>
          </w:p>
        </w:tc>
        <w:tc>
          <w:tcPr>
            <w:tcW w:w="1276" w:type="dxa"/>
            <w:shd w:val="clear" w:color="auto" w:fill="FFE599" w:themeFill="accent4" w:themeFillTint="66"/>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2028</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PG-3.1.1 Dezavantajlı gruplara yönelik açılan kurslara katılan kursiyer oranı (%)</w:t>
            </w:r>
          </w:p>
        </w:tc>
        <w:tc>
          <w:tcPr>
            <w:tcW w:w="982" w:type="dxa"/>
            <w:shd w:val="clear" w:color="auto" w:fill="FFF2CC" w:themeFill="accent4" w:themeFillTint="33"/>
            <w:vAlign w:val="center"/>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25</w:t>
            </w:r>
          </w:p>
        </w:tc>
        <w:tc>
          <w:tcPr>
            <w:tcW w:w="1067"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51"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52"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52"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52"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276"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CF43F5"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PG-3.1.2 Hayat boyu öğrenme kapsamında yürütülen proje sayısı</w:t>
            </w:r>
          </w:p>
        </w:tc>
        <w:tc>
          <w:tcPr>
            <w:tcW w:w="982" w:type="dxa"/>
            <w:shd w:val="clear" w:color="auto" w:fill="FFF2CC" w:themeFill="accent4" w:themeFillTint="33"/>
            <w:vAlign w:val="center"/>
          </w:tcPr>
          <w:p w:rsidR="00715BF7" w:rsidRPr="00CF43F5"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25</w:t>
            </w:r>
          </w:p>
        </w:tc>
        <w:tc>
          <w:tcPr>
            <w:tcW w:w="1067"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51"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52"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952"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c>
          <w:tcPr>
            <w:tcW w:w="952"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w:t>
            </w:r>
          </w:p>
        </w:tc>
        <w:tc>
          <w:tcPr>
            <w:tcW w:w="1276"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bottom w:val="none" w:sz="0" w:space="0" w:color="auto"/>
            </w:tcBorders>
            <w:shd w:val="clear" w:color="auto" w:fill="FFE599" w:themeFill="accent4" w:themeFillTint="66"/>
            <w:vAlign w:val="center"/>
          </w:tcPr>
          <w:p w:rsidR="00715BF7" w:rsidRPr="00CF43F5" w:rsidRDefault="00715BF7" w:rsidP="00715BF7">
            <w:pPr>
              <w:ind w:right="2"/>
              <w:rPr>
                <w:rFonts w:cstheme="minorHAnsi"/>
                <w:color w:val="auto"/>
                <w:sz w:val="20"/>
                <w:szCs w:val="20"/>
              </w:rPr>
            </w:pPr>
            <w:r w:rsidRPr="00CF43F5">
              <w:rPr>
                <w:rFonts w:cstheme="minorHAnsi"/>
                <w:color w:val="auto"/>
                <w:sz w:val="20"/>
                <w:szCs w:val="20"/>
              </w:rPr>
              <w:t>PG-3.1.3 Ülkemizde bulunan yabancı uyruklu öğrencilerin okullaşma oranı (%)</w:t>
            </w:r>
          </w:p>
        </w:tc>
        <w:tc>
          <w:tcPr>
            <w:tcW w:w="982" w:type="dxa"/>
            <w:shd w:val="clear" w:color="auto" w:fill="FFF2CC" w:themeFill="accent4" w:themeFillTint="33"/>
            <w:vAlign w:val="center"/>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30</w:t>
            </w:r>
          </w:p>
        </w:tc>
        <w:tc>
          <w:tcPr>
            <w:tcW w:w="1067"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51"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52"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52"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52"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276"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268"/>
        <w:gridCol w:w="7086"/>
      </w:tblGrid>
      <w:tr w:rsidR="00715BF7" w:rsidRPr="00CF43F5"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Sorumlu Birim</w:t>
            </w:r>
          </w:p>
        </w:tc>
        <w:tc>
          <w:tcPr>
            <w:tcW w:w="7086" w:type="dxa"/>
            <w:tcBorders>
              <w:top w:val="none" w:sz="0" w:space="0" w:color="auto"/>
              <w:left w:val="none" w:sz="0" w:space="0" w:color="auto"/>
              <w:right w:val="none" w:sz="0" w:space="0" w:color="auto"/>
            </w:tcBorders>
            <w:shd w:val="clear" w:color="auto" w:fill="FFE599" w:themeFill="accent4" w:themeFillTint="66"/>
            <w:vAlign w:val="center"/>
          </w:tcPr>
          <w:p w:rsidR="00715BF7" w:rsidRPr="00CF43F5" w:rsidRDefault="00715BF7" w:rsidP="00715BF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43F5">
              <w:rPr>
                <w:rFonts w:cstheme="minorHAnsi"/>
                <w:color w:val="auto"/>
                <w:sz w:val="20"/>
                <w:szCs w:val="20"/>
              </w:rPr>
              <w:t>Hayat Boyu Öğrenme Hizmetleri Şubesi</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İş Birliği Yapılacak Birim(</w:t>
            </w:r>
            <w:proofErr w:type="spellStart"/>
            <w:r w:rsidRPr="00CF43F5">
              <w:rPr>
                <w:rFonts w:cstheme="minorHAnsi"/>
                <w:color w:val="auto"/>
                <w:sz w:val="20"/>
                <w:szCs w:val="20"/>
              </w:rPr>
              <w:t>ler</w:t>
            </w:r>
            <w:proofErr w:type="spellEnd"/>
            <w:r w:rsidRPr="00CF43F5">
              <w:rPr>
                <w:rFonts w:cstheme="minorHAnsi"/>
                <w:color w:val="auto"/>
                <w:sz w:val="20"/>
                <w:szCs w:val="20"/>
              </w:rPr>
              <w:t>)</w:t>
            </w:r>
          </w:p>
        </w:tc>
        <w:tc>
          <w:tcPr>
            <w:tcW w:w="7086" w:type="dxa"/>
            <w:shd w:val="clear" w:color="auto" w:fill="FFF2CC" w:themeFill="accent4" w:themeFillTint="33"/>
          </w:tcPr>
          <w:p w:rsidR="00715BF7" w:rsidRPr="00CF43F5"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BİGM, TTKB, ÖERHGM ( müdürlüklerine bağlı ildeki şube müdürlükleri)</w:t>
            </w:r>
          </w:p>
        </w:tc>
      </w:tr>
      <w:tr w:rsidR="00715BF7" w:rsidRPr="00CF43F5" w:rsidTr="00715BF7">
        <w:trPr>
          <w:trHeight w:val="3050"/>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lastRenderedPageBreak/>
              <w:t>Stratejiler</w:t>
            </w:r>
          </w:p>
        </w:tc>
        <w:tc>
          <w:tcPr>
            <w:tcW w:w="7086" w:type="dxa"/>
            <w:shd w:val="clear" w:color="auto" w:fill="FFF2CC" w:themeFill="accent4" w:themeFillTint="33"/>
          </w:tcPr>
          <w:p w:rsidR="00715BF7" w:rsidRPr="00CF43F5"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S-3.1.1</w:t>
            </w:r>
            <w:r w:rsidRPr="00CF43F5">
              <w:rPr>
                <w:rFonts w:cstheme="minorHAnsi"/>
                <w:sz w:val="20"/>
                <w:szCs w:val="20"/>
              </w:rPr>
              <w:t xml:space="preserve"> Örgün eğitim çağı dışına çıkmış, öğrenimlerini çeşitli nedenlerle tamamlayamamış bireylerin yarım kalan eğitimlerini açık öğretim okullarında tamamlayabilmeleri için eğitime erişimlerini kolaylaştırıcı çalışmalar yapılacaktır.</w:t>
            </w:r>
          </w:p>
          <w:p w:rsidR="00715BF7" w:rsidRPr="00CF43F5"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S-3.1.2</w:t>
            </w:r>
            <w:r>
              <w:rPr>
                <w:rFonts w:cstheme="minorHAnsi"/>
                <w:sz w:val="20"/>
                <w:szCs w:val="20"/>
              </w:rPr>
              <w:t xml:space="preserve"> </w:t>
            </w:r>
            <w:r w:rsidRPr="00CF43F5">
              <w:rPr>
                <w:rFonts w:cstheme="minorHAnsi"/>
                <w:sz w:val="20"/>
                <w:szCs w:val="20"/>
              </w:rPr>
              <w:t xml:space="preserve">Ülkemizde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 </w:t>
            </w:r>
          </w:p>
          <w:p w:rsidR="00715BF7" w:rsidRPr="00CF43F5"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S-3.1.3</w:t>
            </w:r>
            <w:r w:rsidRPr="00CF43F5">
              <w:rPr>
                <w:rFonts w:cstheme="minorHAnsi"/>
                <w:sz w:val="20"/>
                <w:szCs w:val="20"/>
              </w:rPr>
              <w:t xml:space="preserve"> 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1264"/>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Riskler</w:t>
            </w:r>
          </w:p>
        </w:tc>
        <w:tc>
          <w:tcPr>
            <w:tcW w:w="7086" w:type="dxa"/>
            <w:shd w:val="clear" w:color="auto" w:fill="FFF2CC" w:themeFill="accent4" w:themeFillTint="33"/>
          </w:tcPr>
          <w:p w:rsidR="00715BF7" w:rsidRPr="00CF43F5" w:rsidRDefault="00715BF7" w:rsidP="00715BF7">
            <w:pPr>
              <w:numPr>
                <w:ilvl w:val="0"/>
                <w:numId w:val="34"/>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Yaşlanan nüfus ve eğitim talebindeki sık değişimler</w:t>
            </w:r>
          </w:p>
          <w:p w:rsidR="00715BF7" w:rsidRPr="00CF43F5" w:rsidRDefault="00715BF7" w:rsidP="00715BF7">
            <w:pPr>
              <w:numPr>
                <w:ilvl w:val="0"/>
                <w:numId w:val="34"/>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Dezavantajlı grupların dijital okur-yazarlık becerilerinin artırılamaması</w:t>
            </w:r>
          </w:p>
          <w:p w:rsidR="00715BF7" w:rsidRPr="00CF43F5" w:rsidRDefault="00715BF7" w:rsidP="00715BF7">
            <w:pPr>
              <w:numPr>
                <w:ilvl w:val="0"/>
                <w:numId w:val="34"/>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Geçici koruma altındakilerin Türk eğitim sistemine uyumunda sorunlar yaşaması</w:t>
            </w:r>
          </w:p>
          <w:p w:rsidR="00715BF7" w:rsidRPr="00CF43F5" w:rsidRDefault="00715BF7" w:rsidP="00715BF7">
            <w:pPr>
              <w:numPr>
                <w:ilvl w:val="0"/>
                <w:numId w:val="34"/>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Yabancı uyruklu öğrenci sayısının beklenenden fazla artış göstermesi</w:t>
            </w:r>
          </w:p>
          <w:p w:rsidR="00715BF7" w:rsidRPr="00CF43F5" w:rsidRDefault="00715BF7" w:rsidP="00715BF7">
            <w:pPr>
              <w:numPr>
                <w:ilvl w:val="0"/>
                <w:numId w:val="34"/>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Yabancı uyruklu öğrenci velilerinin eğitime bakış açısı</w:t>
            </w:r>
          </w:p>
        </w:tc>
      </w:tr>
      <w:tr w:rsidR="00715BF7" w:rsidRPr="00CF43F5"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Maliyet Tahmini</w:t>
            </w:r>
          </w:p>
        </w:tc>
        <w:tc>
          <w:tcPr>
            <w:tcW w:w="7086"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5073AB" w:rsidRDefault="006540D5"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50.000</w:t>
            </w:r>
            <w:r w:rsidR="00715BF7">
              <w:rPr>
                <w:rFonts w:cstheme="minorHAnsi"/>
                <w:b/>
                <w:sz w:val="20"/>
                <w:szCs w:val="20"/>
              </w:rPr>
              <w:t>,00</w:t>
            </w:r>
            <w:r w:rsidR="00715BF7" w:rsidRPr="005073AB">
              <w:rPr>
                <w:rFonts w:cstheme="minorHAnsi"/>
                <w:b/>
                <w:sz w:val="20"/>
                <w:szCs w:val="20"/>
              </w:rPr>
              <w:t>TL</w:t>
            </w:r>
          </w:p>
          <w:p w:rsidR="00715BF7" w:rsidRPr="00CF43F5"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1081"/>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Tespitler</w:t>
            </w:r>
          </w:p>
        </w:tc>
        <w:tc>
          <w:tcPr>
            <w:tcW w:w="7086" w:type="dxa"/>
            <w:shd w:val="clear" w:color="auto" w:fill="FFF2CC" w:themeFill="accent4" w:themeFillTint="33"/>
          </w:tcPr>
          <w:p w:rsidR="00715BF7" w:rsidRPr="00CF43F5" w:rsidRDefault="00715BF7" w:rsidP="00715BF7">
            <w:pPr>
              <w:numPr>
                <w:ilvl w:val="0"/>
                <w:numId w:val="3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Dezavantajlı grupların eğitim ihtiyaçlarının olması</w:t>
            </w:r>
          </w:p>
          <w:p w:rsidR="00715BF7" w:rsidRPr="00CF43F5" w:rsidRDefault="00715BF7" w:rsidP="00715BF7">
            <w:pPr>
              <w:numPr>
                <w:ilvl w:val="0"/>
                <w:numId w:val="3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Örgün eğitim dışına çıkmış öğrencilerin, eğitim fırsatlarından eşit şekilde yararlanmalarının sağlanması</w:t>
            </w:r>
          </w:p>
          <w:p w:rsidR="00715BF7" w:rsidRPr="00CF43F5" w:rsidRDefault="00715BF7" w:rsidP="00715BF7">
            <w:pPr>
              <w:numPr>
                <w:ilvl w:val="0"/>
                <w:numId w:val="3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Ülkemize gelen geçici koruma altındaki bireylerin eğitim ihtiyaçlarının olması</w:t>
            </w:r>
          </w:p>
        </w:tc>
      </w:tr>
      <w:tr w:rsidR="00715BF7" w:rsidRPr="00CF43F5" w:rsidTr="00715BF7">
        <w:trPr>
          <w:trHeight w:val="141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İhtiyaçlar</w:t>
            </w:r>
          </w:p>
        </w:tc>
        <w:tc>
          <w:tcPr>
            <w:tcW w:w="7086" w:type="dxa"/>
            <w:shd w:val="clear" w:color="auto" w:fill="FFF2CC" w:themeFill="accent4" w:themeFillTint="33"/>
          </w:tcPr>
          <w:p w:rsidR="00715BF7" w:rsidRPr="00CF43F5" w:rsidRDefault="00715BF7" w:rsidP="00715BF7">
            <w:pPr>
              <w:numPr>
                <w:ilvl w:val="0"/>
                <w:numId w:val="3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Dezavantajlı gruplar için hayat boyu öğrenme fırsatlarının artırılması</w:t>
            </w:r>
          </w:p>
          <w:p w:rsidR="00715BF7" w:rsidRPr="00CF43F5" w:rsidRDefault="00715BF7" w:rsidP="00715BF7">
            <w:pPr>
              <w:numPr>
                <w:ilvl w:val="0"/>
                <w:numId w:val="3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Dezavantajlı grupların hayat boyu öğrenmeye erişimini artırabilmek için projeler yürütülmesi</w:t>
            </w:r>
          </w:p>
          <w:p w:rsidR="00715BF7" w:rsidRPr="00CF43F5" w:rsidRDefault="00715BF7" w:rsidP="00715BF7">
            <w:pPr>
              <w:numPr>
                <w:ilvl w:val="0"/>
                <w:numId w:val="3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Açık öğretim programları ile örgün eğitim çağı dışına çıkmış bireylere ulaşılması</w:t>
            </w:r>
          </w:p>
          <w:p w:rsidR="00715BF7" w:rsidRPr="00CF43F5" w:rsidRDefault="00715BF7" w:rsidP="00715BF7">
            <w:pPr>
              <w:numPr>
                <w:ilvl w:val="0"/>
                <w:numId w:val="3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Yabancı uyruklu öğrencilerin Türk Eğitim Sistemi’ne uyumlarının sağlanması</w:t>
            </w:r>
          </w:p>
        </w:tc>
      </w:tr>
    </w:tbl>
    <w:p w:rsidR="00715BF7" w:rsidRPr="00FB4F14" w:rsidRDefault="00715BF7" w:rsidP="00715BF7">
      <w:pPr>
        <w:tabs>
          <w:tab w:val="left" w:pos="7700"/>
        </w:tabs>
        <w:rPr>
          <w:rFonts w:cstheme="minorHAnsi"/>
          <w:b/>
        </w:rPr>
      </w:pP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r w:rsidRPr="0097286F">
        <w:rPr>
          <w:rFonts w:cstheme="minorHAnsi"/>
          <w:b/>
          <w:color w:val="C45911" w:themeColor="accent2" w:themeShade="BF"/>
          <w:w w:val="90"/>
          <w:sz w:val="24"/>
          <w:szCs w:val="24"/>
        </w:rPr>
        <w:t>3.2</w:t>
      </w:r>
      <w:r w:rsidRPr="0097286F">
        <w:rPr>
          <w:rFonts w:cstheme="minorHAnsi"/>
          <w:color w:val="C45911" w:themeColor="accent2" w:themeShade="BF"/>
          <w:w w:val="90"/>
          <w:sz w:val="24"/>
          <w:szCs w:val="24"/>
        </w:rPr>
        <w:t>:</w:t>
      </w:r>
      <w:r w:rsidRPr="0097286F">
        <w:rPr>
          <w:rFonts w:cstheme="minorHAnsi"/>
          <w:color w:val="C45911" w:themeColor="accent2" w:themeShade="BF"/>
          <w:spacing w:val="4"/>
          <w:w w:val="90"/>
          <w:sz w:val="24"/>
          <w:szCs w:val="24"/>
        </w:rPr>
        <w:t xml:space="preserve"> </w:t>
      </w:r>
      <w:r w:rsidRPr="0032790E">
        <w:rPr>
          <w:rFonts w:eastAsia="Book Antiqua" w:cstheme="minorHAnsi"/>
          <w:szCs w:val="24"/>
          <w:lang w:eastAsia="tr-TR"/>
        </w:rPr>
        <w:t>Hayat boyu öğrenme faaliyetleri ile bireylerde kişisel, çevresel ve mesleki anlamda farkındalık oluşturulacaktır.</w:t>
      </w:r>
    </w:p>
    <w:tbl>
      <w:tblPr>
        <w:tblStyle w:val="KlavuzTablo5Koyu-Vurgu51"/>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370"/>
        <w:gridCol w:w="964"/>
        <w:gridCol w:w="990"/>
        <w:gridCol w:w="961"/>
        <w:gridCol w:w="961"/>
        <w:gridCol w:w="961"/>
        <w:gridCol w:w="961"/>
        <w:gridCol w:w="1186"/>
      </w:tblGrid>
      <w:tr w:rsidR="00715BF7" w:rsidRPr="00CF43F5" w:rsidTr="00715BF7">
        <w:trPr>
          <w:cnfStyle w:val="100000000000" w:firstRow="1" w:lastRow="0" w:firstColumn="0" w:lastColumn="0" w:oddVBand="0" w:evenVBand="0" w:oddHBand="0" w:evenHBand="0" w:firstRowFirstColumn="0" w:firstRowLastColumn="0" w:lastRowFirstColumn="0" w:lastRowLastColumn="0"/>
          <w:trHeight w:val="676"/>
          <w:jc w:val="center"/>
        </w:trPr>
        <w:tc>
          <w:tcPr>
            <w:cnfStyle w:val="001000000000" w:firstRow="0" w:lastRow="0" w:firstColumn="1" w:lastColumn="0" w:oddVBand="0" w:evenVBand="0" w:oddHBand="0" w:evenHBand="0" w:firstRowFirstColumn="0" w:firstRowLastColumn="0" w:lastRowFirstColumn="0" w:lastRowLastColumn="0"/>
            <w:tcW w:w="2370" w:type="dxa"/>
            <w:tcBorders>
              <w:top w:val="none" w:sz="0" w:space="0" w:color="auto"/>
              <w:left w:val="none" w:sz="0" w:space="0" w:color="auto"/>
              <w:righ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Amaç 3</w:t>
            </w:r>
          </w:p>
        </w:tc>
        <w:tc>
          <w:tcPr>
            <w:tcW w:w="6984" w:type="dxa"/>
            <w:gridSpan w:val="7"/>
            <w:tcBorders>
              <w:top w:val="none" w:sz="0" w:space="0" w:color="auto"/>
              <w:left w:val="none" w:sz="0" w:space="0" w:color="auto"/>
              <w:right w:val="none" w:sz="0" w:space="0" w:color="auto"/>
            </w:tcBorders>
            <w:shd w:val="clear" w:color="auto" w:fill="FFE599" w:themeFill="accent4" w:themeFillTint="66"/>
          </w:tcPr>
          <w:p w:rsidR="00715BF7" w:rsidRPr="00CF43F5"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43F5">
              <w:rPr>
                <w:rFonts w:cstheme="minorHAnsi"/>
                <w:color w:val="auto"/>
                <w:sz w:val="20"/>
                <w:szCs w:val="20"/>
              </w:rPr>
              <w:t>Bireyin bilgi, beceri ve yetkinliklerini geliştirmek amacıyla bireysel, toplumsal ve istihdam odaklı yeni bir yaklaşımla hayat boyu öğrenme imkânları sunmak.</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Hedef 3.2</w:t>
            </w:r>
          </w:p>
        </w:tc>
        <w:tc>
          <w:tcPr>
            <w:tcW w:w="6984" w:type="dxa"/>
            <w:gridSpan w:val="7"/>
            <w:shd w:val="clear" w:color="auto" w:fill="FFF2CC" w:themeFill="accent4" w:themeFillTint="33"/>
          </w:tcPr>
          <w:p w:rsidR="00715BF7" w:rsidRPr="00CF43F5"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Hayat boyu öğrenme faaliyetleri ile bireylerde kişisel, çevresel ve mesleki anlamda farkındalık oluşturulacaktır.</w:t>
            </w:r>
          </w:p>
        </w:tc>
      </w:tr>
      <w:tr w:rsidR="00715BF7" w:rsidRPr="00CF43F5"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Amacın İlgili Olduğu</w:t>
            </w:r>
          </w:p>
          <w:p w:rsidR="00715BF7" w:rsidRPr="00CF43F5" w:rsidRDefault="00715BF7" w:rsidP="00715BF7">
            <w:pPr>
              <w:rPr>
                <w:rFonts w:cstheme="minorHAnsi"/>
                <w:color w:val="auto"/>
                <w:sz w:val="20"/>
                <w:szCs w:val="20"/>
              </w:rPr>
            </w:pPr>
            <w:r w:rsidRPr="00CF43F5">
              <w:rPr>
                <w:rFonts w:cstheme="minorHAnsi"/>
                <w:color w:val="auto"/>
                <w:sz w:val="20"/>
                <w:szCs w:val="20"/>
              </w:rPr>
              <w:t>Program/Alt Program</w:t>
            </w:r>
          </w:p>
          <w:p w:rsidR="00715BF7" w:rsidRPr="00CF43F5" w:rsidRDefault="00715BF7" w:rsidP="00715BF7">
            <w:pPr>
              <w:rPr>
                <w:rFonts w:cstheme="minorHAnsi"/>
                <w:color w:val="auto"/>
                <w:sz w:val="20"/>
                <w:szCs w:val="20"/>
              </w:rPr>
            </w:pPr>
            <w:r w:rsidRPr="00CF43F5">
              <w:rPr>
                <w:rFonts w:cstheme="minorHAnsi"/>
                <w:color w:val="auto"/>
                <w:sz w:val="20"/>
                <w:szCs w:val="20"/>
              </w:rPr>
              <w:t>Adı</w:t>
            </w:r>
          </w:p>
        </w:tc>
        <w:tc>
          <w:tcPr>
            <w:tcW w:w="6984" w:type="dxa"/>
            <w:gridSpan w:val="7"/>
            <w:shd w:val="clear" w:color="auto" w:fill="FFF2CC" w:themeFill="accent4" w:themeFillTint="33"/>
          </w:tcPr>
          <w:p w:rsidR="00715BF7" w:rsidRPr="00CF43F5"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HAYAT BOYU ÖĞRENME</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Amacın İlişkili Olduğu Alt Program Hedefi</w:t>
            </w:r>
          </w:p>
        </w:tc>
        <w:tc>
          <w:tcPr>
            <w:tcW w:w="6984" w:type="dxa"/>
            <w:gridSpan w:val="7"/>
            <w:shd w:val="clear" w:color="auto" w:fill="FFF2CC" w:themeFill="accent4" w:themeFillTint="33"/>
          </w:tcPr>
          <w:p w:rsidR="00715BF7" w:rsidRPr="00CF43F5"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Yaygın Eğitim</w:t>
            </w:r>
          </w:p>
        </w:tc>
      </w:tr>
      <w:tr w:rsidR="00715BF7" w:rsidRPr="00CF43F5"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715BF7" w:rsidRPr="00CF43F5" w:rsidRDefault="00715BF7" w:rsidP="00715BF7">
            <w:pPr>
              <w:jc w:val="center"/>
              <w:rPr>
                <w:rFonts w:cstheme="minorHAnsi"/>
                <w:color w:val="auto"/>
                <w:sz w:val="20"/>
                <w:szCs w:val="20"/>
              </w:rPr>
            </w:pPr>
            <w:r w:rsidRPr="00CF43F5">
              <w:rPr>
                <w:rFonts w:cstheme="minorHAnsi"/>
                <w:color w:val="auto"/>
                <w:sz w:val="20"/>
                <w:szCs w:val="20"/>
              </w:rPr>
              <w:t>Performans Göstergeleri</w:t>
            </w:r>
          </w:p>
        </w:tc>
        <w:tc>
          <w:tcPr>
            <w:tcW w:w="964" w:type="dxa"/>
            <w:shd w:val="clear" w:color="auto" w:fill="FFE599" w:themeFill="accent4" w:themeFillTint="66"/>
            <w:vAlign w:val="center"/>
          </w:tcPr>
          <w:p w:rsidR="00715BF7" w:rsidRPr="00CF43F5" w:rsidRDefault="00715BF7" w:rsidP="00715BF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Hedefe</w:t>
            </w:r>
          </w:p>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Etkisi</w:t>
            </w:r>
          </w:p>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w:t>
            </w:r>
          </w:p>
        </w:tc>
        <w:tc>
          <w:tcPr>
            <w:tcW w:w="990" w:type="dxa"/>
            <w:shd w:val="clear" w:color="auto" w:fill="FFE599" w:themeFill="accent4" w:themeFillTint="66"/>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Plan</w:t>
            </w:r>
          </w:p>
          <w:p w:rsidR="00715BF7" w:rsidRPr="00CF43F5" w:rsidRDefault="00715BF7" w:rsidP="00715BF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Dönemi</w:t>
            </w:r>
          </w:p>
          <w:p w:rsidR="00715BF7" w:rsidRPr="00CF43F5"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Başlangıç Değeri</w:t>
            </w:r>
          </w:p>
        </w:tc>
        <w:tc>
          <w:tcPr>
            <w:tcW w:w="961" w:type="dxa"/>
            <w:shd w:val="clear" w:color="auto" w:fill="FFE599" w:themeFill="accent4" w:themeFillTint="66"/>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2024</w:t>
            </w:r>
          </w:p>
        </w:tc>
        <w:tc>
          <w:tcPr>
            <w:tcW w:w="961" w:type="dxa"/>
            <w:shd w:val="clear" w:color="auto" w:fill="FFE599" w:themeFill="accent4" w:themeFillTint="66"/>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2025</w:t>
            </w:r>
          </w:p>
        </w:tc>
        <w:tc>
          <w:tcPr>
            <w:tcW w:w="961" w:type="dxa"/>
            <w:shd w:val="clear" w:color="auto" w:fill="FFE599" w:themeFill="accent4" w:themeFillTint="66"/>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2026</w:t>
            </w:r>
          </w:p>
        </w:tc>
        <w:tc>
          <w:tcPr>
            <w:tcW w:w="961" w:type="dxa"/>
            <w:shd w:val="clear" w:color="auto" w:fill="FFE599" w:themeFill="accent4" w:themeFillTint="66"/>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2027</w:t>
            </w:r>
          </w:p>
        </w:tc>
        <w:tc>
          <w:tcPr>
            <w:tcW w:w="1186" w:type="dxa"/>
            <w:shd w:val="clear" w:color="auto" w:fill="FFE599" w:themeFill="accent4" w:themeFillTint="66"/>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2028</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PG-3.2.1 Hayat Boyu</w:t>
            </w:r>
          </w:p>
          <w:p w:rsidR="00715BF7" w:rsidRPr="00CF43F5" w:rsidRDefault="00715BF7" w:rsidP="00715BF7">
            <w:pPr>
              <w:rPr>
                <w:rFonts w:cstheme="minorHAnsi"/>
                <w:color w:val="auto"/>
                <w:sz w:val="20"/>
                <w:szCs w:val="20"/>
              </w:rPr>
            </w:pPr>
            <w:r w:rsidRPr="00CF43F5">
              <w:rPr>
                <w:rFonts w:cstheme="minorHAnsi"/>
                <w:color w:val="auto"/>
                <w:sz w:val="20"/>
                <w:szCs w:val="20"/>
              </w:rPr>
              <w:t>Öğrenmeye katılım oranı</w:t>
            </w:r>
          </w:p>
        </w:tc>
        <w:tc>
          <w:tcPr>
            <w:tcW w:w="964"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20</w:t>
            </w:r>
          </w:p>
        </w:tc>
        <w:tc>
          <w:tcPr>
            <w:tcW w:w="990"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9,29</w:t>
            </w:r>
          </w:p>
        </w:tc>
        <w:tc>
          <w:tcPr>
            <w:tcW w:w="961"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11</w:t>
            </w:r>
          </w:p>
        </w:tc>
        <w:tc>
          <w:tcPr>
            <w:tcW w:w="961"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13</w:t>
            </w:r>
          </w:p>
        </w:tc>
        <w:tc>
          <w:tcPr>
            <w:tcW w:w="961"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14</w:t>
            </w:r>
          </w:p>
        </w:tc>
        <w:tc>
          <w:tcPr>
            <w:tcW w:w="961"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16</w:t>
            </w:r>
          </w:p>
        </w:tc>
        <w:tc>
          <w:tcPr>
            <w:tcW w:w="1186" w:type="dxa"/>
            <w:shd w:val="clear" w:color="auto" w:fill="FFF2CC" w:themeFill="accent4" w:themeFillTint="33"/>
            <w:vAlign w:val="center"/>
          </w:tcPr>
          <w:p w:rsidR="00715BF7" w:rsidRPr="00CF43F5"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17</w:t>
            </w:r>
          </w:p>
        </w:tc>
      </w:tr>
      <w:tr w:rsidR="00715BF7" w:rsidRPr="00CF43F5"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lastRenderedPageBreak/>
              <w:t>PG-3.2.2 Hayat Boyu Öğrenme Kurslarından yararlanma oranı</w:t>
            </w:r>
          </w:p>
        </w:tc>
        <w:tc>
          <w:tcPr>
            <w:tcW w:w="964"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w:t>
            </w:r>
          </w:p>
        </w:tc>
        <w:tc>
          <w:tcPr>
            <w:tcW w:w="990"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961"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12</w:t>
            </w:r>
          </w:p>
        </w:tc>
        <w:tc>
          <w:tcPr>
            <w:tcW w:w="961"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961"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15</w:t>
            </w:r>
          </w:p>
        </w:tc>
        <w:tc>
          <w:tcPr>
            <w:tcW w:w="961"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16</w:t>
            </w:r>
          </w:p>
        </w:tc>
        <w:tc>
          <w:tcPr>
            <w:tcW w:w="1186" w:type="dxa"/>
            <w:shd w:val="clear" w:color="auto" w:fill="FFF2CC" w:themeFill="accent4" w:themeFillTint="33"/>
            <w:vAlign w:val="center"/>
          </w:tcPr>
          <w:p w:rsidR="00715BF7" w:rsidRPr="00CF43F5"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18</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715BF7" w:rsidRPr="00CF43F5" w:rsidRDefault="00715BF7" w:rsidP="00715BF7">
            <w:pPr>
              <w:rPr>
                <w:rFonts w:cstheme="minorHAnsi"/>
                <w:color w:val="auto"/>
                <w:sz w:val="20"/>
                <w:szCs w:val="20"/>
              </w:rPr>
            </w:pPr>
            <w:r w:rsidRPr="00CF43F5">
              <w:rPr>
                <w:rFonts w:cstheme="minorHAnsi"/>
                <w:color w:val="auto"/>
                <w:sz w:val="20"/>
                <w:szCs w:val="20"/>
              </w:rPr>
              <w:t>PG-3.2.3 Hayat Boyu öğrenme kapsamındaki kursları tamamlama oranı</w:t>
            </w:r>
          </w:p>
        </w:tc>
        <w:tc>
          <w:tcPr>
            <w:tcW w:w="964"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20</w:t>
            </w:r>
          </w:p>
        </w:tc>
        <w:tc>
          <w:tcPr>
            <w:tcW w:w="990"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82,78</w:t>
            </w:r>
          </w:p>
        </w:tc>
        <w:tc>
          <w:tcPr>
            <w:tcW w:w="961"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83</w:t>
            </w:r>
          </w:p>
        </w:tc>
        <w:tc>
          <w:tcPr>
            <w:tcW w:w="961"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84</w:t>
            </w:r>
          </w:p>
        </w:tc>
        <w:tc>
          <w:tcPr>
            <w:tcW w:w="961"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85</w:t>
            </w:r>
          </w:p>
        </w:tc>
        <w:tc>
          <w:tcPr>
            <w:tcW w:w="961" w:type="dxa"/>
            <w:shd w:val="clear" w:color="auto" w:fill="FFF2CC" w:themeFill="accent4" w:themeFillTint="33"/>
            <w:vAlign w:val="center"/>
          </w:tcPr>
          <w:p w:rsidR="00715BF7" w:rsidRPr="00CF43F5"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86</w:t>
            </w:r>
          </w:p>
        </w:tc>
        <w:tc>
          <w:tcPr>
            <w:tcW w:w="1186" w:type="dxa"/>
            <w:shd w:val="clear" w:color="auto" w:fill="FFF2CC" w:themeFill="accent4" w:themeFillTint="33"/>
            <w:vAlign w:val="center"/>
          </w:tcPr>
          <w:p w:rsidR="00715BF7" w:rsidRPr="00CF43F5"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87</w:t>
            </w:r>
          </w:p>
        </w:tc>
      </w:tr>
      <w:tr w:rsidR="00715BF7" w:rsidRPr="00CF43F5" w:rsidTr="00715BF7">
        <w:trPr>
          <w:trHeight w:val="61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bottom w:val="none" w:sz="0" w:space="0" w:color="auto"/>
            </w:tcBorders>
            <w:shd w:val="clear" w:color="auto" w:fill="FFE599" w:themeFill="accent4" w:themeFillTint="66"/>
          </w:tcPr>
          <w:p w:rsidR="00715BF7" w:rsidRPr="00CF43F5" w:rsidRDefault="00715BF7" w:rsidP="00715BF7">
            <w:pPr>
              <w:rPr>
                <w:rFonts w:cstheme="minorHAnsi"/>
                <w:color w:val="auto"/>
                <w:sz w:val="20"/>
                <w:szCs w:val="20"/>
              </w:rPr>
            </w:pPr>
            <w:r w:rsidRPr="00CF43F5">
              <w:rPr>
                <w:rFonts w:cstheme="minorHAnsi"/>
                <w:color w:val="auto"/>
                <w:sz w:val="20"/>
                <w:szCs w:val="20"/>
              </w:rPr>
              <w:t>PG-3.2.4 Çevreye duyarlı proje sayısı</w:t>
            </w:r>
          </w:p>
        </w:tc>
        <w:tc>
          <w:tcPr>
            <w:tcW w:w="964"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15</w:t>
            </w:r>
          </w:p>
        </w:tc>
        <w:tc>
          <w:tcPr>
            <w:tcW w:w="990"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61"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61"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961"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c>
          <w:tcPr>
            <w:tcW w:w="961" w:type="dxa"/>
            <w:shd w:val="clear" w:color="auto" w:fill="FFF2CC" w:themeFill="accent4" w:themeFillTint="33"/>
            <w:vAlign w:val="center"/>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w:t>
            </w:r>
          </w:p>
        </w:tc>
        <w:tc>
          <w:tcPr>
            <w:tcW w:w="1186" w:type="dxa"/>
            <w:shd w:val="clear" w:color="auto" w:fill="FFF2CC" w:themeFill="accent4" w:themeFillTint="33"/>
            <w:vAlign w:val="center"/>
          </w:tcPr>
          <w:p w:rsidR="00715BF7" w:rsidRPr="00CF43F5"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381"/>
        <w:gridCol w:w="6973"/>
      </w:tblGrid>
      <w:tr w:rsidR="00715BF7" w:rsidRPr="00FB4F14"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top w:val="none" w:sz="0" w:space="0" w:color="auto"/>
              <w:left w:val="none" w:sz="0" w:space="0" w:color="auto"/>
              <w:right w:val="none" w:sz="0" w:space="0" w:color="auto"/>
            </w:tcBorders>
            <w:shd w:val="clear" w:color="auto" w:fill="FFE599" w:themeFill="accent4" w:themeFillTint="66"/>
          </w:tcPr>
          <w:p w:rsidR="00715BF7" w:rsidRPr="00FB4F14" w:rsidRDefault="00715BF7" w:rsidP="00715BF7">
            <w:pPr>
              <w:spacing w:after="196"/>
              <w:rPr>
                <w:rFonts w:cstheme="minorHAnsi"/>
                <w:color w:val="auto"/>
              </w:rPr>
            </w:pPr>
            <w:r w:rsidRPr="00FB4F14">
              <w:rPr>
                <w:rFonts w:cstheme="minorHAnsi"/>
                <w:color w:val="auto"/>
              </w:rPr>
              <w:t>Sorumlu Birim</w:t>
            </w:r>
          </w:p>
          <w:p w:rsidR="00715BF7" w:rsidRPr="00FB4F14" w:rsidRDefault="00715BF7" w:rsidP="00715BF7">
            <w:pPr>
              <w:rPr>
                <w:rFonts w:cstheme="minorHAnsi"/>
                <w:color w:val="auto"/>
              </w:rPr>
            </w:pPr>
            <w:r w:rsidRPr="00FB4F14">
              <w:rPr>
                <w:rFonts w:cstheme="minorHAnsi"/>
                <w:color w:val="auto"/>
              </w:rPr>
              <w:t xml:space="preserve">İş Birliği Yapılacak </w:t>
            </w:r>
          </w:p>
          <w:p w:rsidR="00715BF7" w:rsidRPr="00FB4F14" w:rsidRDefault="00715BF7" w:rsidP="00715BF7">
            <w:pPr>
              <w:rPr>
                <w:rFonts w:cstheme="minorHAnsi"/>
                <w:color w:val="auto"/>
              </w:rPr>
            </w:pPr>
            <w:r w:rsidRPr="00FB4F14">
              <w:rPr>
                <w:rFonts w:cstheme="minorHAnsi"/>
                <w:color w:val="auto"/>
              </w:rPr>
              <w:t>Birim(</w:t>
            </w:r>
            <w:proofErr w:type="spellStart"/>
            <w:r w:rsidRPr="00FB4F14">
              <w:rPr>
                <w:rFonts w:cstheme="minorHAnsi"/>
                <w:color w:val="auto"/>
              </w:rPr>
              <w:t>ler</w:t>
            </w:r>
            <w:proofErr w:type="spellEnd"/>
            <w:r w:rsidRPr="00FB4F14">
              <w:rPr>
                <w:rFonts w:cstheme="minorHAnsi"/>
                <w:color w:val="auto"/>
              </w:rPr>
              <w:t>)</w:t>
            </w:r>
          </w:p>
        </w:tc>
        <w:tc>
          <w:tcPr>
            <w:tcW w:w="6973" w:type="dxa"/>
            <w:tcBorders>
              <w:top w:val="none" w:sz="0" w:space="0" w:color="auto"/>
              <w:left w:val="none" w:sz="0" w:space="0" w:color="auto"/>
              <w:right w:val="none" w:sz="0" w:space="0" w:color="auto"/>
            </w:tcBorders>
            <w:shd w:val="clear" w:color="auto" w:fill="FFE599" w:themeFill="accent4" w:themeFillTint="66"/>
          </w:tcPr>
          <w:p w:rsidR="00715BF7" w:rsidRPr="00FB4F14"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rPr>
            </w:pPr>
            <w:r w:rsidRPr="00FB4F14">
              <w:rPr>
                <w:rFonts w:cstheme="minorHAnsi"/>
                <w:color w:val="auto"/>
                <w:sz w:val="20"/>
              </w:rPr>
              <w:t>Hayat Boyu Öğrenme Hizmetleri Şubesi</w:t>
            </w: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715BF7" w:rsidRPr="00FB4F14" w:rsidRDefault="00715BF7" w:rsidP="00715BF7">
            <w:pPr>
              <w:spacing w:after="160"/>
              <w:rPr>
                <w:rFonts w:cstheme="minorHAnsi"/>
                <w:color w:val="auto"/>
              </w:rPr>
            </w:pPr>
          </w:p>
        </w:tc>
        <w:tc>
          <w:tcPr>
            <w:tcW w:w="6973" w:type="dxa"/>
            <w:shd w:val="clear" w:color="auto" w:fill="FFF2CC" w:themeFill="accent4" w:themeFillTint="33"/>
          </w:tcPr>
          <w:p w:rsidR="00715BF7" w:rsidRPr="00CF43F5"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BİGM, TTKB, YEĞİTEK ( müdürlüklerine bağlı ildeki şube müdürlükleri)</w:t>
            </w:r>
          </w:p>
        </w:tc>
      </w:tr>
      <w:tr w:rsidR="00715BF7" w:rsidRPr="00FB4F14" w:rsidTr="00715BF7">
        <w:trPr>
          <w:trHeight w:val="2894"/>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FFE599" w:themeFill="accent4" w:themeFillTint="66"/>
          </w:tcPr>
          <w:p w:rsidR="00715BF7" w:rsidRPr="00FB4F14" w:rsidRDefault="00715BF7" w:rsidP="00715BF7">
            <w:pPr>
              <w:rPr>
                <w:rFonts w:cstheme="minorHAnsi"/>
                <w:color w:val="auto"/>
              </w:rPr>
            </w:pPr>
            <w:r w:rsidRPr="00FB4F14">
              <w:rPr>
                <w:rFonts w:cstheme="minorHAnsi"/>
                <w:color w:val="auto"/>
              </w:rPr>
              <w:t>Stratejiler</w:t>
            </w:r>
          </w:p>
        </w:tc>
        <w:tc>
          <w:tcPr>
            <w:tcW w:w="6973" w:type="dxa"/>
            <w:shd w:val="clear" w:color="auto" w:fill="FFF2CC" w:themeFill="accent4" w:themeFillTint="33"/>
          </w:tcPr>
          <w:p w:rsidR="00715BF7" w:rsidRPr="00CF43F5" w:rsidRDefault="00715BF7" w:rsidP="00715BF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b/>
                <w:sz w:val="20"/>
              </w:rPr>
              <w:t>S-3.2.1</w:t>
            </w:r>
            <w:r w:rsidRPr="00CF43F5">
              <w:rPr>
                <w:rFonts w:cstheme="minorHAnsi"/>
                <w:sz w:val="20"/>
              </w:rPr>
              <w:t xml:space="preserve"> Bireylerde hayat boyu öğrenmenin kişisel ve mesleki faydaları konusunda farkındalık oluşturulması ve hayat boyu öğrenmeye katılımın artırılması sağlanacaktır.</w:t>
            </w:r>
          </w:p>
          <w:p w:rsidR="00715BF7" w:rsidRPr="00CF43F5" w:rsidRDefault="00715BF7" w:rsidP="00715BF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b/>
                <w:sz w:val="20"/>
              </w:rPr>
              <w:t>S-3.2.2</w:t>
            </w:r>
            <w:r w:rsidRPr="00CF43F5">
              <w:rPr>
                <w:rFonts w:cstheme="minorHAnsi"/>
                <w:sz w:val="20"/>
              </w:rPr>
              <w:t xml:space="preserve"> Bireylerin öğrenme fırsatları hakkında bilgilendirilmesi ve öğrenme imkânları kapsamında farkındalığının artırılmasına yönelik faaliyetler yürütülecektir.</w:t>
            </w:r>
          </w:p>
          <w:p w:rsidR="00715BF7" w:rsidRPr="00CF43F5" w:rsidRDefault="00715BF7" w:rsidP="00715BF7">
            <w:pPr>
              <w:spacing w:after="57" w:line="249" w:lineRule="auto"/>
              <w:ind w:right="39"/>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b/>
                <w:sz w:val="20"/>
              </w:rPr>
              <w:t>S-3.2.3</w:t>
            </w:r>
            <w:r w:rsidRPr="00CF43F5">
              <w:rPr>
                <w:rFonts w:cstheme="minorHAnsi"/>
                <w:sz w:val="20"/>
              </w:rPr>
              <w:t xml:space="preserve"> </w:t>
            </w:r>
            <w:proofErr w:type="gramStart"/>
            <w:r w:rsidRPr="00CF43F5">
              <w:rPr>
                <w:rFonts w:cstheme="minorHAnsi"/>
                <w:sz w:val="20"/>
              </w:rPr>
              <w:t>Yenilenebilir</w:t>
            </w:r>
            <w:proofErr w:type="gramEnd"/>
            <w:r w:rsidRPr="00CF43F5">
              <w:rPr>
                <w:rFonts w:cstheme="minorHAnsi"/>
                <w:sz w:val="20"/>
              </w:rPr>
              <w:t xml:space="preserve"> enerji, temiz enerji ve yeşil dönüşüm gibi konularda projeler yürütülecek bu alanda sektörün ihtiyaç duyduğu işgücünün yaygın eğitim faaliyetleri ile yetiştirilmesi sağlanacaktır.</w:t>
            </w:r>
          </w:p>
          <w:p w:rsidR="00715BF7" w:rsidRPr="00CF43F5"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b/>
                <w:sz w:val="20"/>
              </w:rPr>
              <w:t>S-3.2.4</w:t>
            </w:r>
            <w:r>
              <w:rPr>
                <w:rFonts w:cstheme="minorHAnsi"/>
                <w:sz w:val="20"/>
              </w:rPr>
              <w:t xml:space="preserve"> </w:t>
            </w:r>
            <w:r w:rsidRPr="00CF43F5">
              <w:rPr>
                <w:rFonts w:cstheme="minorHAnsi"/>
                <w:sz w:val="20"/>
              </w:rPr>
              <w:t>Eğitime erişimde dezavantajlı durumda olan çeşitli hedef kitlelerin hayat boyu öğrenmeye erişimini artırabilmek için uzaktan eğitim teknolojilerinden yararlanması sağlanacaktır.</w:t>
            </w: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1192"/>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shd w:val="clear" w:color="auto" w:fill="FFE599" w:themeFill="accent4" w:themeFillTint="66"/>
          </w:tcPr>
          <w:p w:rsidR="00715BF7" w:rsidRPr="00FB4F14" w:rsidRDefault="00715BF7" w:rsidP="00715BF7">
            <w:pPr>
              <w:spacing w:after="604"/>
              <w:rPr>
                <w:rFonts w:cstheme="minorHAnsi"/>
                <w:color w:val="auto"/>
              </w:rPr>
            </w:pPr>
            <w:r w:rsidRPr="00FB4F14">
              <w:rPr>
                <w:rFonts w:cstheme="minorHAnsi"/>
                <w:color w:val="auto"/>
              </w:rPr>
              <w:t>Riskler</w:t>
            </w:r>
          </w:p>
          <w:p w:rsidR="00715BF7" w:rsidRPr="00FB4F14" w:rsidRDefault="00715BF7" w:rsidP="00715BF7">
            <w:pPr>
              <w:rPr>
                <w:rFonts w:cstheme="minorHAnsi"/>
                <w:color w:val="auto"/>
              </w:rPr>
            </w:pPr>
            <w:r w:rsidRPr="00FB4F14">
              <w:rPr>
                <w:rFonts w:cstheme="minorHAnsi"/>
                <w:color w:val="auto"/>
              </w:rPr>
              <w:t>Maliyet Tahmini</w:t>
            </w:r>
          </w:p>
        </w:tc>
        <w:tc>
          <w:tcPr>
            <w:tcW w:w="6973" w:type="dxa"/>
            <w:shd w:val="clear" w:color="auto" w:fill="FFF2CC" w:themeFill="accent4" w:themeFillTint="33"/>
          </w:tcPr>
          <w:p w:rsidR="00715BF7" w:rsidRPr="00CF43F5" w:rsidRDefault="00715BF7" w:rsidP="00715BF7">
            <w:pPr>
              <w:numPr>
                <w:ilvl w:val="0"/>
                <w:numId w:val="37"/>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Bireylerin sosyoekonomik kaygıları nedeniyle hayat boyu öğrenmeye öncelik vermemeleri</w:t>
            </w:r>
          </w:p>
          <w:p w:rsidR="00715BF7" w:rsidRPr="00CF43F5" w:rsidRDefault="00715BF7" w:rsidP="00715BF7">
            <w:pPr>
              <w:numPr>
                <w:ilvl w:val="0"/>
                <w:numId w:val="37"/>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 xml:space="preserve">Yetişkinlerin hayat boyu öğrenme konusunda isteksizliği </w:t>
            </w:r>
          </w:p>
          <w:p w:rsidR="00715BF7" w:rsidRPr="00CF43F5" w:rsidRDefault="00715BF7" w:rsidP="00715BF7">
            <w:pPr>
              <w:numPr>
                <w:ilvl w:val="0"/>
                <w:numId w:val="37"/>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Olgunlaşma enstitülerine talebin düşük kalması</w:t>
            </w:r>
          </w:p>
          <w:p w:rsidR="00715BF7" w:rsidRPr="00CF43F5" w:rsidRDefault="00715BF7" w:rsidP="00715BF7">
            <w:pPr>
              <w:numPr>
                <w:ilvl w:val="0"/>
                <w:numId w:val="37"/>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İklim değişikliği ve çevre duyarlılığın zayıf olması</w:t>
            </w:r>
          </w:p>
        </w:tc>
      </w:tr>
      <w:tr w:rsidR="00715BF7" w:rsidRPr="00FB4F14"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715BF7" w:rsidRPr="00FB4F14" w:rsidRDefault="00715BF7" w:rsidP="00715BF7">
            <w:pPr>
              <w:spacing w:after="160"/>
              <w:rPr>
                <w:rFonts w:cstheme="minorHAnsi"/>
                <w:color w:val="auto"/>
              </w:rPr>
            </w:pPr>
          </w:p>
        </w:tc>
        <w:tc>
          <w:tcPr>
            <w:tcW w:w="6973"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rPr>
            </w:pPr>
          </w:p>
          <w:p w:rsidR="00715BF7" w:rsidRPr="00CF43F5" w:rsidRDefault="006540D5" w:rsidP="00715BF7">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40.000</w:t>
            </w:r>
            <w:r w:rsidR="00715BF7">
              <w:rPr>
                <w:rFonts w:cstheme="minorHAnsi"/>
                <w:b/>
              </w:rPr>
              <w:t>,00</w:t>
            </w:r>
            <w:r w:rsidR="00715BF7" w:rsidRPr="00CF43F5">
              <w:rPr>
                <w:rFonts w:cstheme="minorHAnsi"/>
                <w:b/>
              </w:rPr>
              <w:t>TL</w:t>
            </w:r>
          </w:p>
          <w:p w:rsidR="00715BF7" w:rsidRPr="00CF43F5"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rPr>
            </w:pP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FFE599" w:themeFill="accent4" w:themeFillTint="66"/>
          </w:tcPr>
          <w:p w:rsidR="00715BF7" w:rsidRPr="00FB4F14" w:rsidRDefault="00715BF7" w:rsidP="00715BF7">
            <w:pPr>
              <w:rPr>
                <w:rFonts w:cstheme="minorHAnsi"/>
                <w:color w:val="auto"/>
              </w:rPr>
            </w:pPr>
            <w:r w:rsidRPr="00FB4F14">
              <w:rPr>
                <w:rFonts w:cstheme="minorHAnsi"/>
                <w:color w:val="auto"/>
              </w:rPr>
              <w:t xml:space="preserve">Tespitler </w:t>
            </w:r>
          </w:p>
        </w:tc>
        <w:tc>
          <w:tcPr>
            <w:tcW w:w="6973" w:type="dxa"/>
            <w:shd w:val="clear" w:color="auto" w:fill="FFF2CC" w:themeFill="accent4" w:themeFillTint="33"/>
          </w:tcPr>
          <w:p w:rsidR="00715BF7" w:rsidRPr="00CF43F5" w:rsidRDefault="00715BF7" w:rsidP="00715BF7">
            <w:pPr>
              <w:numPr>
                <w:ilvl w:val="0"/>
                <w:numId w:val="38"/>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Yetişkin eğitimi ve hayat boyu öğrenmeye ilişkin farklı katılım fırsatlarının olması</w:t>
            </w:r>
          </w:p>
          <w:p w:rsidR="00715BF7" w:rsidRPr="00CF43F5" w:rsidRDefault="00715BF7" w:rsidP="00715BF7">
            <w:pPr>
              <w:numPr>
                <w:ilvl w:val="0"/>
                <w:numId w:val="38"/>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Çevre dostu eğitim materyalleri ve uygulamaların eksikliği</w:t>
            </w:r>
          </w:p>
          <w:p w:rsidR="00715BF7" w:rsidRPr="00CF43F5" w:rsidRDefault="00715BF7" w:rsidP="00715BF7">
            <w:pPr>
              <w:numPr>
                <w:ilvl w:val="0"/>
                <w:numId w:val="38"/>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 xml:space="preserve">Hayat boyu öğrenmenin yeşil dönüşüme destek verecek nitelikte olması </w:t>
            </w:r>
          </w:p>
        </w:tc>
      </w:tr>
      <w:tr w:rsidR="00715BF7" w:rsidRPr="00FB4F14" w:rsidTr="00715BF7">
        <w:trPr>
          <w:trHeight w:val="2072"/>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bottom w:val="none" w:sz="0" w:space="0" w:color="auto"/>
            </w:tcBorders>
            <w:shd w:val="clear" w:color="auto" w:fill="FFE599" w:themeFill="accent4" w:themeFillTint="66"/>
          </w:tcPr>
          <w:p w:rsidR="00715BF7" w:rsidRPr="00FB4F14" w:rsidRDefault="00715BF7" w:rsidP="00715BF7">
            <w:pPr>
              <w:rPr>
                <w:rFonts w:cstheme="minorHAnsi"/>
                <w:color w:val="auto"/>
              </w:rPr>
            </w:pPr>
            <w:r w:rsidRPr="00FB4F14">
              <w:rPr>
                <w:rFonts w:cstheme="minorHAnsi"/>
                <w:color w:val="auto"/>
              </w:rPr>
              <w:t>İhtiyaçlar</w:t>
            </w:r>
          </w:p>
        </w:tc>
        <w:tc>
          <w:tcPr>
            <w:tcW w:w="6973" w:type="dxa"/>
            <w:shd w:val="clear" w:color="auto" w:fill="FFF2CC" w:themeFill="accent4" w:themeFillTint="33"/>
          </w:tcPr>
          <w:p w:rsidR="00715BF7" w:rsidRPr="00CF43F5" w:rsidRDefault="00715BF7" w:rsidP="00715BF7">
            <w:pPr>
              <w:numPr>
                <w:ilvl w:val="0"/>
                <w:numId w:val="39"/>
              </w:numPr>
              <w:spacing w:after="57" w:line="228" w:lineRule="auto"/>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sz w:val="20"/>
              </w:rPr>
              <w:t>Toplumun ihtiyaçlarına uygun hayat boyu öğrenme programlarının nitelik ve niceliğinin artırılması</w:t>
            </w:r>
          </w:p>
          <w:p w:rsidR="00715BF7" w:rsidRPr="00CF43F5" w:rsidRDefault="00715BF7" w:rsidP="00715BF7">
            <w:pPr>
              <w:numPr>
                <w:ilvl w:val="0"/>
                <w:numId w:val="39"/>
              </w:numPr>
              <w:spacing w:after="57" w:line="228" w:lineRule="auto"/>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sz w:val="20"/>
              </w:rPr>
              <w:t>Hayat boyu öğrenmeye katılanların kurslarını tamamlamalarına yönelik çalışmaların yapılması</w:t>
            </w:r>
          </w:p>
          <w:p w:rsidR="00715BF7" w:rsidRPr="00CF43F5" w:rsidRDefault="00715BF7" w:rsidP="00715BF7">
            <w:pPr>
              <w:numPr>
                <w:ilvl w:val="0"/>
                <w:numId w:val="39"/>
              </w:numPr>
              <w:spacing w:after="57" w:line="228" w:lineRule="auto"/>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sz w:val="20"/>
              </w:rPr>
              <w:t>Hayat boyu öğrenmeye katılımın artırılması amacıyla farkındalık ve bilgilendirme çalışmalarında kitle iletişim araçlarının daha etkin kullanılması</w:t>
            </w:r>
          </w:p>
          <w:p w:rsidR="00715BF7" w:rsidRPr="00FB4F14" w:rsidRDefault="00715BF7" w:rsidP="00715BF7">
            <w:pPr>
              <w:numPr>
                <w:ilvl w:val="0"/>
                <w:numId w:val="39"/>
              </w:numPr>
              <w:ind w:hanging="227"/>
              <w:jc w:val="both"/>
              <w:cnfStyle w:val="000000000000" w:firstRow="0" w:lastRow="0" w:firstColumn="0" w:lastColumn="0" w:oddVBand="0" w:evenVBand="0" w:oddHBand="0" w:evenHBand="0" w:firstRowFirstColumn="0" w:firstRowLastColumn="0" w:lastRowFirstColumn="0" w:lastRowLastColumn="0"/>
              <w:rPr>
                <w:rFonts w:cstheme="minorHAnsi"/>
                <w:b/>
              </w:rPr>
            </w:pPr>
            <w:r w:rsidRPr="00CF43F5">
              <w:rPr>
                <w:rFonts w:cstheme="minorHAnsi"/>
                <w:sz w:val="20"/>
              </w:rPr>
              <w:t>Eğitim kurumlarının çevre dostu uygulamaları benimsemesi yönünde politikalar oluşturulması</w:t>
            </w:r>
          </w:p>
        </w:tc>
      </w:tr>
    </w:tbl>
    <w:p w:rsidR="00715BF7" w:rsidRPr="00FB4F14" w:rsidRDefault="00715BF7" w:rsidP="00715BF7">
      <w:pPr>
        <w:tabs>
          <w:tab w:val="left" w:pos="7700"/>
        </w:tabs>
        <w:rPr>
          <w:rFonts w:cstheme="minorHAnsi"/>
          <w:b/>
        </w:rPr>
      </w:pP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lastRenderedPageBreak/>
        <w:t>Hedef 3.3</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Tüm bireylere yönelik günümüz ihtiyaçlarına uygun genel, mesleki ve teknik eğitim kurs programları hazırlanacaktır.</w:t>
      </w:r>
    </w:p>
    <w:tbl>
      <w:tblPr>
        <w:tblStyle w:val="KlavuzTablo5Koyu-Vurgu51"/>
        <w:tblW w:w="931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595"/>
        <w:gridCol w:w="922"/>
        <w:gridCol w:w="990"/>
        <w:gridCol w:w="961"/>
        <w:gridCol w:w="961"/>
        <w:gridCol w:w="961"/>
        <w:gridCol w:w="962"/>
        <w:gridCol w:w="962"/>
      </w:tblGrid>
      <w:tr w:rsidR="00715BF7" w:rsidRPr="00CF43F5" w:rsidTr="00715BF7">
        <w:trPr>
          <w:cnfStyle w:val="100000000000" w:firstRow="1" w:lastRow="0" w:firstColumn="0" w:lastColumn="0" w:oddVBand="0" w:evenVBand="0" w:oddHBand="0"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595" w:type="dxa"/>
            <w:tcBorders>
              <w:top w:val="none" w:sz="0" w:space="0" w:color="auto"/>
              <w:left w:val="none" w:sz="0" w:space="0" w:color="auto"/>
              <w:right w:val="none" w:sz="0" w:space="0" w:color="auto"/>
            </w:tcBorders>
            <w:shd w:val="clear" w:color="auto" w:fill="FFE599" w:themeFill="accent4" w:themeFillTint="66"/>
          </w:tcPr>
          <w:p w:rsidR="00715BF7" w:rsidRPr="00CF43F5" w:rsidRDefault="00715BF7" w:rsidP="00715BF7">
            <w:pPr>
              <w:rPr>
                <w:rFonts w:cstheme="minorHAnsi"/>
                <w:color w:val="auto"/>
                <w:sz w:val="20"/>
                <w:szCs w:val="20"/>
              </w:rPr>
            </w:pPr>
            <w:r w:rsidRPr="00CF43F5">
              <w:rPr>
                <w:rFonts w:cstheme="minorHAnsi"/>
                <w:color w:val="auto"/>
                <w:sz w:val="20"/>
                <w:szCs w:val="20"/>
              </w:rPr>
              <w:t>Amaç 3</w:t>
            </w:r>
          </w:p>
        </w:tc>
        <w:tc>
          <w:tcPr>
            <w:tcW w:w="6719" w:type="dxa"/>
            <w:gridSpan w:val="7"/>
            <w:tcBorders>
              <w:top w:val="none" w:sz="0" w:space="0" w:color="auto"/>
              <w:left w:val="none" w:sz="0" w:space="0" w:color="auto"/>
              <w:right w:val="none" w:sz="0" w:space="0" w:color="auto"/>
            </w:tcBorders>
            <w:shd w:val="clear" w:color="auto" w:fill="FFE599" w:themeFill="accent4" w:themeFillTint="66"/>
          </w:tcPr>
          <w:p w:rsidR="00715BF7" w:rsidRPr="00CF43F5" w:rsidRDefault="00715BF7" w:rsidP="00715BF7">
            <w:pPr>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43F5">
              <w:rPr>
                <w:rFonts w:cstheme="minorHAnsi"/>
                <w:color w:val="auto"/>
                <w:sz w:val="20"/>
                <w:szCs w:val="20"/>
              </w:rPr>
              <w:t>Bireyin bilgi, beceri ve yetkinliklerini geliştirmek amacıyla bireysel, toplumsal ve istihdam odaklı yeni bir yaklaşımla hayat boyu öğrenme imkânları sunmak.</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tcBorders>
            <w:shd w:val="clear" w:color="auto" w:fill="FFE599" w:themeFill="accent4" w:themeFillTint="66"/>
          </w:tcPr>
          <w:p w:rsidR="00715BF7" w:rsidRPr="00CF43F5" w:rsidRDefault="00715BF7" w:rsidP="00715BF7">
            <w:pPr>
              <w:rPr>
                <w:rFonts w:cstheme="minorHAnsi"/>
                <w:color w:val="auto"/>
                <w:sz w:val="20"/>
                <w:szCs w:val="20"/>
              </w:rPr>
            </w:pPr>
            <w:r w:rsidRPr="00CF43F5">
              <w:rPr>
                <w:rFonts w:cstheme="minorHAnsi"/>
                <w:color w:val="auto"/>
                <w:sz w:val="20"/>
                <w:szCs w:val="20"/>
              </w:rPr>
              <w:t>Hedef 3.3</w:t>
            </w:r>
          </w:p>
        </w:tc>
        <w:tc>
          <w:tcPr>
            <w:tcW w:w="6719" w:type="dxa"/>
            <w:gridSpan w:val="7"/>
            <w:shd w:val="clear" w:color="auto" w:fill="FFF2CC" w:themeFill="accent4" w:themeFillTint="33"/>
          </w:tcPr>
          <w:p w:rsidR="00715BF7" w:rsidRPr="00CF43F5" w:rsidRDefault="00715BF7" w:rsidP="00715BF7">
            <w:pPr>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Tüm bireylere yönelik günümüz ihtiyaçlarına uygun genel, mesleki ve teknik eğitim kurs programları hazırlanacaktır.</w:t>
            </w:r>
          </w:p>
        </w:tc>
      </w:tr>
      <w:tr w:rsidR="00715BF7" w:rsidRPr="00CF43F5" w:rsidTr="00715BF7">
        <w:trPr>
          <w:trHeight w:val="619"/>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tcBorders>
            <w:shd w:val="clear" w:color="auto" w:fill="FFE599" w:themeFill="accent4" w:themeFillTint="66"/>
          </w:tcPr>
          <w:p w:rsidR="00715BF7" w:rsidRPr="00CF43F5" w:rsidRDefault="00715BF7" w:rsidP="00715BF7">
            <w:pPr>
              <w:rPr>
                <w:rFonts w:cstheme="minorHAnsi"/>
                <w:color w:val="auto"/>
                <w:sz w:val="20"/>
                <w:szCs w:val="20"/>
              </w:rPr>
            </w:pPr>
            <w:r w:rsidRPr="00CF43F5">
              <w:rPr>
                <w:rFonts w:cstheme="minorHAnsi"/>
                <w:color w:val="auto"/>
                <w:sz w:val="20"/>
                <w:szCs w:val="20"/>
              </w:rPr>
              <w:t xml:space="preserve">Amacın İlgili Olduğu  </w:t>
            </w:r>
          </w:p>
          <w:p w:rsidR="00715BF7" w:rsidRPr="00CF43F5" w:rsidRDefault="00715BF7" w:rsidP="00715BF7">
            <w:pPr>
              <w:rPr>
                <w:rFonts w:cstheme="minorHAnsi"/>
                <w:color w:val="auto"/>
                <w:sz w:val="20"/>
                <w:szCs w:val="20"/>
              </w:rPr>
            </w:pPr>
            <w:r w:rsidRPr="00CF43F5">
              <w:rPr>
                <w:rFonts w:cstheme="minorHAnsi"/>
                <w:color w:val="auto"/>
                <w:sz w:val="20"/>
                <w:szCs w:val="20"/>
              </w:rPr>
              <w:t>Program/Alt Program Adı</w:t>
            </w:r>
          </w:p>
        </w:tc>
        <w:tc>
          <w:tcPr>
            <w:tcW w:w="6719" w:type="dxa"/>
            <w:gridSpan w:val="7"/>
            <w:shd w:val="clear" w:color="auto" w:fill="FFF2CC" w:themeFill="accent4" w:themeFillTint="33"/>
          </w:tcPr>
          <w:p w:rsidR="00715BF7" w:rsidRPr="00CF43F5"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HAYAT BOYU ÖĞRENME</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tcBorders>
            <w:shd w:val="clear" w:color="auto" w:fill="FFE599" w:themeFill="accent4" w:themeFillTint="66"/>
          </w:tcPr>
          <w:p w:rsidR="00715BF7" w:rsidRPr="00CF43F5" w:rsidRDefault="00715BF7" w:rsidP="00715BF7">
            <w:pPr>
              <w:ind w:right="176"/>
              <w:rPr>
                <w:rFonts w:cstheme="minorHAnsi"/>
                <w:color w:val="auto"/>
                <w:sz w:val="20"/>
                <w:szCs w:val="20"/>
              </w:rPr>
            </w:pPr>
            <w:r w:rsidRPr="00CF43F5">
              <w:rPr>
                <w:rFonts w:cstheme="minorHAnsi"/>
                <w:color w:val="auto"/>
                <w:sz w:val="20"/>
                <w:szCs w:val="20"/>
              </w:rPr>
              <w:t>Amacın İlişkili Olduğu Alt Program Hedefi</w:t>
            </w:r>
          </w:p>
        </w:tc>
        <w:tc>
          <w:tcPr>
            <w:tcW w:w="6719" w:type="dxa"/>
            <w:gridSpan w:val="7"/>
            <w:shd w:val="clear" w:color="auto" w:fill="FFF2CC" w:themeFill="accent4" w:themeFillTint="33"/>
          </w:tcPr>
          <w:p w:rsidR="00715BF7" w:rsidRPr="00CF43F5"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Yaygın Eğitim</w:t>
            </w:r>
          </w:p>
        </w:tc>
      </w:tr>
      <w:tr w:rsidR="00715BF7" w:rsidRPr="00CF43F5"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595" w:type="dxa"/>
            <w:tcBorders>
              <w:left w:val="single" w:sz="4" w:space="0" w:color="C45911"/>
            </w:tcBorders>
            <w:shd w:val="clear" w:color="auto" w:fill="FFE599" w:themeFill="accent4" w:themeFillTint="66"/>
          </w:tcPr>
          <w:p w:rsidR="00715BF7" w:rsidRPr="00CF43F5" w:rsidRDefault="00715BF7" w:rsidP="00715BF7">
            <w:pPr>
              <w:rPr>
                <w:rFonts w:cstheme="minorHAnsi"/>
                <w:color w:val="auto"/>
                <w:sz w:val="20"/>
                <w:szCs w:val="20"/>
              </w:rPr>
            </w:pPr>
            <w:r w:rsidRPr="00CF43F5">
              <w:rPr>
                <w:rFonts w:cstheme="minorHAnsi"/>
                <w:color w:val="auto"/>
                <w:sz w:val="20"/>
                <w:szCs w:val="20"/>
              </w:rPr>
              <w:t>Performans Göstergeleri</w:t>
            </w:r>
          </w:p>
        </w:tc>
        <w:tc>
          <w:tcPr>
            <w:tcW w:w="922" w:type="dxa"/>
            <w:shd w:val="clear" w:color="auto" w:fill="FFE599" w:themeFill="accent4" w:themeFillTint="66"/>
          </w:tcPr>
          <w:p w:rsidR="00715BF7" w:rsidRPr="00607A57" w:rsidRDefault="00715BF7" w:rsidP="00715BF7">
            <w:pPr>
              <w:tabs>
                <w:tab w:val="center" w:pos="405"/>
                <w:tab w:val="center" w:pos="1349"/>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Hedefe </w:t>
            </w:r>
          </w:p>
          <w:p w:rsidR="00715BF7" w:rsidRPr="00607A57" w:rsidRDefault="00715BF7" w:rsidP="00715BF7">
            <w:pPr>
              <w:tabs>
                <w:tab w:val="center" w:pos="405"/>
                <w:tab w:val="center" w:pos="1349"/>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Etkisi </w:t>
            </w:r>
          </w:p>
          <w:p w:rsidR="00715BF7" w:rsidRPr="00CF43F5" w:rsidRDefault="00715BF7" w:rsidP="00715BF7">
            <w:pPr>
              <w:tabs>
                <w:tab w:val="center" w:pos="405"/>
                <w:tab w:val="center" w:pos="1349"/>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w:t>
            </w:r>
          </w:p>
        </w:tc>
        <w:tc>
          <w:tcPr>
            <w:tcW w:w="990" w:type="dxa"/>
            <w:shd w:val="clear" w:color="auto" w:fill="FFE599" w:themeFill="accent4" w:themeFillTint="66"/>
          </w:tcPr>
          <w:p w:rsidR="00715BF7" w:rsidRPr="00CF43F5"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 xml:space="preserve">Plan </w:t>
            </w:r>
          </w:p>
          <w:p w:rsidR="00715BF7" w:rsidRPr="00CF43F5" w:rsidRDefault="00715BF7" w:rsidP="00715BF7">
            <w:pPr>
              <w:ind w:left="64"/>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 xml:space="preserve">Dönemi </w:t>
            </w:r>
          </w:p>
          <w:p w:rsidR="00715BF7" w:rsidRPr="00CF43F5" w:rsidRDefault="00715BF7" w:rsidP="00715BF7">
            <w:pPr>
              <w:tabs>
                <w:tab w:val="center" w:pos="405"/>
                <w:tab w:val="center" w:pos="1349"/>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Başlangıç Değeri</w:t>
            </w:r>
          </w:p>
        </w:tc>
        <w:tc>
          <w:tcPr>
            <w:tcW w:w="961" w:type="dxa"/>
            <w:shd w:val="clear" w:color="auto" w:fill="FFE599" w:themeFill="accent4" w:themeFillTint="66"/>
          </w:tcPr>
          <w:p w:rsidR="00715BF7" w:rsidRPr="00CF43F5"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2024</w:t>
            </w:r>
          </w:p>
        </w:tc>
        <w:tc>
          <w:tcPr>
            <w:tcW w:w="961" w:type="dxa"/>
            <w:shd w:val="clear" w:color="auto" w:fill="FFE599" w:themeFill="accent4" w:themeFillTint="66"/>
          </w:tcPr>
          <w:p w:rsidR="00715BF7" w:rsidRPr="00CF43F5"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2025</w:t>
            </w:r>
          </w:p>
        </w:tc>
        <w:tc>
          <w:tcPr>
            <w:tcW w:w="961" w:type="dxa"/>
            <w:shd w:val="clear" w:color="auto" w:fill="FFE599" w:themeFill="accent4" w:themeFillTint="66"/>
          </w:tcPr>
          <w:p w:rsidR="00715BF7" w:rsidRPr="00CF43F5"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2026</w:t>
            </w:r>
          </w:p>
        </w:tc>
        <w:tc>
          <w:tcPr>
            <w:tcW w:w="962" w:type="dxa"/>
            <w:shd w:val="clear" w:color="auto" w:fill="FFE599" w:themeFill="accent4" w:themeFillTint="66"/>
          </w:tcPr>
          <w:p w:rsidR="00715BF7" w:rsidRPr="00CF43F5" w:rsidRDefault="00715BF7" w:rsidP="00715BF7">
            <w:pPr>
              <w:ind w:left="18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2027</w:t>
            </w:r>
          </w:p>
        </w:tc>
        <w:tc>
          <w:tcPr>
            <w:tcW w:w="962" w:type="dxa"/>
            <w:shd w:val="clear" w:color="auto" w:fill="FFE599" w:themeFill="accent4" w:themeFillTint="66"/>
          </w:tcPr>
          <w:p w:rsidR="00715BF7" w:rsidRPr="00CF43F5" w:rsidRDefault="00715BF7" w:rsidP="00715BF7">
            <w:pPr>
              <w:ind w:left="18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2028</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997"/>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tcBorders>
            <w:shd w:val="clear" w:color="auto" w:fill="FFE599" w:themeFill="accent4" w:themeFillTint="66"/>
          </w:tcPr>
          <w:p w:rsidR="00715BF7" w:rsidRPr="00CF43F5" w:rsidRDefault="00715BF7" w:rsidP="00715BF7">
            <w:pPr>
              <w:rPr>
                <w:rFonts w:cstheme="minorHAnsi"/>
                <w:color w:val="auto"/>
                <w:sz w:val="20"/>
                <w:szCs w:val="20"/>
              </w:rPr>
            </w:pPr>
            <w:r w:rsidRPr="00CF43F5">
              <w:rPr>
                <w:rFonts w:cstheme="minorHAnsi"/>
                <w:color w:val="auto"/>
                <w:sz w:val="20"/>
                <w:szCs w:val="20"/>
              </w:rPr>
              <w:t xml:space="preserve">PG-3.3.1 Türkiye </w:t>
            </w:r>
          </w:p>
          <w:p w:rsidR="00715BF7" w:rsidRPr="00CF43F5" w:rsidRDefault="00715BF7" w:rsidP="00715BF7">
            <w:pPr>
              <w:rPr>
                <w:rFonts w:cstheme="minorHAnsi"/>
                <w:color w:val="auto"/>
                <w:sz w:val="20"/>
                <w:szCs w:val="20"/>
              </w:rPr>
            </w:pPr>
            <w:r w:rsidRPr="00CF43F5">
              <w:rPr>
                <w:rFonts w:cstheme="minorHAnsi"/>
                <w:color w:val="auto"/>
                <w:sz w:val="20"/>
                <w:szCs w:val="20"/>
              </w:rPr>
              <w:t>Yeterlilikler Veri Tabanında tanımlanan yaygın eğitim kurs programlarının sayısı</w:t>
            </w:r>
          </w:p>
        </w:tc>
        <w:tc>
          <w:tcPr>
            <w:tcW w:w="922"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CF43F5">
              <w:rPr>
                <w:rFonts w:cstheme="minorHAnsi"/>
                <w:b/>
                <w:sz w:val="20"/>
                <w:szCs w:val="20"/>
              </w:rPr>
              <w:t>30</w:t>
            </w:r>
          </w:p>
        </w:tc>
        <w:tc>
          <w:tcPr>
            <w:tcW w:w="990"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105</w:t>
            </w:r>
          </w:p>
        </w:tc>
        <w:tc>
          <w:tcPr>
            <w:tcW w:w="961"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110</w:t>
            </w:r>
          </w:p>
        </w:tc>
        <w:tc>
          <w:tcPr>
            <w:tcW w:w="961"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120</w:t>
            </w:r>
          </w:p>
        </w:tc>
        <w:tc>
          <w:tcPr>
            <w:tcW w:w="961"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125</w:t>
            </w:r>
          </w:p>
        </w:tc>
        <w:tc>
          <w:tcPr>
            <w:tcW w:w="962"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135</w:t>
            </w:r>
          </w:p>
        </w:tc>
        <w:tc>
          <w:tcPr>
            <w:tcW w:w="962"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145</w:t>
            </w:r>
          </w:p>
        </w:tc>
      </w:tr>
      <w:tr w:rsidR="00715BF7" w:rsidRPr="00CF43F5" w:rsidTr="00715BF7">
        <w:trPr>
          <w:trHeight w:val="774"/>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tcBorders>
            <w:shd w:val="clear" w:color="auto" w:fill="FFE599" w:themeFill="accent4" w:themeFillTint="66"/>
          </w:tcPr>
          <w:p w:rsidR="00715BF7" w:rsidRPr="00CF43F5" w:rsidRDefault="00715BF7" w:rsidP="00715BF7">
            <w:pPr>
              <w:rPr>
                <w:rFonts w:cstheme="minorHAnsi"/>
                <w:color w:val="auto"/>
                <w:sz w:val="20"/>
                <w:szCs w:val="20"/>
              </w:rPr>
            </w:pPr>
            <w:r w:rsidRPr="00CF43F5">
              <w:rPr>
                <w:rFonts w:cstheme="minorHAnsi"/>
                <w:color w:val="auto"/>
                <w:sz w:val="20"/>
                <w:szCs w:val="20"/>
              </w:rPr>
              <w:t>PG-3.3.2 Aile Okulu alanı altında yer alan programlara katılan kursiyer sayısı</w:t>
            </w:r>
          </w:p>
        </w:tc>
        <w:tc>
          <w:tcPr>
            <w:tcW w:w="922" w:type="dxa"/>
            <w:shd w:val="clear" w:color="auto" w:fill="FFF2CC" w:themeFill="accent4" w:themeFillTint="33"/>
          </w:tcPr>
          <w:p w:rsidR="00715BF7" w:rsidRPr="00CF43F5"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CF43F5">
              <w:rPr>
                <w:rFonts w:cstheme="minorHAnsi"/>
                <w:b/>
                <w:sz w:val="20"/>
                <w:szCs w:val="20"/>
              </w:rPr>
              <w:t>20</w:t>
            </w:r>
          </w:p>
        </w:tc>
        <w:tc>
          <w:tcPr>
            <w:tcW w:w="990" w:type="dxa"/>
            <w:shd w:val="clear" w:color="auto" w:fill="FFF2CC" w:themeFill="accent4" w:themeFillTint="33"/>
          </w:tcPr>
          <w:p w:rsidR="00715BF7" w:rsidRPr="00CF43F5" w:rsidRDefault="00715BF7" w:rsidP="00715BF7">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585</w:t>
            </w:r>
          </w:p>
        </w:tc>
        <w:tc>
          <w:tcPr>
            <w:tcW w:w="961" w:type="dxa"/>
            <w:shd w:val="clear" w:color="auto" w:fill="FFF2CC" w:themeFill="accent4" w:themeFillTint="33"/>
          </w:tcPr>
          <w:p w:rsidR="00715BF7" w:rsidRPr="00CF43F5" w:rsidRDefault="00715BF7" w:rsidP="00715BF7">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520</w:t>
            </w:r>
          </w:p>
        </w:tc>
        <w:tc>
          <w:tcPr>
            <w:tcW w:w="961" w:type="dxa"/>
            <w:shd w:val="clear" w:color="auto" w:fill="FFF2CC" w:themeFill="accent4" w:themeFillTint="33"/>
          </w:tcPr>
          <w:p w:rsidR="00715BF7" w:rsidRPr="00CF43F5" w:rsidRDefault="00715BF7" w:rsidP="00715BF7">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490</w:t>
            </w:r>
          </w:p>
        </w:tc>
        <w:tc>
          <w:tcPr>
            <w:tcW w:w="961" w:type="dxa"/>
            <w:shd w:val="clear" w:color="auto" w:fill="FFF2CC" w:themeFill="accent4" w:themeFillTint="33"/>
          </w:tcPr>
          <w:p w:rsidR="00715BF7" w:rsidRPr="00CF43F5" w:rsidRDefault="00715BF7" w:rsidP="00715BF7">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450</w:t>
            </w:r>
          </w:p>
        </w:tc>
        <w:tc>
          <w:tcPr>
            <w:tcW w:w="962" w:type="dxa"/>
            <w:shd w:val="clear" w:color="auto" w:fill="FFF2CC" w:themeFill="accent4" w:themeFillTint="33"/>
          </w:tcPr>
          <w:p w:rsidR="00715BF7" w:rsidRPr="00CF43F5" w:rsidRDefault="00715BF7" w:rsidP="00715BF7">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380</w:t>
            </w:r>
          </w:p>
        </w:tc>
        <w:tc>
          <w:tcPr>
            <w:tcW w:w="962" w:type="dxa"/>
            <w:shd w:val="clear" w:color="auto" w:fill="FFF2CC" w:themeFill="accent4" w:themeFillTint="33"/>
          </w:tcPr>
          <w:p w:rsidR="00715BF7" w:rsidRPr="00CF43F5" w:rsidRDefault="00715BF7" w:rsidP="00715BF7">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340</w:t>
            </w:r>
          </w:p>
        </w:tc>
      </w:tr>
      <w:tr w:rsidR="00715BF7" w:rsidRPr="00CF43F5" w:rsidTr="00715BF7">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bottom w:val="none" w:sz="0" w:space="0" w:color="auto"/>
            </w:tcBorders>
            <w:shd w:val="clear" w:color="auto" w:fill="FFE599" w:themeFill="accent4" w:themeFillTint="66"/>
          </w:tcPr>
          <w:p w:rsidR="00715BF7" w:rsidRPr="00CF43F5" w:rsidRDefault="00715BF7" w:rsidP="00715BF7">
            <w:pPr>
              <w:rPr>
                <w:rFonts w:cstheme="minorHAnsi"/>
                <w:color w:val="auto"/>
                <w:sz w:val="20"/>
                <w:szCs w:val="20"/>
              </w:rPr>
            </w:pPr>
            <w:r w:rsidRPr="00CF43F5">
              <w:rPr>
                <w:rFonts w:cstheme="minorHAnsi"/>
                <w:color w:val="auto"/>
                <w:sz w:val="20"/>
                <w:szCs w:val="20"/>
              </w:rPr>
              <w:t>PG-3.3.3 Afet ve acil durumlara ilişkin yaygın eğitim kurslarına katılan kursiyer sayısı</w:t>
            </w:r>
          </w:p>
        </w:tc>
        <w:tc>
          <w:tcPr>
            <w:tcW w:w="922"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CF43F5">
              <w:rPr>
                <w:rFonts w:cstheme="minorHAnsi"/>
                <w:b/>
                <w:sz w:val="20"/>
                <w:szCs w:val="20"/>
              </w:rPr>
              <w:t>30</w:t>
            </w:r>
          </w:p>
        </w:tc>
        <w:tc>
          <w:tcPr>
            <w:tcW w:w="990"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61"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61"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61"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62"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62" w:type="dxa"/>
            <w:shd w:val="clear" w:color="auto" w:fill="FFF2CC" w:themeFill="accent4" w:themeFillTint="33"/>
          </w:tcPr>
          <w:p w:rsidR="00715BF7" w:rsidRPr="00CF43F5"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bl>
    <w:p w:rsidR="00715BF7" w:rsidRPr="00FB4F14" w:rsidRDefault="00715BF7" w:rsidP="00715BF7">
      <w:pPr>
        <w:tabs>
          <w:tab w:val="left" w:pos="7700"/>
        </w:tabs>
        <w:rPr>
          <w:rFonts w:cstheme="minorHAnsi"/>
          <w:b/>
        </w:rPr>
      </w:pPr>
    </w:p>
    <w:tbl>
      <w:tblPr>
        <w:tblStyle w:val="KlavuzTablo5Koyu-Vurgu51"/>
        <w:tblW w:w="931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608"/>
        <w:gridCol w:w="6706"/>
      </w:tblGrid>
      <w:tr w:rsidR="00715BF7" w:rsidRPr="00607A57" w:rsidTr="00715BF7">
        <w:trPr>
          <w:cnfStyle w:val="100000000000" w:firstRow="1" w:lastRow="0" w:firstColumn="0" w:lastColumn="0" w:oddVBand="0" w:evenVBand="0" w:oddHBand="0"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2608" w:type="dxa"/>
            <w:tcBorders>
              <w:top w:val="none" w:sz="0" w:space="0" w:color="auto"/>
              <w:left w:val="none" w:sz="0" w:space="0" w:color="auto"/>
              <w:righ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Sorumlu Birim</w:t>
            </w:r>
          </w:p>
          <w:p w:rsidR="00715BF7" w:rsidRPr="00607A57" w:rsidRDefault="00715BF7" w:rsidP="00715BF7">
            <w:pPr>
              <w:rPr>
                <w:rFonts w:cstheme="minorHAnsi"/>
                <w:color w:val="auto"/>
                <w:sz w:val="20"/>
                <w:szCs w:val="20"/>
              </w:rPr>
            </w:pPr>
          </w:p>
        </w:tc>
        <w:tc>
          <w:tcPr>
            <w:tcW w:w="6706" w:type="dxa"/>
            <w:tcBorders>
              <w:top w:val="none" w:sz="0" w:space="0" w:color="auto"/>
              <w:left w:val="none" w:sz="0" w:space="0" w:color="auto"/>
              <w:right w:val="none" w:sz="0" w:space="0" w:color="auto"/>
            </w:tcBorders>
            <w:shd w:val="clear" w:color="auto" w:fill="FFE599" w:themeFill="accent4" w:themeFillTint="66"/>
          </w:tcPr>
          <w:p w:rsidR="00715BF7" w:rsidRPr="00607A57"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07A57">
              <w:rPr>
                <w:rFonts w:cstheme="minorHAnsi"/>
                <w:color w:val="auto"/>
                <w:sz w:val="20"/>
                <w:szCs w:val="20"/>
              </w:rPr>
              <w:t>Hayat Boyu Öğrenme Hizmetleri Şubesi</w:t>
            </w: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 xml:space="preserve">İş Birliği Yapılacak </w:t>
            </w:r>
          </w:p>
          <w:p w:rsidR="00715BF7" w:rsidRPr="00607A57" w:rsidRDefault="00715BF7" w:rsidP="00715BF7">
            <w:pPr>
              <w:rPr>
                <w:rFonts w:cstheme="minorHAnsi"/>
                <w:color w:val="auto"/>
                <w:sz w:val="20"/>
                <w:szCs w:val="20"/>
              </w:rPr>
            </w:pPr>
            <w:r w:rsidRPr="00607A57">
              <w:rPr>
                <w:rFonts w:cstheme="minorHAnsi"/>
                <w:color w:val="auto"/>
                <w:sz w:val="20"/>
                <w:szCs w:val="20"/>
              </w:rPr>
              <w:t>Birim(</w:t>
            </w:r>
            <w:proofErr w:type="spellStart"/>
            <w:r w:rsidRPr="00607A57">
              <w:rPr>
                <w:rFonts w:cstheme="minorHAnsi"/>
                <w:color w:val="auto"/>
                <w:sz w:val="20"/>
                <w:szCs w:val="20"/>
              </w:rPr>
              <w:t>ler</w:t>
            </w:r>
            <w:proofErr w:type="spellEnd"/>
            <w:r w:rsidRPr="00607A57">
              <w:rPr>
                <w:rFonts w:cstheme="minorHAnsi"/>
                <w:color w:val="auto"/>
                <w:sz w:val="20"/>
                <w:szCs w:val="20"/>
              </w:rPr>
              <w:t>)</w:t>
            </w:r>
          </w:p>
        </w:tc>
        <w:tc>
          <w:tcPr>
            <w:tcW w:w="6706" w:type="dxa"/>
            <w:shd w:val="clear" w:color="auto" w:fill="FFF2CC" w:themeFill="accent4" w:themeFillTint="33"/>
          </w:tcPr>
          <w:p w:rsidR="00715BF7" w:rsidRPr="00607A5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BİGM, DHGM, TTKB ( müdürlüklerine bağlı ildeki şube müdürlükleri)</w:t>
            </w:r>
          </w:p>
        </w:tc>
      </w:tr>
      <w:tr w:rsidR="00715BF7" w:rsidRPr="00607A57" w:rsidTr="00715BF7">
        <w:trPr>
          <w:trHeight w:val="1549"/>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Stratejiler</w:t>
            </w:r>
          </w:p>
        </w:tc>
        <w:tc>
          <w:tcPr>
            <w:tcW w:w="6706" w:type="dxa"/>
            <w:shd w:val="clear" w:color="auto" w:fill="FFF2CC" w:themeFill="accent4" w:themeFillTint="33"/>
          </w:tcPr>
          <w:p w:rsidR="00715BF7" w:rsidRPr="00607A57"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b/>
                <w:sz w:val="20"/>
                <w:szCs w:val="20"/>
              </w:rPr>
              <w:t>S-3.3.1</w:t>
            </w:r>
            <w:r w:rsidRPr="00607A57">
              <w:rPr>
                <w:rFonts w:cstheme="minorHAnsi"/>
                <w:sz w:val="20"/>
                <w:szCs w:val="20"/>
              </w:rPr>
              <w:t xml:space="preserve"> Aile Okulu Projesi ile aile değerleri, aile içi iletişim; sosyal, psikolojik ve duygusal gelişim, stres yönetimi, bağımlılıkları önlemeye ilişkin yaklaşımlar başta olmak üzere çeşitli alanlarda aileler desteklenecektir.</w:t>
            </w:r>
          </w:p>
          <w:p w:rsidR="00715BF7" w:rsidRPr="00607A57"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b/>
                <w:sz w:val="20"/>
                <w:szCs w:val="20"/>
              </w:rPr>
              <w:t>S-3.3.2</w:t>
            </w:r>
            <w:r w:rsidRPr="00607A57">
              <w:rPr>
                <w:rFonts w:cstheme="minorHAnsi"/>
                <w:sz w:val="20"/>
                <w:szCs w:val="20"/>
              </w:rPr>
              <w:t xml:space="preserve"> Toplumun afetlere ve acil durumlara hazırlıklı olmasını sağlamak, riskleri azaltmak ve hızlı tepki verme kapasitesini artırmak amacıyla afet ve acil durumlara ilişkin yaygın eğitim kursları düzenlenecektir.</w:t>
            </w: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1412"/>
          <w:jc w:val="center"/>
        </w:trPr>
        <w:tc>
          <w:tcPr>
            <w:cnfStyle w:val="001000000000" w:firstRow="0" w:lastRow="0" w:firstColumn="1" w:lastColumn="0" w:oddVBand="0" w:evenVBand="0" w:oddHBand="0" w:evenHBand="0" w:firstRowFirstColumn="0" w:firstRowLastColumn="0" w:lastRowFirstColumn="0" w:lastRowLastColumn="0"/>
            <w:tcW w:w="2608" w:type="dxa"/>
            <w:vMerge w:val="restart"/>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Riskler</w:t>
            </w:r>
          </w:p>
          <w:p w:rsidR="00715BF7" w:rsidRPr="00607A57" w:rsidRDefault="00715BF7" w:rsidP="00715BF7">
            <w:pPr>
              <w:rPr>
                <w:rFonts w:cstheme="minorHAnsi"/>
                <w:color w:val="auto"/>
                <w:sz w:val="20"/>
                <w:szCs w:val="20"/>
              </w:rPr>
            </w:pPr>
            <w:r w:rsidRPr="00607A57">
              <w:rPr>
                <w:rFonts w:cstheme="minorHAnsi"/>
                <w:color w:val="auto"/>
                <w:sz w:val="20"/>
                <w:szCs w:val="20"/>
              </w:rPr>
              <w:t>Maliyet Tahmini</w:t>
            </w:r>
          </w:p>
        </w:tc>
        <w:tc>
          <w:tcPr>
            <w:tcW w:w="6706" w:type="dxa"/>
            <w:shd w:val="clear" w:color="auto" w:fill="FFF2CC" w:themeFill="accent4" w:themeFillTint="33"/>
          </w:tcPr>
          <w:p w:rsidR="00715BF7" w:rsidRPr="00607A57" w:rsidRDefault="00715BF7" w:rsidP="00715BF7">
            <w:pPr>
              <w:numPr>
                <w:ilvl w:val="0"/>
                <w:numId w:val="4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Yaygın mesleki ve teknik eğitim kurslarında uygulamalı eğitimin yapılabilmesi için ihtiyaç duyulan teknolojik aletlerin maliyetlerinin yüksekliği</w:t>
            </w:r>
          </w:p>
          <w:p w:rsidR="00715BF7" w:rsidRPr="00607A57" w:rsidRDefault="00715BF7" w:rsidP="00715BF7">
            <w:pPr>
              <w:numPr>
                <w:ilvl w:val="0"/>
                <w:numId w:val="4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Ekonomik zorlukların eğitim bütçesine olumsuz etkisi</w:t>
            </w:r>
          </w:p>
          <w:p w:rsidR="00715BF7" w:rsidRPr="00607A57" w:rsidRDefault="00715BF7" w:rsidP="00715BF7">
            <w:pPr>
              <w:numPr>
                <w:ilvl w:val="0"/>
                <w:numId w:val="4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Hızlı değişim sonucu bireylerin okulda aldığı eğitimin zamanla güncelliğini yitirmesi</w:t>
            </w:r>
          </w:p>
          <w:p w:rsidR="00715BF7" w:rsidRPr="00607A57" w:rsidRDefault="00715BF7" w:rsidP="00715BF7">
            <w:pPr>
              <w:numPr>
                <w:ilvl w:val="0"/>
                <w:numId w:val="4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Önceki öğrenmelerin değerlendirilmesi sürecinin karmaşıklığı</w:t>
            </w:r>
          </w:p>
        </w:tc>
      </w:tr>
      <w:tr w:rsidR="00715BF7" w:rsidRPr="00607A57"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p>
        </w:tc>
        <w:tc>
          <w:tcPr>
            <w:tcW w:w="6706"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607A57" w:rsidRDefault="006540D5"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105.000</w:t>
            </w:r>
            <w:r w:rsidR="00715BF7">
              <w:rPr>
                <w:rFonts w:cstheme="minorHAnsi"/>
                <w:b/>
                <w:sz w:val="20"/>
                <w:szCs w:val="20"/>
              </w:rPr>
              <w:t xml:space="preserve">,00 </w:t>
            </w:r>
            <w:r w:rsidR="00715BF7" w:rsidRPr="00607A57">
              <w:rPr>
                <w:rFonts w:cstheme="minorHAnsi"/>
                <w:b/>
                <w:sz w:val="20"/>
                <w:szCs w:val="20"/>
              </w:rPr>
              <w:t>TL</w:t>
            </w:r>
          </w:p>
          <w:p w:rsidR="00715BF7" w:rsidRPr="00607A5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1852"/>
          <w:jc w:val="center"/>
        </w:trPr>
        <w:tc>
          <w:tcPr>
            <w:cnfStyle w:val="001000000000" w:firstRow="0" w:lastRow="0" w:firstColumn="1" w:lastColumn="0" w:oddVBand="0" w:evenVBand="0" w:oddHBand="0" w:evenHBand="0" w:firstRowFirstColumn="0" w:firstRowLastColumn="0" w:lastRowFirstColumn="0" w:lastRowLastColumn="0"/>
            <w:tcW w:w="2608" w:type="dxa"/>
            <w:vMerge w:val="restart"/>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lastRenderedPageBreak/>
              <w:t xml:space="preserve">Tespitler </w:t>
            </w:r>
          </w:p>
          <w:p w:rsidR="00715BF7" w:rsidRPr="00607A57" w:rsidRDefault="00715BF7" w:rsidP="00715BF7">
            <w:pPr>
              <w:rPr>
                <w:rFonts w:cstheme="minorHAnsi"/>
                <w:color w:val="auto"/>
                <w:sz w:val="20"/>
                <w:szCs w:val="20"/>
              </w:rPr>
            </w:pPr>
            <w:r w:rsidRPr="00607A57">
              <w:rPr>
                <w:rFonts w:cstheme="minorHAnsi"/>
                <w:color w:val="auto"/>
                <w:sz w:val="20"/>
                <w:szCs w:val="20"/>
              </w:rPr>
              <w:t>İhtiyaçlar</w:t>
            </w:r>
          </w:p>
        </w:tc>
        <w:tc>
          <w:tcPr>
            <w:tcW w:w="6706" w:type="dxa"/>
            <w:shd w:val="clear" w:color="auto" w:fill="FFF2CC" w:themeFill="accent4" w:themeFillTint="33"/>
          </w:tcPr>
          <w:p w:rsidR="00715BF7" w:rsidRPr="00607A57" w:rsidRDefault="00715BF7" w:rsidP="00715BF7">
            <w:pPr>
              <w:numPr>
                <w:ilvl w:val="0"/>
                <w:numId w:val="41"/>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Teknolojik gelişmelerin mesleklerde ve iş süreçlerinde hızlı değişiklikler ve yenilikler getirmesi</w:t>
            </w:r>
          </w:p>
          <w:p w:rsidR="00715BF7" w:rsidRPr="00607A57" w:rsidRDefault="00715BF7" w:rsidP="00715BF7">
            <w:pPr>
              <w:numPr>
                <w:ilvl w:val="0"/>
                <w:numId w:val="41"/>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İş dünyasında çalışanların sürekli olarak güncel ve özelleştirilmiş becerilere ihtiyaç duyması</w:t>
            </w:r>
          </w:p>
          <w:p w:rsidR="00715BF7" w:rsidRPr="00607A57" w:rsidRDefault="00715BF7" w:rsidP="00715BF7">
            <w:pPr>
              <w:numPr>
                <w:ilvl w:val="0"/>
                <w:numId w:val="41"/>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Hayat boyu öğrenme kursları ile nitelikli iş gücü yetiştirme imkânı</w:t>
            </w:r>
          </w:p>
          <w:p w:rsidR="00715BF7" w:rsidRPr="00607A57" w:rsidRDefault="00715BF7" w:rsidP="00715BF7">
            <w:pPr>
              <w:numPr>
                <w:ilvl w:val="0"/>
                <w:numId w:val="41"/>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Bireylerin ihtiyaç ve beklentilerine uygun bazı hayat boyu öğrenme programlarının güncelliğini yitirmesi</w:t>
            </w:r>
          </w:p>
        </w:tc>
      </w:tr>
      <w:tr w:rsidR="00715BF7" w:rsidRPr="00607A57" w:rsidTr="00715BF7">
        <w:trPr>
          <w:trHeight w:val="2072"/>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bottom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p>
        </w:tc>
        <w:tc>
          <w:tcPr>
            <w:tcW w:w="6706" w:type="dxa"/>
            <w:shd w:val="clear" w:color="auto" w:fill="FFF2CC" w:themeFill="accent4" w:themeFillTint="33"/>
          </w:tcPr>
          <w:p w:rsidR="00715BF7" w:rsidRPr="00607A57" w:rsidRDefault="00715BF7" w:rsidP="00715BF7">
            <w:pPr>
              <w:numPr>
                <w:ilvl w:val="0"/>
                <w:numId w:val="42"/>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sz w:val="20"/>
                <w:szCs w:val="20"/>
              </w:rPr>
              <w:t>Toplumun ihtiyaçlarına uygun hayat boyu öğrenme programlarının oluşturulması ve bireylerin yaygın mesleki eğitimlerle istihdam piyasasına kazandırılması</w:t>
            </w:r>
          </w:p>
          <w:p w:rsidR="00715BF7" w:rsidRPr="00607A57" w:rsidRDefault="00715BF7" w:rsidP="00715BF7">
            <w:pPr>
              <w:numPr>
                <w:ilvl w:val="0"/>
                <w:numId w:val="42"/>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sz w:val="20"/>
                <w:szCs w:val="20"/>
              </w:rPr>
              <w:t>Çeşitli öğrenme alanlarında, genel veya mesleki ve teknik eğitim programların hazırlanması ve hazırlanan programların günümüz ihtiyaçlarına uygun hâle getirilmesi</w:t>
            </w:r>
          </w:p>
          <w:p w:rsidR="00715BF7" w:rsidRPr="00607A57" w:rsidRDefault="00715BF7" w:rsidP="00715BF7">
            <w:pPr>
              <w:numPr>
                <w:ilvl w:val="0"/>
                <w:numId w:val="42"/>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sz w:val="20"/>
                <w:szCs w:val="20"/>
              </w:rPr>
              <w:t>Mesleki yeterliliklerin geliştirilmesi ve belgelendirilmesi için kursların tanınırlığı ve sayısının artırılması</w:t>
            </w:r>
          </w:p>
          <w:p w:rsidR="00715BF7" w:rsidRPr="00607A57" w:rsidRDefault="00715BF7" w:rsidP="00715BF7">
            <w:pPr>
              <w:numPr>
                <w:ilvl w:val="0"/>
                <w:numId w:val="42"/>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sz w:val="20"/>
                <w:szCs w:val="20"/>
              </w:rPr>
              <w:t>Eğitim kurumlarının önceki öğrenmeleri tanıma süreçlerini yönetecek altyapı ve uzmanlığının artırılması</w:t>
            </w:r>
          </w:p>
        </w:tc>
      </w:tr>
    </w:tbl>
    <w:p w:rsidR="00715BF7" w:rsidRPr="00FB4F14" w:rsidRDefault="00715BF7" w:rsidP="00715BF7">
      <w:pPr>
        <w:tabs>
          <w:tab w:val="left" w:pos="7700"/>
        </w:tabs>
        <w:rPr>
          <w:rFonts w:cstheme="minorHAnsi"/>
          <w:b/>
        </w:rPr>
      </w:pPr>
    </w:p>
    <w:p w:rsidR="00715BF7" w:rsidRPr="00FB4F14" w:rsidRDefault="00715BF7" w:rsidP="00715BF7">
      <w:pPr>
        <w:spacing w:line="240" w:lineRule="auto"/>
        <w:jc w:val="both"/>
        <w:rPr>
          <w:rFonts w:cstheme="minorHAnsi"/>
          <w:b/>
        </w:rPr>
      </w:pPr>
      <w:r w:rsidRPr="0097286F">
        <w:rPr>
          <w:rFonts w:cstheme="minorHAnsi"/>
          <w:b/>
          <w:color w:val="C45911" w:themeColor="accent2" w:themeShade="BF"/>
          <w:w w:val="90"/>
          <w:sz w:val="24"/>
          <w:szCs w:val="24"/>
        </w:rPr>
        <w:t>Hedef 3.4</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Özel yaygın eğitim hizmetlerinin niteliği, fırsat eşitliği ve erişilebilirlik bağlamında hayat boyu öğrenmeyi destekleyecek şekilde uluslararası standartlara uygun olarak artırılacaktır.</w:t>
      </w:r>
    </w:p>
    <w:tbl>
      <w:tblPr>
        <w:tblStyle w:val="KlavuzTablo5Koyu-Vurgu51"/>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554"/>
        <w:gridCol w:w="983"/>
        <w:gridCol w:w="1067"/>
        <w:gridCol w:w="950"/>
        <w:gridCol w:w="950"/>
        <w:gridCol w:w="950"/>
        <w:gridCol w:w="950"/>
        <w:gridCol w:w="950"/>
      </w:tblGrid>
      <w:tr w:rsidR="00715BF7" w:rsidRPr="00607A57"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left w:val="none" w:sz="0" w:space="0" w:color="auto"/>
              <w:righ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Amaç 3</w:t>
            </w:r>
          </w:p>
        </w:tc>
        <w:tc>
          <w:tcPr>
            <w:tcW w:w="6800" w:type="dxa"/>
            <w:gridSpan w:val="7"/>
            <w:tcBorders>
              <w:top w:val="none" w:sz="0" w:space="0" w:color="auto"/>
              <w:left w:val="none" w:sz="0" w:space="0" w:color="auto"/>
              <w:right w:val="none" w:sz="0" w:space="0" w:color="auto"/>
            </w:tcBorders>
            <w:shd w:val="clear" w:color="auto" w:fill="FFE599" w:themeFill="accent4" w:themeFillTint="66"/>
          </w:tcPr>
          <w:p w:rsidR="00715BF7" w:rsidRPr="00607A57"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07A57">
              <w:rPr>
                <w:rFonts w:cstheme="minorHAnsi"/>
                <w:color w:val="auto"/>
                <w:sz w:val="20"/>
                <w:szCs w:val="20"/>
              </w:rPr>
              <w:t>Bireyin bilgi, beceri ve yetkinliklerini geliştirmek amacıyla bireysel, toplumsal ve istihdam odaklı yeni bir yaklaşımla hayat boyu öğrenme imkânları sunmak.</w:t>
            </w: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Hedef 3.4</w:t>
            </w:r>
          </w:p>
        </w:tc>
        <w:tc>
          <w:tcPr>
            <w:tcW w:w="6800" w:type="dxa"/>
            <w:gridSpan w:val="7"/>
            <w:shd w:val="clear" w:color="auto" w:fill="FFF2CC" w:themeFill="accent4" w:themeFillTint="33"/>
          </w:tcPr>
          <w:p w:rsidR="00715BF7" w:rsidRPr="00607A57" w:rsidRDefault="00715BF7" w:rsidP="00715BF7">
            <w:pPr>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Özel yaygın eğitim hizmetlerinin niteliği, fırsat eşitliği ve erişilebilirlik bağlamında hayat boyu öğrenmeyi destekleyecek şekilde uluslararası standartlara uygun olarak artırılacaktır.</w:t>
            </w:r>
          </w:p>
        </w:tc>
      </w:tr>
      <w:tr w:rsidR="00715BF7" w:rsidRPr="00607A57"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 xml:space="preserve">Amacın İlgili Olduğu  </w:t>
            </w:r>
          </w:p>
          <w:p w:rsidR="00715BF7" w:rsidRPr="00607A57" w:rsidRDefault="00715BF7" w:rsidP="00715BF7">
            <w:pPr>
              <w:rPr>
                <w:rFonts w:cstheme="minorHAnsi"/>
                <w:color w:val="auto"/>
                <w:sz w:val="20"/>
                <w:szCs w:val="20"/>
              </w:rPr>
            </w:pPr>
            <w:r w:rsidRPr="00607A57">
              <w:rPr>
                <w:rFonts w:cstheme="minorHAnsi"/>
                <w:color w:val="auto"/>
                <w:sz w:val="20"/>
                <w:szCs w:val="20"/>
              </w:rPr>
              <w:t>Program/Alt Program Adı</w:t>
            </w:r>
          </w:p>
        </w:tc>
        <w:tc>
          <w:tcPr>
            <w:tcW w:w="6800" w:type="dxa"/>
            <w:gridSpan w:val="7"/>
            <w:shd w:val="clear" w:color="auto" w:fill="FFF2CC" w:themeFill="accent4" w:themeFillTint="33"/>
          </w:tcPr>
          <w:p w:rsidR="00715BF7" w:rsidRPr="00607A5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HAYAT BOYU ÖĞRENME</w:t>
            </w: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715BF7" w:rsidRPr="00607A57" w:rsidRDefault="00715BF7" w:rsidP="00715BF7">
            <w:pPr>
              <w:ind w:right="176"/>
              <w:rPr>
                <w:rFonts w:cstheme="minorHAnsi"/>
                <w:color w:val="auto"/>
                <w:sz w:val="20"/>
                <w:szCs w:val="20"/>
              </w:rPr>
            </w:pPr>
            <w:r w:rsidRPr="00607A57">
              <w:rPr>
                <w:rFonts w:cstheme="minorHAnsi"/>
                <w:color w:val="auto"/>
                <w:sz w:val="20"/>
                <w:szCs w:val="20"/>
              </w:rPr>
              <w:t>Amacın İlişkili Olduğu Alt Program Hedefi</w:t>
            </w:r>
          </w:p>
        </w:tc>
        <w:tc>
          <w:tcPr>
            <w:tcW w:w="6800" w:type="dxa"/>
            <w:gridSpan w:val="7"/>
            <w:shd w:val="clear" w:color="auto" w:fill="FFF2CC" w:themeFill="accent4" w:themeFillTint="33"/>
          </w:tcPr>
          <w:p w:rsidR="00715BF7" w:rsidRPr="00607A5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Özel Yaygın Eğitim</w:t>
            </w:r>
          </w:p>
        </w:tc>
      </w:tr>
      <w:tr w:rsidR="00715BF7" w:rsidRPr="00607A57" w:rsidTr="00715BF7">
        <w:trPr>
          <w:trHeight w:val="983"/>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Performans Göstergeleri</w:t>
            </w:r>
          </w:p>
        </w:tc>
        <w:tc>
          <w:tcPr>
            <w:tcW w:w="983" w:type="dxa"/>
            <w:shd w:val="clear" w:color="auto" w:fill="FFE599" w:themeFill="accent4" w:themeFillTint="66"/>
          </w:tcPr>
          <w:p w:rsidR="00715BF7" w:rsidRPr="00607A57" w:rsidRDefault="00715BF7" w:rsidP="00715BF7">
            <w:pPr>
              <w:ind w:left="107"/>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Hedefe </w:t>
            </w:r>
          </w:p>
          <w:p w:rsidR="00715BF7" w:rsidRPr="00607A5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Etkisi </w:t>
            </w:r>
          </w:p>
          <w:p w:rsidR="00715BF7" w:rsidRPr="00607A5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w:t>
            </w:r>
          </w:p>
        </w:tc>
        <w:tc>
          <w:tcPr>
            <w:tcW w:w="1067" w:type="dxa"/>
            <w:shd w:val="clear" w:color="auto" w:fill="FFE599" w:themeFill="accent4" w:themeFillTint="66"/>
          </w:tcPr>
          <w:p w:rsidR="00715BF7" w:rsidRPr="00607A5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Plan </w:t>
            </w:r>
          </w:p>
          <w:p w:rsidR="00715BF7" w:rsidRPr="00607A57" w:rsidRDefault="00715BF7" w:rsidP="00715BF7">
            <w:pPr>
              <w:ind w:left="64"/>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Dönemi </w:t>
            </w:r>
          </w:p>
          <w:p w:rsidR="00715BF7" w:rsidRPr="00607A57"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Başlangıç Değeri</w:t>
            </w:r>
          </w:p>
        </w:tc>
        <w:tc>
          <w:tcPr>
            <w:tcW w:w="950" w:type="dxa"/>
            <w:shd w:val="clear" w:color="auto" w:fill="FFE599" w:themeFill="accent4" w:themeFillTint="66"/>
          </w:tcPr>
          <w:p w:rsidR="00715BF7" w:rsidRPr="00607A5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2024</w:t>
            </w:r>
          </w:p>
        </w:tc>
        <w:tc>
          <w:tcPr>
            <w:tcW w:w="950" w:type="dxa"/>
            <w:shd w:val="clear" w:color="auto" w:fill="FFE599" w:themeFill="accent4" w:themeFillTint="66"/>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2025</w:t>
            </w:r>
          </w:p>
        </w:tc>
        <w:tc>
          <w:tcPr>
            <w:tcW w:w="950" w:type="dxa"/>
            <w:shd w:val="clear" w:color="auto" w:fill="FFE599" w:themeFill="accent4" w:themeFillTint="66"/>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2026</w:t>
            </w:r>
          </w:p>
        </w:tc>
        <w:tc>
          <w:tcPr>
            <w:tcW w:w="950" w:type="dxa"/>
            <w:shd w:val="clear" w:color="auto" w:fill="FFE599" w:themeFill="accent4" w:themeFillTint="66"/>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2027</w:t>
            </w:r>
          </w:p>
        </w:tc>
        <w:tc>
          <w:tcPr>
            <w:tcW w:w="950" w:type="dxa"/>
            <w:shd w:val="clear" w:color="auto" w:fill="FFE599" w:themeFill="accent4" w:themeFillTint="66"/>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2028</w:t>
            </w: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 xml:space="preserve">PG-3.4.1 Ulusal meslek standartlarına uygun hazırlanan program sayısı </w:t>
            </w:r>
          </w:p>
        </w:tc>
        <w:tc>
          <w:tcPr>
            <w:tcW w:w="983"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35</w:t>
            </w:r>
          </w:p>
        </w:tc>
        <w:tc>
          <w:tcPr>
            <w:tcW w:w="1067"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950"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950"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950"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950"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950"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r>
      <w:tr w:rsidR="00715BF7" w:rsidRPr="00607A57" w:rsidTr="00715BF7">
        <w:trPr>
          <w:trHeight w:val="983"/>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715BF7" w:rsidRPr="00607A57" w:rsidRDefault="00715BF7" w:rsidP="00715BF7">
            <w:pPr>
              <w:ind w:right="8"/>
              <w:rPr>
                <w:rFonts w:cstheme="minorHAnsi"/>
                <w:color w:val="auto"/>
                <w:sz w:val="20"/>
                <w:szCs w:val="20"/>
              </w:rPr>
            </w:pPr>
            <w:r w:rsidRPr="00607A57">
              <w:rPr>
                <w:rFonts w:cstheme="minorHAnsi"/>
                <w:color w:val="auto"/>
                <w:sz w:val="20"/>
                <w:szCs w:val="20"/>
              </w:rPr>
              <w:t>PG-3.4.2 Uzaktan eğitim veren özel öğretim kurumlarından sertifika alan kişi sayısı</w:t>
            </w:r>
          </w:p>
        </w:tc>
        <w:tc>
          <w:tcPr>
            <w:tcW w:w="983"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35</w:t>
            </w:r>
          </w:p>
        </w:tc>
        <w:tc>
          <w:tcPr>
            <w:tcW w:w="1067"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c>
          <w:tcPr>
            <w:tcW w:w="950"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c>
          <w:tcPr>
            <w:tcW w:w="950"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c>
          <w:tcPr>
            <w:tcW w:w="950"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c>
          <w:tcPr>
            <w:tcW w:w="950"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c>
          <w:tcPr>
            <w:tcW w:w="950"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bottom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PG-3.4.3 Trafik ve sürücü eğitimi alanında eğitim verilen personel sayısı</w:t>
            </w:r>
          </w:p>
        </w:tc>
        <w:tc>
          <w:tcPr>
            <w:tcW w:w="983"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30</w:t>
            </w:r>
          </w:p>
        </w:tc>
        <w:tc>
          <w:tcPr>
            <w:tcW w:w="1067" w:type="dxa"/>
            <w:shd w:val="clear" w:color="auto" w:fill="FFF2CC" w:themeFill="accent4" w:themeFillTint="33"/>
          </w:tcPr>
          <w:p w:rsidR="00715BF7" w:rsidRPr="00607A57" w:rsidRDefault="006540D5"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50</w:t>
            </w:r>
          </w:p>
        </w:tc>
        <w:tc>
          <w:tcPr>
            <w:tcW w:w="950" w:type="dxa"/>
            <w:shd w:val="clear" w:color="auto" w:fill="FFF2CC" w:themeFill="accent4" w:themeFillTint="33"/>
          </w:tcPr>
          <w:p w:rsidR="00715BF7" w:rsidRPr="00607A57" w:rsidRDefault="006540D5"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55</w:t>
            </w:r>
          </w:p>
        </w:tc>
        <w:tc>
          <w:tcPr>
            <w:tcW w:w="950" w:type="dxa"/>
            <w:shd w:val="clear" w:color="auto" w:fill="FFF2CC" w:themeFill="accent4" w:themeFillTint="33"/>
          </w:tcPr>
          <w:p w:rsidR="00715BF7" w:rsidRPr="00607A57" w:rsidRDefault="006540D5"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60</w:t>
            </w:r>
          </w:p>
        </w:tc>
        <w:tc>
          <w:tcPr>
            <w:tcW w:w="950" w:type="dxa"/>
            <w:shd w:val="clear" w:color="auto" w:fill="FFF2CC" w:themeFill="accent4" w:themeFillTint="33"/>
          </w:tcPr>
          <w:p w:rsidR="00715BF7" w:rsidRPr="00607A57" w:rsidRDefault="006540D5"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65</w:t>
            </w:r>
          </w:p>
        </w:tc>
        <w:tc>
          <w:tcPr>
            <w:tcW w:w="950" w:type="dxa"/>
            <w:shd w:val="clear" w:color="auto" w:fill="FFF2CC" w:themeFill="accent4" w:themeFillTint="33"/>
          </w:tcPr>
          <w:p w:rsidR="00715BF7" w:rsidRPr="00607A57" w:rsidRDefault="006540D5"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72</w:t>
            </w:r>
          </w:p>
        </w:tc>
        <w:tc>
          <w:tcPr>
            <w:tcW w:w="950" w:type="dxa"/>
            <w:shd w:val="clear" w:color="auto" w:fill="FFF2CC" w:themeFill="accent4" w:themeFillTint="33"/>
          </w:tcPr>
          <w:p w:rsidR="00715BF7" w:rsidRPr="00607A57" w:rsidRDefault="006540D5"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75</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608"/>
        <w:gridCol w:w="6746"/>
      </w:tblGrid>
      <w:tr w:rsidR="00715BF7" w:rsidRPr="00FB4F14"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top w:val="none" w:sz="0" w:space="0" w:color="auto"/>
              <w:left w:val="none" w:sz="0" w:space="0" w:color="auto"/>
              <w:right w:val="none" w:sz="0" w:space="0" w:color="auto"/>
            </w:tcBorders>
            <w:shd w:val="clear" w:color="auto" w:fill="FFE599" w:themeFill="accent4" w:themeFillTint="66"/>
          </w:tcPr>
          <w:p w:rsidR="00715BF7" w:rsidRPr="00FB4F14" w:rsidRDefault="00715BF7" w:rsidP="00715BF7">
            <w:pPr>
              <w:rPr>
                <w:rFonts w:cstheme="minorHAnsi"/>
                <w:color w:val="auto"/>
              </w:rPr>
            </w:pPr>
            <w:r w:rsidRPr="00FB4F14">
              <w:rPr>
                <w:rFonts w:cstheme="minorHAnsi"/>
                <w:color w:val="auto"/>
              </w:rPr>
              <w:t>Sorumlu Birim</w:t>
            </w:r>
          </w:p>
        </w:tc>
        <w:tc>
          <w:tcPr>
            <w:tcW w:w="6746" w:type="dxa"/>
            <w:tcBorders>
              <w:top w:val="none" w:sz="0" w:space="0" w:color="auto"/>
              <w:left w:val="none" w:sz="0" w:space="0" w:color="auto"/>
              <w:right w:val="none" w:sz="0" w:space="0" w:color="auto"/>
            </w:tcBorders>
            <w:shd w:val="clear" w:color="auto" w:fill="FFE599" w:themeFill="accent4" w:themeFillTint="66"/>
          </w:tcPr>
          <w:p w:rsidR="00715BF7" w:rsidRPr="00FB4F14"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rPr>
            </w:pPr>
            <w:r w:rsidRPr="00FB4F14">
              <w:rPr>
                <w:rFonts w:cstheme="minorHAnsi"/>
                <w:color w:val="auto"/>
                <w:sz w:val="20"/>
              </w:rPr>
              <w:t>Özel Öğretim Kurumları Hizmetleri Şubesi</w:t>
            </w: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715BF7" w:rsidRPr="00FB4F14" w:rsidRDefault="00715BF7" w:rsidP="00715BF7">
            <w:pPr>
              <w:rPr>
                <w:rFonts w:cstheme="minorHAnsi"/>
                <w:color w:val="auto"/>
              </w:rPr>
            </w:pPr>
            <w:r w:rsidRPr="00FB4F14">
              <w:rPr>
                <w:rFonts w:cstheme="minorHAnsi"/>
                <w:color w:val="auto"/>
              </w:rPr>
              <w:t>İş Birliği Yapılacak Birim(</w:t>
            </w:r>
            <w:proofErr w:type="spellStart"/>
            <w:r w:rsidRPr="00FB4F14">
              <w:rPr>
                <w:rFonts w:cstheme="minorHAnsi"/>
                <w:color w:val="auto"/>
              </w:rPr>
              <w:t>ler</w:t>
            </w:r>
            <w:proofErr w:type="spellEnd"/>
            <w:r w:rsidRPr="00FB4F14">
              <w:rPr>
                <w:rFonts w:cstheme="minorHAnsi"/>
                <w:color w:val="auto"/>
              </w:rPr>
              <w:t>)</w:t>
            </w:r>
          </w:p>
        </w:tc>
        <w:tc>
          <w:tcPr>
            <w:tcW w:w="6746" w:type="dxa"/>
            <w:shd w:val="clear" w:color="auto" w:fill="FFF2CC" w:themeFill="accent4" w:themeFillTint="33"/>
          </w:tcPr>
          <w:p w:rsidR="00715BF7" w:rsidRPr="00607A5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BİGM, TTKB, MTEGM, HBÖGM, BİGM, HHGM, YEĞİTEK ( müdürlüklerine bağlı ildeki şube müdürlükleri)</w:t>
            </w:r>
          </w:p>
        </w:tc>
      </w:tr>
      <w:tr w:rsidR="00715BF7" w:rsidRPr="00FB4F14" w:rsidTr="00715BF7">
        <w:trPr>
          <w:trHeight w:val="4077"/>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715BF7" w:rsidRPr="00FB4F14" w:rsidRDefault="00715BF7" w:rsidP="00715BF7">
            <w:pPr>
              <w:rPr>
                <w:rFonts w:cstheme="minorHAnsi"/>
                <w:color w:val="auto"/>
              </w:rPr>
            </w:pPr>
            <w:r w:rsidRPr="00FB4F14">
              <w:rPr>
                <w:rFonts w:cstheme="minorHAnsi"/>
                <w:color w:val="auto"/>
              </w:rPr>
              <w:lastRenderedPageBreak/>
              <w:t>Stratejiler</w:t>
            </w:r>
          </w:p>
        </w:tc>
        <w:tc>
          <w:tcPr>
            <w:tcW w:w="6746" w:type="dxa"/>
            <w:shd w:val="clear" w:color="auto" w:fill="FFF2CC" w:themeFill="accent4" w:themeFillTint="33"/>
          </w:tcPr>
          <w:p w:rsidR="00715BF7" w:rsidRPr="00607A57" w:rsidRDefault="00715BF7" w:rsidP="00715BF7">
            <w:pPr>
              <w:spacing w:after="57" w:line="249" w:lineRule="auto"/>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b/>
                <w:sz w:val="20"/>
              </w:rPr>
              <w:t>S-3.4.1</w:t>
            </w:r>
            <w:r w:rsidRPr="00607A57">
              <w:rPr>
                <w:rFonts w:cstheme="minorHAnsi"/>
                <w:sz w:val="20"/>
              </w:rPr>
              <w:t xml:space="preserve"> Özel yaygın eğitim kurumlarında eğitim programlarının çeşitliliğinin artırılması ve bu kurumlar tarafından verilen sertifikaların uluslararası akreditasyonunun sağlanmasına yönelik çalışmalar yürütülecektir.</w:t>
            </w:r>
          </w:p>
          <w:p w:rsidR="00715BF7" w:rsidRPr="00607A57" w:rsidRDefault="00715BF7" w:rsidP="00715BF7">
            <w:pPr>
              <w:spacing w:after="57" w:line="249" w:lineRule="auto"/>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b/>
                <w:sz w:val="20"/>
              </w:rPr>
              <w:t>S-3.4.2</w:t>
            </w:r>
            <w:r w:rsidRPr="00607A57">
              <w:rPr>
                <w:rFonts w:cstheme="minorHAnsi"/>
                <w:sz w:val="20"/>
              </w:rPr>
              <w:t xml:space="preserve"> Özel yaygın eğitim kurumlarında uygulanan programların uluslararası standartlarda güncelliği sağlanacaktır.</w:t>
            </w:r>
          </w:p>
          <w:p w:rsidR="00715BF7" w:rsidRPr="00607A57" w:rsidRDefault="00715BF7" w:rsidP="00715BF7">
            <w:pPr>
              <w:spacing w:after="57" w:line="249" w:lineRule="auto"/>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b/>
                <w:sz w:val="20"/>
              </w:rPr>
              <w:t>S-3.4.3</w:t>
            </w:r>
            <w:r w:rsidRPr="00607A57">
              <w:rPr>
                <w:rFonts w:cstheme="minorHAnsi"/>
                <w:sz w:val="20"/>
              </w:rPr>
              <w:t xml:space="preserve"> Bakanlığımıza bağlı kurslardan (iş makineleri sürücü eğitim, özel ulaştırma hizmetleri mesleki eğitim ve geliştirme ile diğer meslek edindirme kursları) alınan sertifikalarla başka bir belgeye ihtiyaç olmaksızın istihdam ve iş yeri açma hakkı elde edilmesine ilişkin çalışmalar yapılacaktır.</w:t>
            </w:r>
          </w:p>
          <w:p w:rsidR="00715BF7" w:rsidRPr="00607A57" w:rsidRDefault="00715BF7" w:rsidP="00715BF7">
            <w:pPr>
              <w:spacing w:after="57" w:line="249" w:lineRule="auto"/>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b/>
                <w:sz w:val="20"/>
              </w:rPr>
              <w:t>S-3.4.4</w:t>
            </w:r>
            <w:r w:rsidRPr="00607A57">
              <w:rPr>
                <w:rFonts w:cstheme="minorHAnsi"/>
                <w:sz w:val="20"/>
              </w:rPr>
              <w:t xml:space="preserve"> Trafik ve sürücü eğitiminde eğitim, sınav ve belgelendirme süreçlerinin Avrupa Birliği standartları doğrultusunda geliştirilmesine yönelik mevzuat düzenlemeleri ve araştırma-geliştirme çalışmaları yapılacak, trafik güvenliğine katkı sağlamak üzere sürücü eğitiminde görevli personele yeni gelişmeler ve teknolojik ilerlemeler konularında eğitim verilecektir.</w:t>
            </w:r>
          </w:p>
          <w:p w:rsidR="00715BF7" w:rsidRPr="00607A57"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b/>
                <w:sz w:val="20"/>
              </w:rPr>
              <w:t>S-3.4.5</w:t>
            </w:r>
            <w:r w:rsidRPr="00607A57">
              <w:rPr>
                <w:rFonts w:cstheme="minorHAnsi"/>
                <w:sz w:val="20"/>
              </w:rPr>
              <w:t xml:space="preserve"> Çevrim içi eğitim yapan platformlar Bakanlıkça takip edilerek sundukları eğitim ve eğitim materyallerinin incelenmesine ilişkin mevzuat değişiklikleri yapılacaktır.</w:t>
            </w: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1022"/>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715BF7" w:rsidRPr="00FB4F14" w:rsidRDefault="00715BF7" w:rsidP="00715BF7">
            <w:pPr>
              <w:rPr>
                <w:rFonts w:cstheme="minorHAnsi"/>
                <w:color w:val="auto"/>
              </w:rPr>
            </w:pPr>
            <w:r w:rsidRPr="00FB4F14">
              <w:rPr>
                <w:rFonts w:cstheme="minorHAnsi"/>
                <w:color w:val="auto"/>
              </w:rPr>
              <w:t>Riskler</w:t>
            </w:r>
          </w:p>
        </w:tc>
        <w:tc>
          <w:tcPr>
            <w:tcW w:w="6746" w:type="dxa"/>
            <w:shd w:val="clear" w:color="auto" w:fill="FFF2CC" w:themeFill="accent4" w:themeFillTint="33"/>
          </w:tcPr>
          <w:p w:rsidR="00715BF7" w:rsidRPr="00607A57" w:rsidRDefault="00715BF7" w:rsidP="00715BF7">
            <w:pPr>
              <w:numPr>
                <w:ilvl w:val="0"/>
                <w:numId w:val="43"/>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Mevcut mevzuatın özel öğretime ilişkin yeterli esnekliği sağlamaması</w:t>
            </w:r>
          </w:p>
          <w:p w:rsidR="00715BF7" w:rsidRPr="00607A57" w:rsidRDefault="00715BF7" w:rsidP="00715BF7">
            <w:pPr>
              <w:numPr>
                <w:ilvl w:val="0"/>
                <w:numId w:val="43"/>
              </w:numPr>
              <w:spacing w:after="57" w:line="228" w:lineRule="auto"/>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Özel yaygın eğitim kurumlarında uygulanan programlara kursiyerlerin yeterli talep göstermemesi</w:t>
            </w:r>
          </w:p>
          <w:p w:rsidR="00715BF7" w:rsidRPr="00607A57" w:rsidRDefault="00715BF7" w:rsidP="00715BF7">
            <w:pPr>
              <w:numPr>
                <w:ilvl w:val="0"/>
                <w:numId w:val="43"/>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Trafik güvenliğine ilişkin farkındalık düzeyinin yeterli seviyeye ulaşamaması</w:t>
            </w:r>
          </w:p>
        </w:tc>
      </w:tr>
      <w:tr w:rsidR="00715BF7" w:rsidRPr="00FB4F14"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715BF7" w:rsidRPr="00FB4F14" w:rsidRDefault="00715BF7" w:rsidP="00715BF7">
            <w:pPr>
              <w:rPr>
                <w:rFonts w:cstheme="minorHAnsi"/>
                <w:color w:val="auto"/>
              </w:rPr>
            </w:pPr>
            <w:r w:rsidRPr="00FB4F14">
              <w:rPr>
                <w:rFonts w:cstheme="minorHAnsi"/>
                <w:color w:val="auto"/>
              </w:rPr>
              <w:t>Maliyet Tahmini</w:t>
            </w:r>
          </w:p>
        </w:tc>
        <w:tc>
          <w:tcPr>
            <w:tcW w:w="6746"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rPr>
            </w:pPr>
          </w:p>
          <w:p w:rsidR="00715BF7" w:rsidRPr="00607A57" w:rsidRDefault="001154A9" w:rsidP="00715BF7">
            <w:pPr>
              <w:cnfStyle w:val="000000000000" w:firstRow="0" w:lastRow="0" w:firstColumn="0" w:lastColumn="0" w:oddVBand="0" w:evenVBand="0" w:oddHBand="0" w:evenHBand="0" w:firstRowFirstColumn="0" w:firstRowLastColumn="0" w:lastRowFirstColumn="0" w:lastRowLastColumn="0"/>
              <w:rPr>
                <w:rFonts w:cstheme="minorHAnsi"/>
                <w:b/>
                <w:sz w:val="20"/>
              </w:rPr>
            </w:pPr>
            <w:r>
              <w:rPr>
                <w:rFonts w:cstheme="minorHAnsi"/>
                <w:b/>
                <w:sz w:val="20"/>
              </w:rPr>
              <w:t>40.000,00</w:t>
            </w:r>
            <w:r w:rsidR="00715BF7" w:rsidRPr="00607A57">
              <w:rPr>
                <w:rFonts w:cstheme="minorHAnsi"/>
                <w:b/>
                <w:sz w:val="20"/>
              </w:rPr>
              <w:t>TL</w:t>
            </w:r>
          </w:p>
          <w:p w:rsidR="00715BF7" w:rsidRPr="00607A5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rPr>
            </w:pP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1022"/>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715BF7" w:rsidRPr="00FB4F14" w:rsidRDefault="00715BF7" w:rsidP="00715BF7">
            <w:pPr>
              <w:rPr>
                <w:rFonts w:cstheme="minorHAnsi"/>
                <w:color w:val="auto"/>
              </w:rPr>
            </w:pPr>
            <w:r w:rsidRPr="00FB4F14">
              <w:rPr>
                <w:rFonts w:cstheme="minorHAnsi"/>
                <w:color w:val="auto"/>
              </w:rPr>
              <w:t xml:space="preserve">Tespitler </w:t>
            </w:r>
          </w:p>
        </w:tc>
        <w:tc>
          <w:tcPr>
            <w:tcW w:w="6746" w:type="dxa"/>
            <w:shd w:val="clear" w:color="auto" w:fill="FFF2CC" w:themeFill="accent4" w:themeFillTint="33"/>
          </w:tcPr>
          <w:p w:rsidR="00715BF7" w:rsidRPr="00607A57" w:rsidRDefault="00715BF7" w:rsidP="00715BF7">
            <w:pPr>
              <w:numPr>
                <w:ilvl w:val="0"/>
                <w:numId w:val="44"/>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Özel öğretim kurumlarıyla ilgili iş ve işlemlerin uzun sürmesi</w:t>
            </w:r>
          </w:p>
          <w:p w:rsidR="00715BF7" w:rsidRPr="00607A57" w:rsidRDefault="00715BF7" w:rsidP="00715BF7">
            <w:pPr>
              <w:numPr>
                <w:ilvl w:val="0"/>
                <w:numId w:val="44"/>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Uzaktan eğitim verilecek alanlara ilişkin meslek standartlarının belirlenmemiş olması</w:t>
            </w:r>
          </w:p>
          <w:p w:rsidR="00715BF7" w:rsidRPr="00607A57" w:rsidRDefault="00715BF7" w:rsidP="00715BF7">
            <w:pPr>
              <w:numPr>
                <w:ilvl w:val="0"/>
                <w:numId w:val="44"/>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Trafik sürücü eğitimi ile trafik güvenliği süreçlerine ilişkin ulusal düzeyde bilgi eksikliği olması</w:t>
            </w:r>
          </w:p>
        </w:tc>
      </w:tr>
      <w:tr w:rsidR="00715BF7" w:rsidRPr="00FB4F14" w:rsidTr="00715BF7">
        <w:trPr>
          <w:trHeight w:val="1022"/>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bottom w:val="none" w:sz="0" w:space="0" w:color="auto"/>
            </w:tcBorders>
            <w:shd w:val="clear" w:color="auto" w:fill="FFE599" w:themeFill="accent4" w:themeFillTint="66"/>
          </w:tcPr>
          <w:p w:rsidR="00715BF7" w:rsidRPr="00FB4F14" w:rsidRDefault="00715BF7" w:rsidP="00715BF7">
            <w:pPr>
              <w:rPr>
                <w:rFonts w:cstheme="minorHAnsi"/>
                <w:color w:val="auto"/>
              </w:rPr>
            </w:pPr>
            <w:r w:rsidRPr="00FB4F14">
              <w:rPr>
                <w:rFonts w:cstheme="minorHAnsi"/>
                <w:color w:val="auto"/>
              </w:rPr>
              <w:t>İhtiyaçlar</w:t>
            </w:r>
          </w:p>
        </w:tc>
        <w:tc>
          <w:tcPr>
            <w:tcW w:w="6746" w:type="dxa"/>
            <w:shd w:val="clear" w:color="auto" w:fill="FFF2CC" w:themeFill="accent4" w:themeFillTint="33"/>
          </w:tcPr>
          <w:p w:rsidR="00715BF7" w:rsidRPr="00607A57" w:rsidRDefault="00715BF7" w:rsidP="00715BF7">
            <w:pPr>
              <w:numPr>
                <w:ilvl w:val="0"/>
                <w:numId w:val="45"/>
              </w:numPr>
              <w:spacing w:after="26"/>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sz w:val="20"/>
              </w:rPr>
              <w:t>Özel yaygın eğitim kurumlarına ilişkin mevzuat düzenlemeleri</w:t>
            </w:r>
          </w:p>
          <w:p w:rsidR="00715BF7" w:rsidRPr="00607A57" w:rsidRDefault="00715BF7" w:rsidP="00715BF7">
            <w:pPr>
              <w:numPr>
                <w:ilvl w:val="0"/>
                <w:numId w:val="45"/>
              </w:numPr>
              <w:spacing w:after="26"/>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sz w:val="20"/>
              </w:rPr>
              <w:t>Trafik sürücü eğitimi ile trafik güvenliğine ilişkin bilgilendirme ve farkındalık çalışmaları</w:t>
            </w:r>
          </w:p>
          <w:p w:rsidR="00715BF7" w:rsidRPr="00607A57" w:rsidRDefault="00715BF7" w:rsidP="00715BF7">
            <w:pPr>
              <w:numPr>
                <w:ilvl w:val="0"/>
                <w:numId w:val="45"/>
              </w:numPr>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sz w:val="20"/>
              </w:rPr>
              <w:t>Özel yaygın eğitim kurumlarında eğitim, sınav ve belgelendirme süreçlerini kapsayan kalite ve akreditasyon çalışmaları</w:t>
            </w:r>
          </w:p>
        </w:tc>
      </w:tr>
    </w:tbl>
    <w:p w:rsidR="00715BF7" w:rsidRPr="00FB4F14" w:rsidRDefault="00715BF7" w:rsidP="00715BF7">
      <w:pPr>
        <w:tabs>
          <w:tab w:val="left" w:pos="7700"/>
        </w:tabs>
        <w:rPr>
          <w:rFonts w:cstheme="minorHAnsi"/>
          <w:b/>
        </w:rPr>
      </w:pPr>
    </w:p>
    <w:p w:rsidR="00715BF7" w:rsidRDefault="00715BF7" w:rsidP="00715BF7">
      <w:pPr>
        <w:tabs>
          <w:tab w:val="left" w:pos="9072"/>
        </w:tabs>
        <w:rPr>
          <w:rFonts w:cstheme="minorHAnsi"/>
          <w:spacing w:val="-1"/>
          <w:sz w:val="24"/>
          <w:szCs w:val="24"/>
        </w:rPr>
      </w:pPr>
      <w:r w:rsidRPr="00A817F4">
        <w:rPr>
          <w:rFonts w:cstheme="minorHAnsi"/>
          <w:b/>
          <w:w w:val="90"/>
          <w:sz w:val="24"/>
          <w:szCs w:val="24"/>
        </w:rPr>
        <w:t>Amaç 4:</w:t>
      </w:r>
      <w:r w:rsidRPr="00FB4F14">
        <w:rPr>
          <w:rFonts w:cstheme="minorHAnsi"/>
          <w:w w:val="90"/>
          <w:sz w:val="24"/>
          <w:szCs w:val="24"/>
        </w:rPr>
        <w:t xml:space="preserve"> Farklılıkları</w:t>
      </w:r>
      <w:r w:rsidRPr="00FB4F14">
        <w:rPr>
          <w:rFonts w:cstheme="minorHAnsi"/>
          <w:spacing w:val="1"/>
          <w:w w:val="90"/>
          <w:sz w:val="24"/>
          <w:szCs w:val="24"/>
        </w:rPr>
        <w:t xml:space="preserve"> </w:t>
      </w:r>
      <w:r w:rsidRPr="00FB4F14">
        <w:rPr>
          <w:rFonts w:cstheme="minorHAnsi"/>
          <w:w w:val="90"/>
          <w:sz w:val="24"/>
          <w:szCs w:val="24"/>
        </w:rPr>
        <w:t>dikkate</w:t>
      </w:r>
      <w:r w:rsidRPr="00FB4F14">
        <w:rPr>
          <w:rFonts w:cstheme="minorHAnsi"/>
          <w:spacing w:val="1"/>
          <w:w w:val="90"/>
          <w:sz w:val="24"/>
          <w:szCs w:val="24"/>
        </w:rPr>
        <w:t xml:space="preserve"> </w:t>
      </w:r>
      <w:r w:rsidRPr="00FB4F14">
        <w:rPr>
          <w:rFonts w:cstheme="minorHAnsi"/>
          <w:w w:val="90"/>
          <w:sz w:val="24"/>
          <w:szCs w:val="24"/>
        </w:rPr>
        <w:t>alan</w:t>
      </w:r>
      <w:r w:rsidRPr="00FB4F14">
        <w:rPr>
          <w:rFonts w:cstheme="minorHAnsi"/>
          <w:spacing w:val="1"/>
          <w:w w:val="90"/>
          <w:sz w:val="24"/>
          <w:szCs w:val="24"/>
        </w:rPr>
        <w:t xml:space="preserve"> </w:t>
      </w:r>
      <w:r w:rsidRPr="00FB4F14">
        <w:rPr>
          <w:rFonts w:cstheme="minorHAnsi"/>
          <w:w w:val="90"/>
          <w:sz w:val="24"/>
          <w:szCs w:val="24"/>
        </w:rPr>
        <w:t>bir</w:t>
      </w:r>
      <w:r w:rsidRPr="00FB4F14">
        <w:rPr>
          <w:rFonts w:cstheme="minorHAnsi"/>
          <w:spacing w:val="1"/>
          <w:w w:val="90"/>
          <w:sz w:val="24"/>
          <w:szCs w:val="24"/>
        </w:rPr>
        <w:t xml:space="preserve"> </w:t>
      </w:r>
      <w:r w:rsidRPr="00FB4F14">
        <w:rPr>
          <w:rFonts w:cstheme="minorHAnsi"/>
          <w:w w:val="90"/>
          <w:sz w:val="24"/>
          <w:szCs w:val="24"/>
        </w:rPr>
        <w:t>özel</w:t>
      </w:r>
      <w:r w:rsidRPr="00FB4F14">
        <w:rPr>
          <w:rFonts w:cstheme="minorHAnsi"/>
          <w:spacing w:val="1"/>
          <w:w w:val="90"/>
          <w:sz w:val="24"/>
          <w:szCs w:val="24"/>
        </w:rPr>
        <w:t xml:space="preserve"> </w:t>
      </w:r>
      <w:r w:rsidRPr="00FB4F14">
        <w:rPr>
          <w:rFonts w:cstheme="minorHAnsi"/>
          <w:w w:val="90"/>
          <w:sz w:val="24"/>
          <w:szCs w:val="24"/>
        </w:rPr>
        <w:t>eğitim</w:t>
      </w:r>
      <w:r w:rsidRPr="00FB4F14">
        <w:rPr>
          <w:rFonts w:cstheme="minorHAnsi"/>
          <w:spacing w:val="1"/>
          <w:w w:val="90"/>
          <w:sz w:val="24"/>
          <w:szCs w:val="24"/>
        </w:rPr>
        <w:t xml:space="preserve"> </w:t>
      </w:r>
      <w:r w:rsidRPr="00FB4F14">
        <w:rPr>
          <w:rFonts w:cstheme="minorHAnsi"/>
          <w:w w:val="90"/>
          <w:sz w:val="24"/>
          <w:szCs w:val="24"/>
        </w:rPr>
        <w:t>ve</w:t>
      </w:r>
      <w:r w:rsidRPr="00FB4F14">
        <w:rPr>
          <w:rFonts w:cstheme="minorHAnsi"/>
          <w:spacing w:val="1"/>
          <w:w w:val="90"/>
          <w:sz w:val="24"/>
          <w:szCs w:val="24"/>
        </w:rPr>
        <w:t xml:space="preserve"> </w:t>
      </w:r>
      <w:r w:rsidRPr="00FB4F14">
        <w:rPr>
          <w:rFonts w:cstheme="minorHAnsi"/>
          <w:w w:val="90"/>
          <w:sz w:val="24"/>
          <w:szCs w:val="24"/>
        </w:rPr>
        <w:t>rehberlik</w:t>
      </w:r>
      <w:r w:rsidRPr="00FB4F14">
        <w:rPr>
          <w:rFonts w:cstheme="minorHAnsi"/>
          <w:spacing w:val="1"/>
          <w:w w:val="90"/>
          <w:sz w:val="24"/>
          <w:szCs w:val="24"/>
        </w:rPr>
        <w:t xml:space="preserve"> </w:t>
      </w:r>
      <w:r w:rsidRPr="00FB4F14">
        <w:rPr>
          <w:rFonts w:cstheme="minorHAnsi"/>
          <w:w w:val="90"/>
          <w:sz w:val="24"/>
          <w:szCs w:val="24"/>
        </w:rPr>
        <w:t>anlayışıyla</w:t>
      </w:r>
      <w:r w:rsidRPr="00FB4F14">
        <w:rPr>
          <w:rFonts w:cstheme="minorHAnsi"/>
          <w:spacing w:val="1"/>
          <w:w w:val="90"/>
          <w:sz w:val="24"/>
          <w:szCs w:val="24"/>
        </w:rPr>
        <w:t xml:space="preserve"> </w:t>
      </w:r>
      <w:r w:rsidRPr="00FB4F14">
        <w:rPr>
          <w:rFonts w:cstheme="minorHAnsi"/>
          <w:w w:val="90"/>
          <w:sz w:val="24"/>
          <w:szCs w:val="24"/>
        </w:rPr>
        <w:t>öğrencilerin,</w:t>
      </w:r>
      <w:r w:rsidRPr="00FB4F14">
        <w:rPr>
          <w:rFonts w:cstheme="minorHAnsi"/>
          <w:spacing w:val="1"/>
          <w:w w:val="90"/>
          <w:sz w:val="24"/>
          <w:szCs w:val="24"/>
        </w:rPr>
        <w:t xml:space="preserve"> </w:t>
      </w:r>
      <w:r w:rsidRPr="00FB4F14">
        <w:rPr>
          <w:rFonts w:cstheme="minorHAnsi"/>
          <w:w w:val="90"/>
          <w:sz w:val="24"/>
          <w:szCs w:val="24"/>
        </w:rPr>
        <w:t>eğitim</w:t>
      </w:r>
      <w:r w:rsidRPr="00FB4F14">
        <w:rPr>
          <w:rFonts w:cstheme="minorHAnsi"/>
          <w:spacing w:val="1"/>
          <w:w w:val="90"/>
          <w:sz w:val="24"/>
          <w:szCs w:val="24"/>
        </w:rPr>
        <w:t xml:space="preserve"> </w:t>
      </w:r>
      <w:r w:rsidRPr="00FB4F14">
        <w:rPr>
          <w:rFonts w:cstheme="minorHAnsi"/>
          <w:w w:val="90"/>
          <w:sz w:val="24"/>
          <w:szCs w:val="24"/>
        </w:rPr>
        <w:t>ve</w:t>
      </w:r>
      <w:r w:rsidRPr="00FB4F14">
        <w:rPr>
          <w:rFonts w:cstheme="minorHAnsi"/>
          <w:spacing w:val="1"/>
          <w:w w:val="90"/>
          <w:sz w:val="24"/>
          <w:szCs w:val="24"/>
        </w:rPr>
        <w:t xml:space="preserve"> </w:t>
      </w:r>
      <w:r w:rsidRPr="00FB4F14">
        <w:rPr>
          <w:rFonts w:cstheme="minorHAnsi"/>
          <w:w w:val="90"/>
          <w:sz w:val="24"/>
          <w:szCs w:val="24"/>
        </w:rPr>
        <w:t>yaşam</w:t>
      </w:r>
      <w:r w:rsidRPr="00FB4F14">
        <w:rPr>
          <w:rFonts w:cstheme="minorHAnsi"/>
          <w:spacing w:val="1"/>
          <w:w w:val="90"/>
          <w:sz w:val="24"/>
          <w:szCs w:val="24"/>
        </w:rPr>
        <w:t xml:space="preserve"> </w:t>
      </w:r>
      <w:r w:rsidRPr="00FB4F14">
        <w:rPr>
          <w:rFonts w:cstheme="minorHAnsi"/>
          <w:w w:val="95"/>
          <w:sz w:val="24"/>
          <w:szCs w:val="24"/>
        </w:rPr>
        <w:t>süreçlerindeki potansiyellerini en üst düzeye çıkaracak ve özel gereksinimle bireylerin toplumla</w:t>
      </w:r>
      <w:r w:rsidRPr="00FB4F14">
        <w:rPr>
          <w:rFonts w:cstheme="minorHAnsi"/>
          <w:spacing w:val="1"/>
          <w:w w:val="95"/>
          <w:sz w:val="24"/>
          <w:szCs w:val="24"/>
        </w:rPr>
        <w:t xml:space="preserve"> </w:t>
      </w:r>
      <w:r w:rsidRPr="00FB4F14">
        <w:rPr>
          <w:rFonts w:cstheme="minorHAnsi"/>
          <w:spacing w:val="-1"/>
          <w:sz w:val="24"/>
          <w:szCs w:val="24"/>
        </w:rPr>
        <w:t>bütünleşmelerini sağlayacak bilgi ve beceriler ile ilgi ve yetenekleri doğrultusunda</w:t>
      </w:r>
      <w:r w:rsidRPr="00607A57">
        <w:t xml:space="preserve"> </w:t>
      </w:r>
      <w:r w:rsidRPr="00607A57">
        <w:rPr>
          <w:rFonts w:cstheme="minorHAnsi"/>
          <w:spacing w:val="-1"/>
          <w:sz w:val="24"/>
          <w:szCs w:val="24"/>
        </w:rPr>
        <w:t>gelişimlerini destekleyecek fiziki, beşerî ve teknolojik imkânları artırmak.</w:t>
      </w:r>
    </w:p>
    <w:p w:rsidR="00715BF7" w:rsidRPr="0032790E" w:rsidRDefault="00715BF7" w:rsidP="00715BF7">
      <w:pPr>
        <w:spacing w:line="240" w:lineRule="auto"/>
        <w:ind w:right="847"/>
        <w:jc w:val="both"/>
        <w:rPr>
          <w:rFonts w:eastAsia="Book Antiqua" w:cstheme="minorHAnsi"/>
          <w:szCs w:val="24"/>
          <w:lang w:eastAsia="tr-TR"/>
        </w:rPr>
      </w:pPr>
      <w:r w:rsidRPr="0097286F">
        <w:rPr>
          <w:rFonts w:cstheme="minorHAnsi"/>
          <w:b/>
          <w:color w:val="C45911" w:themeColor="accent2" w:themeShade="BF"/>
          <w:w w:val="90"/>
          <w:sz w:val="24"/>
          <w:szCs w:val="24"/>
        </w:rPr>
        <w:t>Hedef 4.1</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Öğrencilerin bireysel özelliklerine ve öğrenme ihtiyaçlarına uygun fiziksel ve beşerî iyileştirmeler sağlanarak eğitime erişimleri artırılacaktır.</w:t>
      </w:r>
    </w:p>
    <w:tbl>
      <w:tblPr>
        <w:tblStyle w:val="KlavuzTablo5Koyu-Vurgu51"/>
        <w:tblW w:w="921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619"/>
        <w:gridCol w:w="1683"/>
        <w:gridCol w:w="1004"/>
        <w:gridCol w:w="1057"/>
        <w:gridCol w:w="797"/>
        <w:gridCol w:w="797"/>
        <w:gridCol w:w="833"/>
        <w:gridCol w:w="712"/>
        <w:gridCol w:w="712"/>
      </w:tblGrid>
      <w:tr w:rsidR="00715BF7" w:rsidRPr="00607A57" w:rsidTr="00715BF7">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top w:val="none" w:sz="0" w:space="0" w:color="auto"/>
              <w:left w:val="none" w:sz="0" w:space="0" w:color="auto"/>
              <w:righ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Amaç 4</w:t>
            </w:r>
          </w:p>
        </w:tc>
        <w:tc>
          <w:tcPr>
            <w:tcW w:w="5912" w:type="dxa"/>
            <w:gridSpan w:val="7"/>
            <w:tcBorders>
              <w:top w:val="none" w:sz="0" w:space="0" w:color="auto"/>
              <w:left w:val="none" w:sz="0" w:space="0" w:color="auto"/>
              <w:right w:val="none" w:sz="0" w:space="0" w:color="auto"/>
            </w:tcBorders>
            <w:shd w:val="clear" w:color="auto" w:fill="FFE599" w:themeFill="accent4" w:themeFillTint="66"/>
          </w:tcPr>
          <w:p w:rsidR="00715BF7" w:rsidRPr="00607A57" w:rsidRDefault="00715BF7" w:rsidP="00715BF7">
            <w:pPr>
              <w:ind w:right="172"/>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07A57">
              <w:rPr>
                <w:rFonts w:cstheme="minorHAnsi"/>
                <w:color w:val="auto"/>
                <w:sz w:val="20"/>
                <w:szCs w:val="20"/>
              </w:rPr>
              <w:t xml:space="preserve">Farklılıkları dikkate alan bir özel eğitim ve rehberlik anlayışıyla öğrencilerin, eğitim ve yaşam süreçlerindeki potansiyellerini en üst düzeye çıkaracak ve özel </w:t>
            </w:r>
            <w:proofErr w:type="spellStart"/>
            <w:r w:rsidRPr="00607A57">
              <w:rPr>
                <w:rFonts w:cstheme="minorHAnsi"/>
                <w:color w:val="auto"/>
                <w:sz w:val="20"/>
                <w:szCs w:val="20"/>
              </w:rPr>
              <w:t>gereksinimli</w:t>
            </w:r>
            <w:proofErr w:type="spellEnd"/>
            <w:r w:rsidRPr="00607A57">
              <w:rPr>
                <w:rFonts w:cstheme="minorHAnsi"/>
                <w:color w:val="auto"/>
                <w:sz w:val="20"/>
                <w:szCs w:val="20"/>
              </w:rPr>
              <w:t xml:space="preserve"> bireylerin toplumla bütünleşmelerini sağlayacak bilgi ve beceriler ile ilgi ve yetenekleri doğrultusunda gelişimlerini destekleyecek fiziki, beşerî ve teknolojik imkânları artırmak.</w:t>
            </w: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Hedef 4.1</w:t>
            </w:r>
          </w:p>
        </w:tc>
        <w:tc>
          <w:tcPr>
            <w:tcW w:w="5912" w:type="dxa"/>
            <w:gridSpan w:val="7"/>
            <w:shd w:val="clear" w:color="auto" w:fill="FFF2CC" w:themeFill="accent4" w:themeFillTint="33"/>
          </w:tcPr>
          <w:p w:rsidR="00715BF7" w:rsidRPr="00607A5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 xml:space="preserve">Öğrencilerin bireysel özelliklerine ve öğrenme ihtiyaçlarına uygun fiziksel ve beşerî iyileştirmeler sağlanarak eğitime erişimleri </w:t>
            </w:r>
            <w:r w:rsidRPr="00607A57">
              <w:rPr>
                <w:rFonts w:cstheme="minorHAnsi"/>
                <w:b/>
                <w:sz w:val="20"/>
                <w:szCs w:val="20"/>
              </w:rPr>
              <w:lastRenderedPageBreak/>
              <w:t>artırılacaktır.</w:t>
            </w:r>
          </w:p>
        </w:tc>
      </w:tr>
      <w:tr w:rsidR="00715BF7" w:rsidRPr="00607A57" w:rsidTr="00715BF7">
        <w:trPr>
          <w:trHeight w:val="608"/>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lastRenderedPageBreak/>
              <w:t>Amacın İlgili Olduğu Program/Alt Program</w:t>
            </w:r>
            <w:r>
              <w:rPr>
                <w:rFonts w:cstheme="minorHAnsi"/>
                <w:color w:val="auto"/>
                <w:sz w:val="20"/>
                <w:szCs w:val="20"/>
              </w:rPr>
              <w:t xml:space="preserve"> </w:t>
            </w:r>
            <w:r w:rsidRPr="00607A57">
              <w:rPr>
                <w:rFonts w:cstheme="minorHAnsi"/>
                <w:color w:val="auto"/>
                <w:sz w:val="20"/>
                <w:szCs w:val="20"/>
              </w:rPr>
              <w:t>Adı</w:t>
            </w:r>
          </w:p>
        </w:tc>
        <w:tc>
          <w:tcPr>
            <w:tcW w:w="5912" w:type="dxa"/>
            <w:gridSpan w:val="7"/>
            <w:shd w:val="clear" w:color="auto" w:fill="FFF2CC" w:themeFill="accent4" w:themeFillTint="33"/>
          </w:tcPr>
          <w:p w:rsidR="00715BF7" w:rsidRPr="00607A5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ÖZEL EĞİTİM VE REHBERLİK</w:t>
            </w: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Amacın İlişkili Olduğu Alt Program Hedefi</w:t>
            </w:r>
          </w:p>
        </w:tc>
        <w:tc>
          <w:tcPr>
            <w:tcW w:w="5912" w:type="dxa"/>
            <w:gridSpan w:val="7"/>
            <w:shd w:val="clear" w:color="auto" w:fill="FFF2CC" w:themeFill="accent4" w:themeFillTint="33"/>
          </w:tcPr>
          <w:p w:rsidR="00715BF7" w:rsidRPr="00607A5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Eğitime Erişim ve Fırsat Eşitliği</w:t>
            </w:r>
          </w:p>
        </w:tc>
      </w:tr>
      <w:tr w:rsidR="00715BF7" w:rsidRPr="00607A57"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tcBorders>
            <w:shd w:val="clear" w:color="auto" w:fill="FFE599" w:themeFill="accent4" w:themeFillTint="66"/>
          </w:tcPr>
          <w:p w:rsidR="00715BF7" w:rsidRPr="00607A57" w:rsidRDefault="00715BF7" w:rsidP="00715BF7">
            <w:pPr>
              <w:ind w:right="11"/>
              <w:rPr>
                <w:rFonts w:cstheme="minorHAnsi"/>
                <w:color w:val="auto"/>
                <w:sz w:val="20"/>
                <w:szCs w:val="20"/>
              </w:rPr>
            </w:pPr>
            <w:r w:rsidRPr="00607A57">
              <w:rPr>
                <w:rFonts w:cstheme="minorHAnsi"/>
                <w:color w:val="auto"/>
                <w:sz w:val="20"/>
                <w:szCs w:val="20"/>
              </w:rPr>
              <w:t>Performans Göstergeleri</w:t>
            </w:r>
          </w:p>
        </w:tc>
        <w:tc>
          <w:tcPr>
            <w:tcW w:w="1004" w:type="dxa"/>
            <w:shd w:val="clear" w:color="auto" w:fill="FFE599" w:themeFill="accent4" w:themeFillTint="66"/>
          </w:tcPr>
          <w:p w:rsidR="00715BF7" w:rsidRPr="00607A57" w:rsidRDefault="00715BF7" w:rsidP="00715BF7">
            <w:pPr>
              <w:ind w:left="13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Hedefe </w:t>
            </w:r>
          </w:p>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Etkisi</w:t>
            </w:r>
          </w:p>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w:t>
            </w:r>
          </w:p>
        </w:tc>
        <w:tc>
          <w:tcPr>
            <w:tcW w:w="1057" w:type="dxa"/>
            <w:shd w:val="clear" w:color="auto" w:fill="FFE599" w:themeFill="accent4" w:themeFillTint="66"/>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Plan </w:t>
            </w:r>
          </w:p>
          <w:p w:rsidR="00715BF7" w:rsidRPr="00607A57" w:rsidRDefault="00715BF7" w:rsidP="00715BF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Dönemi </w:t>
            </w:r>
          </w:p>
          <w:p w:rsidR="00715BF7" w:rsidRPr="00607A57"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Başlangıç Değeri</w:t>
            </w:r>
          </w:p>
        </w:tc>
        <w:tc>
          <w:tcPr>
            <w:tcW w:w="797" w:type="dxa"/>
            <w:shd w:val="clear" w:color="auto" w:fill="FFE599" w:themeFill="accent4" w:themeFillTint="66"/>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2024</w:t>
            </w:r>
          </w:p>
        </w:tc>
        <w:tc>
          <w:tcPr>
            <w:tcW w:w="797" w:type="dxa"/>
            <w:shd w:val="clear" w:color="auto" w:fill="FFE599" w:themeFill="accent4" w:themeFillTint="66"/>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2025</w:t>
            </w:r>
          </w:p>
        </w:tc>
        <w:tc>
          <w:tcPr>
            <w:tcW w:w="833" w:type="dxa"/>
            <w:shd w:val="clear" w:color="auto" w:fill="FFE599" w:themeFill="accent4" w:themeFillTint="66"/>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2026</w:t>
            </w:r>
          </w:p>
        </w:tc>
        <w:tc>
          <w:tcPr>
            <w:tcW w:w="712" w:type="dxa"/>
            <w:shd w:val="clear" w:color="auto" w:fill="FFE599" w:themeFill="accent4" w:themeFillTint="66"/>
          </w:tcPr>
          <w:p w:rsidR="00715BF7" w:rsidRPr="00607A57"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2027</w:t>
            </w:r>
          </w:p>
        </w:tc>
        <w:tc>
          <w:tcPr>
            <w:tcW w:w="712" w:type="dxa"/>
            <w:shd w:val="clear" w:color="auto" w:fill="FFE599" w:themeFill="accent4" w:themeFillTint="66"/>
          </w:tcPr>
          <w:p w:rsidR="00715BF7" w:rsidRPr="00607A57"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2028</w:t>
            </w: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1362"/>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PG-4.1.1 Kaynaştırma/</w:t>
            </w:r>
          </w:p>
          <w:p w:rsidR="00715BF7" w:rsidRPr="00607A57" w:rsidRDefault="00715BF7" w:rsidP="00715BF7">
            <w:pPr>
              <w:ind w:right="1"/>
              <w:rPr>
                <w:rFonts w:cstheme="minorHAnsi"/>
                <w:color w:val="auto"/>
                <w:sz w:val="20"/>
                <w:szCs w:val="20"/>
              </w:rPr>
            </w:pPr>
            <w:proofErr w:type="gramStart"/>
            <w:r w:rsidRPr="00607A57">
              <w:rPr>
                <w:rFonts w:cstheme="minorHAnsi"/>
                <w:color w:val="auto"/>
                <w:sz w:val="20"/>
                <w:szCs w:val="20"/>
              </w:rPr>
              <w:t>bütünleştirme</w:t>
            </w:r>
            <w:proofErr w:type="gramEnd"/>
            <w:r w:rsidRPr="00607A57">
              <w:rPr>
                <w:rFonts w:cstheme="minorHAnsi"/>
                <w:color w:val="auto"/>
                <w:sz w:val="20"/>
                <w:szCs w:val="20"/>
              </w:rPr>
              <w:t xml:space="preserve"> uygulamaları yoluyla eğitim alan öğrencilerin örgün eğitimdeki toplam özel eğitim ihtiyacı olan öğrencilere oranı (%)</w:t>
            </w:r>
          </w:p>
        </w:tc>
        <w:tc>
          <w:tcPr>
            <w:tcW w:w="1004"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20</w:t>
            </w:r>
          </w:p>
        </w:tc>
        <w:tc>
          <w:tcPr>
            <w:tcW w:w="1057"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797"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w:t>
            </w:r>
          </w:p>
        </w:tc>
        <w:tc>
          <w:tcPr>
            <w:tcW w:w="797"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w:t>
            </w:r>
          </w:p>
        </w:tc>
        <w:tc>
          <w:tcPr>
            <w:tcW w:w="833"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w:t>
            </w:r>
          </w:p>
        </w:tc>
        <w:tc>
          <w:tcPr>
            <w:tcW w:w="712" w:type="dxa"/>
            <w:shd w:val="clear" w:color="auto" w:fill="FFF2CC" w:themeFill="accent4" w:themeFillTint="33"/>
          </w:tcPr>
          <w:p w:rsidR="00715BF7" w:rsidRPr="00607A57"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w:t>
            </w:r>
          </w:p>
        </w:tc>
        <w:tc>
          <w:tcPr>
            <w:tcW w:w="712" w:type="dxa"/>
            <w:shd w:val="clear" w:color="auto" w:fill="FFF2CC" w:themeFill="accent4" w:themeFillTint="33"/>
          </w:tcPr>
          <w:p w:rsidR="00715BF7" w:rsidRPr="00607A57"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w:t>
            </w:r>
          </w:p>
        </w:tc>
      </w:tr>
      <w:tr w:rsidR="00715BF7" w:rsidRPr="00607A57" w:rsidTr="00715BF7">
        <w:trPr>
          <w:trHeight w:val="569"/>
          <w:jc w:val="center"/>
        </w:trPr>
        <w:tc>
          <w:tcPr>
            <w:cnfStyle w:val="001000000000" w:firstRow="0" w:lastRow="0" w:firstColumn="1" w:lastColumn="0" w:oddVBand="0" w:evenVBand="0" w:oddHBand="0" w:evenHBand="0" w:firstRowFirstColumn="0" w:firstRowLastColumn="0" w:lastRowFirstColumn="0" w:lastRowLastColumn="0"/>
            <w:tcW w:w="1619" w:type="dxa"/>
            <w:vMerge w:val="restart"/>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PG 4.1.32Özel eğitim alanında eğitim verilen paydaş sayısı</w:t>
            </w:r>
          </w:p>
        </w:tc>
        <w:tc>
          <w:tcPr>
            <w:tcW w:w="1683" w:type="dxa"/>
            <w:shd w:val="clear" w:color="auto" w:fill="FFE599" w:themeFill="accent4" w:themeFillTint="66"/>
          </w:tcPr>
          <w:p w:rsidR="00715BF7" w:rsidRPr="00607A5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Eğitim verilen personel sayısı</w:t>
            </w:r>
          </w:p>
        </w:tc>
        <w:tc>
          <w:tcPr>
            <w:tcW w:w="1004"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w:t>
            </w:r>
          </w:p>
        </w:tc>
        <w:tc>
          <w:tcPr>
            <w:tcW w:w="1057" w:type="dxa"/>
            <w:shd w:val="clear" w:color="auto" w:fill="FFF2CC" w:themeFill="accent4" w:themeFillTint="33"/>
          </w:tcPr>
          <w:p w:rsidR="00715BF7" w:rsidRPr="00607A57" w:rsidRDefault="001154A9"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110</w:t>
            </w:r>
          </w:p>
        </w:tc>
        <w:tc>
          <w:tcPr>
            <w:tcW w:w="797" w:type="dxa"/>
            <w:shd w:val="clear" w:color="auto" w:fill="FFF2CC" w:themeFill="accent4" w:themeFillTint="33"/>
          </w:tcPr>
          <w:p w:rsidR="00715BF7" w:rsidRPr="00607A57" w:rsidRDefault="001154A9"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115</w:t>
            </w:r>
          </w:p>
        </w:tc>
        <w:tc>
          <w:tcPr>
            <w:tcW w:w="797" w:type="dxa"/>
            <w:shd w:val="clear" w:color="auto" w:fill="FFF2CC" w:themeFill="accent4" w:themeFillTint="33"/>
          </w:tcPr>
          <w:p w:rsidR="00715BF7" w:rsidRPr="00607A57" w:rsidRDefault="001154A9" w:rsidP="001154A9">
            <w:pPr>
              <w:ind w:right="38"/>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145</w:t>
            </w:r>
          </w:p>
        </w:tc>
        <w:tc>
          <w:tcPr>
            <w:tcW w:w="833" w:type="dxa"/>
            <w:shd w:val="clear" w:color="auto" w:fill="FFF2CC" w:themeFill="accent4" w:themeFillTint="33"/>
          </w:tcPr>
          <w:p w:rsidR="00715BF7" w:rsidRPr="00607A57" w:rsidRDefault="001154A9"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180</w:t>
            </w:r>
          </w:p>
        </w:tc>
        <w:tc>
          <w:tcPr>
            <w:tcW w:w="712" w:type="dxa"/>
            <w:shd w:val="clear" w:color="auto" w:fill="FFF2CC" w:themeFill="accent4" w:themeFillTint="33"/>
          </w:tcPr>
          <w:p w:rsidR="00715BF7" w:rsidRPr="00607A57" w:rsidRDefault="001154A9" w:rsidP="001154A9">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215</w:t>
            </w:r>
          </w:p>
        </w:tc>
        <w:tc>
          <w:tcPr>
            <w:tcW w:w="712" w:type="dxa"/>
            <w:shd w:val="clear" w:color="auto" w:fill="FFF2CC" w:themeFill="accent4" w:themeFillTint="33"/>
          </w:tcPr>
          <w:p w:rsidR="00715BF7" w:rsidRPr="00607A57" w:rsidRDefault="001154A9"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265</w:t>
            </w:r>
          </w:p>
        </w:tc>
      </w:tr>
      <w:tr w:rsidR="00715BF7" w:rsidRPr="00607A57" w:rsidTr="00715BF7">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1619" w:type="dxa"/>
            <w:vMerge/>
            <w:tcBorders>
              <w:left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p>
        </w:tc>
        <w:tc>
          <w:tcPr>
            <w:tcW w:w="1683" w:type="dxa"/>
            <w:shd w:val="clear" w:color="auto" w:fill="FFE599" w:themeFill="accent4" w:themeFillTint="66"/>
          </w:tcPr>
          <w:p w:rsidR="00715BF7" w:rsidRPr="00607A5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Eğitim verilen veli sayısı</w:t>
            </w:r>
          </w:p>
        </w:tc>
        <w:tc>
          <w:tcPr>
            <w:tcW w:w="1004" w:type="dxa"/>
            <w:shd w:val="clear" w:color="auto" w:fill="FFF2CC" w:themeFill="accent4" w:themeFillTint="33"/>
          </w:tcPr>
          <w:p w:rsidR="00715BF7" w:rsidRPr="00607A57"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20</w:t>
            </w:r>
          </w:p>
        </w:tc>
        <w:tc>
          <w:tcPr>
            <w:tcW w:w="1057" w:type="dxa"/>
            <w:shd w:val="clear" w:color="auto" w:fill="FFF2CC" w:themeFill="accent4" w:themeFillTint="33"/>
          </w:tcPr>
          <w:p w:rsidR="00715BF7" w:rsidRPr="00607A57" w:rsidRDefault="001154A9"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400</w:t>
            </w:r>
          </w:p>
        </w:tc>
        <w:tc>
          <w:tcPr>
            <w:tcW w:w="797" w:type="dxa"/>
            <w:shd w:val="clear" w:color="auto" w:fill="FFF2CC" w:themeFill="accent4" w:themeFillTint="33"/>
          </w:tcPr>
          <w:p w:rsidR="00715BF7" w:rsidRPr="00607A57" w:rsidRDefault="001154A9"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415</w:t>
            </w:r>
          </w:p>
        </w:tc>
        <w:tc>
          <w:tcPr>
            <w:tcW w:w="797" w:type="dxa"/>
            <w:shd w:val="clear" w:color="auto" w:fill="FFF2CC" w:themeFill="accent4" w:themeFillTint="33"/>
          </w:tcPr>
          <w:p w:rsidR="00715BF7" w:rsidRPr="00607A57" w:rsidRDefault="001154A9"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440</w:t>
            </w:r>
          </w:p>
        </w:tc>
        <w:tc>
          <w:tcPr>
            <w:tcW w:w="833" w:type="dxa"/>
            <w:shd w:val="clear" w:color="auto" w:fill="FFF2CC" w:themeFill="accent4" w:themeFillTint="33"/>
          </w:tcPr>
          <w:p w:rsidR="00715BF7" w:rsidRPr="00607A57" w:rsidRDefault="001154A9"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485</w:t>
            </w:r>
          </w:p>
        </w:tc>
        <w:tc>
          <w:tcPr>
            <w:tcW w:w="712" w:type="dxa"/>
            <w:shd w:val="clear" w:color="auto" w:fill="FFF2CC" w:themeFill="accent4" w:themeFillTint="33"/>
          </w:tcPr>
          <w:p w:rsidR="00715BF7" w:rsidRPr="00607A57" w:rsidRDefault="001154A9"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545</w:t>
            </w:r>
          </w:p>
        </w:tc>
        <w:tc>
          <w:tcPr>
            <w:tcW w:w="712" w:type="dxa"/>
            <w:shd w:val="clear" w:color="auto" w:fill="FFF2CC" w:themeFill="accent4" w:themeFillTint="33"/>
          </w:tcPr>
          <w:p w:rsidR="00715BF7" w:rsidRPr="00607A57" w:rsidRDefault="001154A9"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610</w:t>
            </w:r>
          </w:p>
        </w:tc>
      </w:tr>
      <w:tr w:rsidR="00715BF7" w:rsidRPr="00607A57" w:rsidTr="00715BF7">
        <w:trPr>
          <w:trHeight w:val="616"/>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bottom w:val="none" w:sz="0" w:space="0" w:color="auto"/>
            </w:tcBorders>
            <w:shd w:val="clear" w:color="auto" w:fill="FFE599" w:themeFill="accent4" w:themeFillTint="66"/>
          </w:tcPr>
          <w:p w:rsidR="00715BF7" w:rsidRPr="00607A57" w:rsidRDefault="00715BF7" w:rsidP="00715BF7">
            <w:pPr>
              <w:rPr>
                <w:rFonts w:cstheme="minorHAnsi"/>
                <w:color w:val="auto"/>
                <w:sz w:val="20"/>
                <w:szCs w:val="20"/>
              </w:rPr>
            </w:pPr>
            <w:r w:rsidRPr="00607A57">
              <w:rPr>
                <w:rFonts w:cstheme="minorHAnsi"/>
                <w:color w:val="auto"/>
                <w:sz w:val="20"/>
                <w:szCs w:val="20"/>
              </w:rPr>
              <w:t>PG 4.1.3 Standart yerli ölçme araçlarının sayısı</w:t>
            </w:r>
          </w:p>
        </w:tc>
        <w:tc>
          <w:tcPr>
            <w:tcW w:w="1004"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w:t>
            </w:r>
          </w:p>
        </w:tc>
        <w:tc>
          <w:tcPr>
            <w:tcW w:w="1057"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797"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797"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833" w:type="dxa"/>
            <w:shd w:val="clear" w:color="auto" w:fill="FFF2CC" w:themeFill="accent4" w:themeFillTint="33"/>
          </w:tcPr>
          <w:p w:rsidR="00715BF7" w:rsidRPr="00607A5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712" w:type="dxa"/>
            <w:shd w:val="clear" w:color="auto" w:fill="FFF2CC" w:themeFill="accent4" w:themeFillTint="33"/>
          </w:tcPr>
          <w:p w:rsidR="00715BF7" w:rsidRPr="00607A57"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712" w:type="dxa"/>
            <w:shd w:val="clear" w:color="auto" w:fill="FFF2CC" w:themeFill="accent4" w:themeFillTint="33"/>
          </w:tcPr>
          <w:p w:rsidR="00715BF7" w:rsidRPr="00607A57"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209"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517"/>
        <w:gridCol w:w="6692"/>
      </w:tblGrid>
      <w:tr w:rsidR="00715BF7" w:rsidRPr="002C6D75" w:rsidTr="00715BF7">
        <w:trPr>
          <w:cnfStyle w:val="100000000000" w:firstRow="1" w:lastRow="0"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469" w:type="dxa"/>
            <w:tcBorders>
              <w:top w:val="none" w:sz="0" w:space="0" w:color="auto"/>
              <w:left w:val="none" w:sz="0" w:space="0" w:color="auto"/>
              <w:right w:val="none" w:sz="0" w:space="0" w:color="auto"/>
            </w:tcBorders>
            <w:shd w:val="clear" w:color="auto" w:fill="FFE599" w:themeFill="accent4" w:themeFillTint="66"/>
          </w:tcPr>
          <w:p w:rsidR="00715BF7" w:rsidRPr="002C6D75" w:rsidRDefault="00715BF7" w:rsidP="00715BF7">
            <w:pPr>
              <w:rPr>
                <w:rFonts w:cstheme="minorHAnsi"/>
                <w:color w:val="auto"/>
                <w:sz w:val="20"/>
                <w:szCs w:val="20"/>
              </w:rPr>
            </w:pPr>
            <w:r w:rsidRPr="002C6D75">
              <w:rPr>
                <w:rFonts w:cstheme="minorHAnsi"/>
                <w:color w:val="auto"/>
                <w:sz w:val="20"/>
                <w:szCs w:val="20"/>
              </w:rPr>
              <w:t>Sorumlu Birim</w:t>
            </w:r>
          </w:p>
          <w:p w:rsidR="00715BF7" w:rsidRPr="002C6D75" w:rsidRDefault="00715BF7" w:rsidP="00715BF7">
            <w:pPr>
              <w:rPr>
                <w:rFonts w:cstheme="minorHAnsi"/>
                <w:color w:val="auto"/>
                <w:sz w:val="20"/>
                <w:szCs w:val="20"/>
              </w:rPr>
            </w:pPr>
          </w:p>
        </w:tc>
        <w:tc>
          <w:tcPr>
            <w:tcW w:w="6740" w:type="dxa"/>
            <w:tcBorders>
              <w:top w:val="none" w:sz="0" w:space="0" w:color="auto"/>
              <w:left w:val="none" w:sz="0" w:space="0" w:color="auto"/>
              <w:right w:val="none" w:sz="0" w:space="0" w:color="auto"/>
            </w:tcBorders>
            <w:shd w:val="clear" w:color="auto" w:fill="FFE599" w:themeFill="accent4" w:themeFillTint="66"/>
          </w:tcPr>
          <w:p w:rsidR="00715BF7" w:rsidRPr="002C6D75"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C6D75">
              <w:rPr>
                <w:rFonts w:cstheme="minorHAnsi"/>
                <w:color w:val="auto"/>
                <w:sz w:val="20"/>
                <w:szCs w:val="20"/>
              </w:rPr>
              <w:t>Özel Eğitim ve Rehberlik Hizmetleri Şubesi</w:t>
            </w:r>
          </w:p>
        </w:tc>
      </w:tr>
      <w:tr w:rsidR="00715BF7" w:rsidRPr="002C6D75"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FFE599" w:themeFill="accent4" w:themeFillTint="66"/>
          </w:tcPr>
          <w:p w:rsidR="00715BF7" w:rsidRPr="002C6D75" w:rsidRDefault="00715BF7" w:rsidP="00715BF7">
            <w:pPr>
              <w:rPr>
                <w:rFonts w:cstheme="minorHAnsi"/>
                <w:color w:val="auto"/>
                <w:sz w:val="20"/>
                <w:szCs w:val="20"/>
              </w:rPr>
            </w:pPr>
            <w:r w:rsidRPr="002C6D75">
              <w:rPr>
                <w:rFonts w:cstheme="minorHAnsi"/>
                <w:color w:val="auto"/>
                <w:sz w:val="20"/>
                <w:szCs w:val="20"/>
              </w:rPr>
              <w:t>İş Birliği Yapılacak Birim(</w:t>
            </w:r>
            <w:proofErr w:type="spellStart"/>
            <w:r w:rsidRPr="002C6D75">
              <w:rPr>
                <w:rFonts w:cstheme="minorHAnsi"/>
                <w:color w:val="auto"/>
                <w:sz w:val="20"/>
                <w:szCs w:val="20"/>
              </w:rPr>
              <w:t>ler</w:t>
            </w:r>
            <w:proofErr w:type="spellEnd"/>
            <w:r w:rsidRPr="002C6D75">
              <w:rPr>
                <w:rFonts w:cstheme="minorHAnsi"/>
                <w:color w:val="auto"/>
                <w:sz w:val="20"/>
                <w:szCs w:val="20"/>
              </w:rPr>
              <w:t>)</w:t>
            </w:r>
          </w:p>
        </w:tc>
        <w:tc>
          <w:tcPr>
            <w:tcW w:w="6740" w:type="dxa"/>
            <w:shd w:val="clear" w:color="auto" w:fill="FFF2CC" w:themeFill="accent4" w:themeFillTint="33"/>
          </w:tcPr>
          <w:p w:rsidR="00715BF7" w:rsidRPr="002C6D75"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C6D75">
              <w:rPr>
                <w:rFonts w:cstheme="minorHAnsi"/>
                <w:b/>
                <w:sz w:val="20"/>
                <w:szCs w:val="20"/>
              </w:rPr>
              <w:t>BİGM, TEGM, OGM, DÖGM, ÖÖKGM, MTEGM, İEGM ( müdürlüklerine bağlı ildeki şube müdürlükleri)</w:t>
            </w:r>
          </w:p>
        </w:tc>
      </w:tr>
      <w:tr w:rsidR="00715BF7" w:rsidRPr="002C6D75" w:rsidTr="00715BF7">
        <w:trPr>
          <w:trHeight w:val="3251"/>
          <w:jc w:val="center"/>
        </w:trPr>
        <w:tc>
          <w:tcPr>
            <w:cnfStyle w:val="001000000000" w:firstRow="0" w:lastRow="0" w:firstColumn="1" w:lastColumn="0" w:oddVBand="0" w:evenVBand="0" w:oddHBand="0" w:evenHBand="0" w:firstRowFirstColumn="0" w:firstRowLastColumn="0" w:lastRowFirstColumn="0" w:lastRowLastColumn="0"/>
            <w:tcW w:w="2469" w:type="dxa"/>
            <w:tcBorders>
              <w:left w:val="none" w:sz="0" w:space="0" w:color="auto"/>
            </w:tcBorders>
            <w:shd w:val="clear" w:color="auto" w:fill="FFE599" w:themeFill="accent4" w:themeFillTint="66"/>
          </w:tcPr>
          <w:p w:rsidR="00715BF7" w:rsidRPr="002C6D75" w:rsidRDefault="00715BF7" w:rsidP="00715BF7">
            <w:pPr>
              <w:rPr>
                <w:rFonts w:cstheme="minorHAnsi"/>
                <w:color w:val="auto"/>
                <w:sz w:val="20"/>
                <w:szCs w:val="20"/>
              </w:rPr>
            </w:pPr>
            <w:r w:rsidRPr="002C6D75">
              <w:rPr>
                <w:rFonts w:cstheme="minorHAnsi"/>
                <w:color w:val="auto"/>
                <w:sz w:val="20"/>
                <w:szCs w:val="20"/>
              </w:rPr>
              <w:t>Stratejiler</w:t>
            </w:r>
          </w:p>
        </w:tc>
        <w:tc>
          <w:tcPr>
            <w:tcW w:w="6740" w:type="dxa"/>
            <w:shd w:val="clear" w:color="auto" w:fill="FFF2CC" w:themeFill="accent4" w:themeFillTint="33"/>
          </w:tcPr>
          <w:p w:rsidR="00715BF7" w:rsidRPr="002C6D75"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b/>
                <w:sz w:val="20"/>
                <w:szCs w:val="20"/>
              </w:rPr>
              <w:t>S-4.1.1</w:t>
            </w:r>
            <w:r w:rsidRPr="002C6D75">
              <w:rPr>
                <w:rFonts w:cstheme="minorHAnsi"/>
                <w:sz w:val="20"/>
                <w:szCs w:val="20"/>
              </w:rPr>
              <w:t xml:space="preserve">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rsidR="00715BF7" w:rsidRPr="002C6D75"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b/>
                <w:sz w:val="20"/>
                <w:szCs w:val="20"/>
              </w:rPr>
              <w:t>S-4.1.2</w:t>
            </w:r>
            <w:r w:rsidRPr="002C6D75">
              <w:rPr>
                <w:rFonts w:cstheme="minorHAnsi"/>
                <w:sz w:val="20"/>
                <w:szCs w:val="20"/>
              </w:rPr>
              <w:t xml:space="preserve"> Öğretmenlere, en son özel eğitim stratejileri, teknikleri ve en iyi uygulamalar hakkında hizmet içi eğitim, velilere ise Rehberlik ve Araştırma Merkezleri’nde özel eğitim alanında seminerler yüz yüze ve çevrim içi olarak sunulacaktır.</w:t>
            </w:r>
          </w:p>
          <w:p w:rsidR="00715BF7" w:rsidRPr="002C6D75"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b/>
                <w:sz w:val="20"/>
                <w:szCs w:val="20"/>
              </w:rPr>
              <w:t>S-4.1.3</w:t>
            </w:r>
            <w:r w:rsidRPr="002C6D75">
              <w:rPr>
                <w:rFonts w:cstheme="minorHAnsi"/>
                <w:sz w:val="20"/>
                <w:szCs w:val="20"/>
              </w:rPr>
              <w:t xml:space="preserve"> Kaynaştırma/bütünleştirme uygulamalarının yürütüldüğü okullarda özel eğitim hizmetlerinin koordinasyonunun sağlanmasına yönelik çalışmalar (mevzuat düzenlemeleri,  kaynaştırma/bütünleştirme uygulamalarının yürütüldüğü okullarda özel eğitim öğretmeni normu sağlanması vb.) yürütülecektir.</w:t>
            </w:r>
          </w:p>
          <w:p w:rsidR="00715BF7" w:rsidRPr="002C6D75"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b/>
                <w:sz w:val="20"/>
                <w:szCs w:val="20"/>
              </w:rPr>
              <w:t>S-4.1.4</w:t>
            </w:r>
            <w:r w:rsidRPr="002C6D75">
              <w:rPr>
                <w:rFonts w:cstheme="minorHAnsi"/>
                <w:sz w:val="20"/>
                <w:szCs w:val="20"/>
              </w:rPr>
              <w:t xml:space="preserve"> Tarama ve eğitsel tanı amacıyla kullanılmak ve hizmet ihracı yapmak üzere standart yerli ölçme araçları hazırlanacaktır.</w:t>
            </w:r>
          </w:p>
        </w:tc>
      </w:tr>
      <w:tr w:rsidR="00715BF7" w:rsidRPr="002C6D75" w:rsidTr="00715BF7">
        <w:trPr>
          <w:cnfStyle w:val="000000100000" w:firstRow="0" w:lastRow="0" w:firstColumn="0" w:lastColumn="0" w:oddVBand="0" w:evenVBand="0" w:oddHBand="1" w:evenHBand="0" w:firstRowFirstColumn="0" w:firstRowLastColumn="0" w:lastRowFirstColumn="0" w:lastRowLastColumn="0"/>
          <w:trHeight w:val="1356"/>
          <w:jc w:val="center"/>
        </w:trPr>
        <w:tc>
          <w:tcPr>
            <w:cnfStyle w:val="001000000000" w:firstRow="0" w:lastRow="0" w:firstColumn="1" w:lastColumn="0" w:oddVBand="0" w:evenVBand="0" w:oddHBand="0" w:evenHBand="0" w:firstRowFirstColumn="0" w:firstRowLastColumn="0" w:lastRowFirstColumn="0" w:lastRowLastColumn="0"/>
            <w:tcW w:w="2469" w:type="dxa"/>
            <w:tcBorders>
              <w:left w:val="none" w:sz="0" w:space="0" w:color="auto"/>
            </w:tcBorders>
            <w:shd w:val="clear" w:color="auto" w:fill="FFE599" w:themeFill="accent4" w:themeFillTint="66"/>
          </w:tcPr>
          <w:p w:rsidR="00715BF7" w:rsidRPr="002C6D75" w:rsidRDefault="00715BF7" w:rsidP="00715BF7">
            <w:pPr>
              <w:rPr>
                <w:rFonts w:cstheme="minorHAnsi"/>
                <w:color w:val="auto"/>
                <w:sz w:val="20"/>
                <w:szCs w:val="20"/>
              </w:rPr>
            </w:pPr>
            <w:r w:rsidRPr="002C6D75">
              <w:rPr>
                <w:rFonts w:cstheme="minorHAnsi"/>
                <w:color w:val="auto"/>
                <w:sz w:val="20"/>
                <w:szCs w:val="20"/>
              </w:rPr>
              <w:t>Riskler</w:t>
            </w:r>
          </w:p>
        </w:tc>
        <w:tc>
          <w:tcPr>
            <w:tcW w:w="6740" w:type="dxa"/>
            <w:shd w:val="clear" w:color="auto" w:fill="FFF2CC" w:themeFill="accent4" w:themeFillTint="33"/>
          </w:tcPr>
          <w:p w:rsidR="00715BF7" w:rsidRPr="002C6D75" w:rsidRDefault="00715BF7" w:rsidP="00715BF7">
            <w:pPr>
              <w:numPr>
                <w:ilvl w:val="0"/>
                <w:numId w:val="4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Özel eğitim ihtiyacı olan öğrencilerin öğrenim gördüğü pansiyonu bulunan özel eğitim okullardaki barınma hizmetlerinin iyileştirilmesinin mali kaynak yetersizliği nedeniyle yürütülememesi</w:t>
            </w:r>
          </w:p>
          <w:p w:rsidR="00715BF7" w:rsidRPr="002C6D75" w:rsidRDefault="00715BF7" w:rsidP="00715BF7">
            <w:pPr>
              <w:numPr>
                <w:ilvl w:val="0"/>
                <w:numId w:val="4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Sunulacak eğitimler için paydaşların talebinin istenen düzeyde olmaması</w:t>
            </w:r>
          </w:p>
          <w:p w:rsidR="00715BF7" w:rsidRPr="002C6D75" w:rsidRDefault="00715BF7" w:rsidP="00715BF7">
            <w:pPr>
              <w:numPr>
                <w:ilvl w:val="0"/>
                <w:numId w:val="4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İlgili paydaşlara sunulacak eğitimler için uzman personel sayısının ihtiyacı karşılamaması</w:t>
            </w:r>
          </w:p>
        </w:tc>
      </w:tr>
      <w:tr w:rsidR="00715BF7" w:rsidRPr="002C6D75"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469" w:type="dxa"/>
            <w:vMerge w:val="restart"/>
            <w:tcBorders>
              <w:left w:val="none" w:sz="0" w:space="0" w:color="auto"/>
            </w:tcBorders>
            <w:shd w:val="clear" w:color="auto" w:fill="FFE599" w:themeFill="accent4" w:themeFillTint="66"/>
          </w:tcPr>
          <w:p w:rsidR="00715BF7" w:rsidRPr="002C6D75" w:rsidRDefault="00715BF7" w:rsidP="00715BF7">
            <w:pPr>
              <w:rPr>
                <w:rFonts w:cstheme="minorHAnsi"/>
                <w:color w:val="auto"/>
                <w:sz w:val="20"/>
                <w:szCs w:val="20"/>
              </w:rPr>
            </w:pPr>
            <w:r w:rsidRPr="002C6D75">
              <w:rPr>
                <w:rFonts w:cstheme="minorHAnsi"/>
                <w:color w:val="auto"/>
                <w:sz w:val="20"/>
                <w:szCs w:val="20"/>
              </w:rPr>
              <w:lastRenderedPageBreak/>
              <w:t>Maliyet Tahmini</w:t>
            </w:r>
          </w:p>
          <w:p w:rsidR="00715BF7" w:rsidRPr="002C6D75" w:rsidRDefault="00715BF7" w:rsidP="00715BF7">
            <w:pPr>
              <w:rPr>
                <w:rFonts w:cstheme="minorHAnsi"/>
                <w:color w:val="auto"/>
                <w:sz w:val="20"/>
                <w:szCs w:val="20"/>
              </w:rPr>
            </w:pPr>
            <w:r w:rsidRPr="002C6D75">
              <w:rPr>
                <w:rFonts w:cstheme="minorHAnsi"/>
                <w:color w:val="auto"/>
                <w:sz w:val="20"/>
                <w:szCs w:val="20"/>
              </w:rPr>
              <w:t xml:space="preserve">Tespitler </w:t>
            </w:r>
          </w:p>
        </w:tc>
        <w:tc>
          <w:tcPr>
            <w:tcW w:w="6740" w:type="dxa"/>
            <w:shd w:val="clear" w:color="auto" w:fill="FFF2CC" w:themeFill="accent4" w:themeFillTint="33"/>
          </w:tcPr>
          <w:p w:rsidR="00715BF7" w:rsidRPr="002C6D75"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715BF7" w:rsidRPr="002C6D75" w:rsidRDefault="001154A9"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180</w:t>
            </w:r>
            <w:r w:rsidR="00715BF7">
              <w:rPr>
                <w:rFonts w:cstheme="minorHAnsi"/>
                <w:b/>
                <w:sz w:val="20"/>
                <w:szCs w:val="20"/>
              </w:rPr>
              <w:t>.000,00</w:t>
            </w:r>
            <w:r w:rsidR="00715BF7" w:rsidRPr="002C6D75">
              <w:rPr>
                <w:rFonts w:cstheme="minorHAnsi"/>
                <w:b/>
                <w:sz w:val="20"/>
                <w:szCs w:val="20"/>
              </w:rPr>
              <w:t>TL</w:t>
            </w:r>
          </w:p>
          <w:p w:rsidR="00715BF7" w:rsidRPr="002C6D75"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p>
        </w:tc>
      </w:tr>
      <w:tr w:rsidR="00715BF7" w:rsidRPr="002C6D75" w:rsidTr="00715BF7">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715BF7" w:rsidRPr="002C6D75" w:rsidRDefault="00715BF7" w:rsidP="00715BF7">
            <w:pPr>
              <w:rPr>
                <w:rFonts w:cstheme="minorHAnsi"/>
                <w:color w:val="auto"/>
                <w:sz w:val="20"/>
                <w:szCs w:val="20"/>
              </w:rPr>
            </w:pPr>
          </w:p>
        </w:tc>
        <w:tc>
          <w:tcPr>
            <w:tcW w:w="6740" w:type="dxa"/>
            <w:shd w:val="clear" w:color="auto" w:fill="FFF2CC" w:themeFill="accent4" w:themeFillTint="33"/>
          </w:tcPr>
          <w:p w:rsidR="00715BF7" w:rsidRPr="002C6D75" w:rsidRDefault="00715BF7" w:rsidP="00715BF7">
            <w:pPr>
              <w:numPr>
                <w:ilvl w:val="0"/>
                <w:numId w:val="4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Pansiyonu bulunan özel eğitim okullarının özel eğitim ihtiyacı olan öğrencilerin kullanımına yeterince uygun olmaması</w:t>
            </w:r>
          </w:p>
          <w:p w:rsidR="00715BF7" w:rsidRPr="002C6D75" w:rsidRDefault="00715BF7" w:rsidP="00715BF7">
            <w:pPr>
              <w:numPr>
                <w:ilvl w:val="0"/>
                <w:numId w:val="4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Kaynaştırma/bütünleştirme uygulamaları yoluyla eğitim hakkında ilgili paydaşların yeterli düzeyde bilgi sahibi olmaması</w:t>
            </w:r>
          </w:p>
          <w:p w:rsidR="00715BF7" w:rsidRPr="002C6D75" w:rsidRDefault="00715BF7" w:rsidP="00715BF7">
            <w:pPr>
              <w:numPr>
                <w:ilvl w:val="0"/>
                <w:numId w:val="4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Özel eğitim ihtiyacı olan öğrencilerin özellikleri ve eğitim süreçleri hakkında ilgili paydaşların yeterli düzeyde bilgi sahibi olmaması</w:t>
            </w:r>
          </w:p>
        </w:tc>
      </w:tr>
      <w:tr w:rsidR="00715BF7" w:rsidRPr="002C6D75" w:rsidTr="00715BF7">
        <w:trPr>
          <w:trHeight w:val="1576"/>
          <w:jc w:val="center"/>
        </w:trPr>
        <w:tc>
          <w:tcPr>
            <w:cnfStyle w:val="001000000000" w:firstRow="0" w:lastRow="0" w:firstColumn="1" w:lastColumn="0" w:oddVBand="0" w:evenVBand="0" w:oddHBand="0" w:evenHBand="0" w:firstRowFirstColumn="0" w:firstRowLastColumn="0" w:lastRowFirstColumn="0" w:lastRowLastColumn="0"/>
            <w:tcW w:w="2469" w:type="dxa"/>
            <w:tcBorders>
              <w:left w:val="none" w:sz="0" w:space="0" w:color="auto"/>
              <w:bottom w:val="none" w:sz="0" w:space="0" w:color="auto"/>
            </w:tcBorders>
            <w:shd w:val="clear" w:color="auto" w:fill="FFE599" w:themeFill="accent4" w:themeFillTint="66"/>
          </w:tcPr>
          <w:p w:rsidR="00715BF7" w:rsidRPr="002C6D75" w:rsidRDefault="00715BF7" w:rsidP="00715BF7">
            <w:pPr>
              <w:rPr>
                <w:rFonts w:cstheme="minorHAnsi"/>
                <w:color w:val="auto"/>
                <w:sz w:val="20"/>
                <w:szCs w:val="20"/>
              </w:rPr>
            </w:pPr>
            <w:r w:rsidRPr="002C6D75">
              <w:rPr>
                <w:rFonts w:cstheme="minorHAnsi"/>
                <w:color w:val="auto"/>
                <w:sz w:val="20"/>
                <w:szCs w:val="20"/>
              </w:rPr>
              <w:t>İhtiyaçlar</w:t>
            </w:r>
          </w:p>
        </w:tc>
        <w:tc>
          <w:tcPr>
            <w:tcW w:w="6740" w:type="dxa"/>
            <w:shd w:val="clear" w:color="auto" w:fill="FFF2CC" w:themeFill="accent4" w:themeFillTint="33"/>
          </w:tcPr>
          <w:p w:rsidR="00715BF7" w:rsidRPr="002C6D75" w:rsidRDefault="00715BF7" w:rsidP="00715BF7">
            <w:pPr>
              <w:numPr>
                <w:ilvl w:val="0"/>
                <w:numId w:val="48"/>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sz w:val="20"/>
                <w:szCs w:val="20"/>
              </w:rPr>
              <w:t>Pansiyonu bulunan özel eğitim okullarının tümünün özel eğitim ihtiyacı olan öğrencilerin kullanımına uygun şekilde düzenlenmesi</w:t>
            </w:r>
          </w:p>
          <w:p w:rsidR="00715BF7" w:rsidRPr="002C6D75" w:rsidRDefault="00715BF7" w:rsidP="00715BF7">
            <w:pPr>
              <w:numPr>
                <w:ilvl w:val="0"/>
                <w:numId w:val="48"/>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sz w:val="20"/>
                <w:szCs w:val="20"/>
              </w:rPr>
              <w:t>İlgili paydaşların kaynaştırma/bütünleştirme uygulamaları yoluyla eğitim hakkında bilgi ve farkındalık düzeylerinin artırılması</w:t>
            </w:r>
          </w:p>
          <w:p w:rsidR="00715BF7" w:rsidRPr="002C6D75" w:rsidRDefault="00715BF7" w:rsidP="00715BF7">
            <w:pPr>
              <w:numPr>
                <w:ilvl w:val="0"/>
                <w:numId w:val="48"/>
              </w:numPr>
              <w:ind w:hanging="227"/>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C6D75">
              <w:rPr>
                <w:rFonts w:cstheme="minorHAnsi"/>
                <w:sz w:val="20"/>
                <w:szCs w:val="20"/>
              </w:rPr>
              <w:t>Öğretmenler, okul yöneticileri ve diğer personel ile ailelerin özel eğitim ihtiyacı olan öğrencilere yönelik bilgi, beceri, tutum ve farkındalıklarının geliştirilmesi</w:t>
            </w:r>
          </w:p>
        </w:tc>
      </w:tr>
    </w:tbl>
    <w:p w:rsidR="00715BF7" w:rsidRPr="00FB4F14" w:rsidRDefault="00715BF7" w:rsidP="00715BF7">
      <w:pPr>
        <w:tabs>
          <w:tab w:val="left" w:pos="7700"/>
        </w:tabs>
        <w:rPr>
          <w:rFonts w:cstheme="minorHAnsi"/>
          <w:b/>
        </w:rPr>
      </w:pPr>
    </w:p>
    <w:p w:rsidR="00715BF7" w:rsidRPr="0032790E" w:rsidRDefault="00715BF7" w:rsidP="00715BF7">
      <w:pPr>
        <w:spacing w:line="240" w:lineRule="auto"/>
        <w:ind w:right="141"/>
        <w:jc w:val="both"/>
        <w:rPr>
          <w:rFonts w:eastAsia="Book Antiqua" w:cstheme="minorHAnsi"/>
          <w:szCs w:val="24"/>
          <w:lang w:eastAsia="tr-TR"/>
        </w:rPr>
      </w:pPr>
      <w:r w:rsidRPr="0097286F">
        <w:rPr>
          <w:rFonts w:cstheme="minorHAnsi"/>
          <w:b/>
          <w:color w:val="C45911" w:themeColor="accent2" w:themeShade="BF"/>
          <w:w w:val="90"/>
          <w:sz w:val="24"/>
          <w:szCs w:val="24"/>
        </w:rPr>
        <w:t>Hedef 4.2</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Özel eğitim ihtiyacı olan öğrencilerin kendi ilgi ve yetenekleri doğrultusunda sosyal ve akademik gelişimleri desteklenecektir.</w:t>
      </w:r>
    </w:p>
    <w:tbl>
      <w:tblPr>
        <w:tblStyle w:val="KlavuzTablo5Koyu-Vurgu51"/>
        <w:tblW w:w="9205"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323"/>
        <w:gridCol w:w="1224"/>
        <w:gridCol w:w="1006"/>
        <w:gridCol w:w="1067"/>
        <w:gridCol w:w="917"/>
        <w:gridCol w:w="917"/>
        <w:gridCol w:w="917"/>
        <w:gridCol w:w="917"/>
        <w:gridCol w:w="917"/>
      </w:tblGrid>
      <w:tr w:rsidR="00715BF7" w:rsidRPr="00CF1EA7" w:rsidTr="00715BF7">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top w:val="none" w:sz="0" w:space="0" w:color="auto"/>
              <w:left w:val="none" w:sz="0" w:space="0" w:color="auto"/>
              <w:righ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Amaç 4</w:t>
            </w:r>
          </w:p>
        </w:tc>
        <w:tc>
          <w:tcPr>
            <w:tcW w:w="6658" w:type="dxa"/>
            <w:gridSpan w:val="7"/>
            <w:tcBorders>
              <w:top w:val="none" w:sz="0" w:space="0" w:color="auto"/>
              <w:left w:val="none" w:sz="0" w:space="0" w:color="auto"/>
              <w:right w:val="none" w:sz="0" w:space="0" w:color="auto"/>
            </w:tcBorders>
            <w:shd w:val="clear" w:color="auto" w:fill="FFE599" w:themeFill="accent4" w:themeFillTint="66"/>
          </w:tcPr>
          <w:p w:rsidR="00715BF7" w:rsidRPr="00CF1EA7" w:rsidRDefault="00715BF7" w:rsidP="00715BF7">
            <w:pPr>
              <w:ind w:right="39"/>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1EA7">
              <w:rPr>
                <w:rFonts w:cstheme="minorHAnsi"/>
                <w:color w:val="auto"/>
                <w:sz w:val="20"/>
                <w:szCs w:val="20"/>
              </w:rPr>
              <w:t xml:space="preserve">Farklılıkları dikkate alan bir özel eğitim ve rehberlik anlayışıyla öğrencilerin, eğitim ve yaşam süreçlerindeki potansiyellerini en üst düzeye çıkaracak ve özel </w:t>
            </w:r>
            <w:proofErr w:type="spellStart"/>
            <w:r w:rsidRPr="00CF1EA7">
              <w:rPr>
                <w:rFonts w:cstheme="minorHAnsi"/>
                <w:color w:val="auto"/>
                <w:sz w:val="20"/>
                <w:szCs w:val="20"/>
              </w:rPr>
              <w:t>gereksinimli</w:t>
            </w:r>
            <w:proofErr w:type="spellEnd"/>
            <w:r w:rsidRPr="00CF1EA7">
              <w:rPr>
                <w:rFonts w:cstheme="minorHAnsi"/>
                <w:color w:val="auto"/>
                <w:sz w:val="20"/>
                <w:szCs w:val="20"/>
              </w:rPr>
              <w:t xml:space="preserve"> bireylerin toplumla bütünleşmelerini sağlayacak bilgi ve beceriler ile ilgi ve yetenekleri doğrultusunda gelişimlerini destekleyecek fiziki, beşerî ve teknolojik imkânları artırmak.</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Hedef 4.2</w:t>
            </w:r>
          </w:p>
        </w:tc>
        <w:tc>
          <w:tcPr>
            <w:tcW w:w="6658" w:type="dxa"/>
            <w:gridSpan w:val="7"/>
            <w:shd w:val="clear" w:color="auto" w:fill="FFF2CC" w:themeFill="accent4" w:themeFillTint="33"/>
          </w:tcPr>
          <w:p w:rsidR="00715BF7" w:rsidRPr="00CF1EA7" w:rsidRDefault="00715BF7" w:rsidP="00715BF7">
            <w:pPr>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 xml:space="preserve">Özel eğitim ihtiyacı olan öğrencilerin kendi ilgi ve yetenekleri doğrultusunda sosyal ve akademik gelişimleri desteklenecektir. </w:t>
            </w:r>
          </w:p>
        </w:tc>
      </w:tr>
      <w:tr w:rsidR="00715BF7" w:rsidRPr="00CF1EA7" w:rsidTr="00715BF7">
        <w:trPr>
          <w:trHeight w:val="695"/>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 xml:space="preserve">Amacın İlgili Olduğu  </w:t>
            </w:r>
          </w:p>
          <w:p w:rsidR="00715BF7" w:rsidRPr="00CF1EA7" w:rsidRDefault="00715BF7" w:rsidP="00715BF7">
            <w:pPr>
              <w:rPr>
                <w:rFonts w:cstheme="minorHAnsi"/>
                <w:color w:val="auto"/>
                <w:sz w:val="20"/>
                <w:szCs w:val="20"/>
              </w:rPr>
            </w:pPr>
            <w:r w:rsidRPr="00CF1EA7">
              <w:rPr>
                <w:rFonts w:cstheme="minorHAnsi"/>
                <w:color w:val="auto"/>
                <w:sz w:val="20"/>
                <w:szCs w:val="20"/>
              </w:rPr>
              <w:t xml:space="preserve">Program/Alt Program </w:t>
            </w:r>
          </w:p>
          <w:p w:rsidR="00715BF7" w:rsidRPr="00CF1EA7" w:rsidRDefault="00715BF7" w:rsidP="00715BF7">
            <w:pPr>
              <w:rPr>
                <w:rFonts w:cstheme="minorHAnsi"/>
                <w:color w:val="auto"/>
                <w:sz w:val="20"/>
                <w:szCs w:val="20"/>
              </w:rPr>
            </w:pPr>
            <w:r w:rsidRPr="00CF1EA7">
              <w:rPr>
                <w:rFonts w:cstheme="minorHAnsi"/>
                <w:color w:val="auto"/>
                <w:sz w:val="20"/>
                <w:szCs w:val="20"/>
              </w:rPr>
              <w:t>Adı</w:t>
            </w:r>
          </w:p>
        </w:tc>
        <w:tc>
          <w:tcPr>
            <w:tcW w:w="6658" w:type="dxa"/>
            <w:gridSpan w:val="7"/>
            <w:shd w:val="clear" w:color="auto" w:fill="FFF2CC" w:themeFill="accent4" w:themeFillTint="33"/>
          </w:tcPr>
          <w:p w:rsidR="00715BF7" w:rsidRPr="00CF1EA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ÖZEL EĞİTİM VE REHBERLİK</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Amacın İlişkili Olduğu Alt Program Hedefi</w:t>
            </w:r>
          </w:p>
        </w:tc>
        <w:tc>
          <w:tcPr>
            <w:tcW w:w="6658" w:type="dxa"/>
            <w:gridSpan w:val="7"/>
            <w:shd w:val="clear" w:color="auto" w:fill="FFF2CC" w:themeFill="accent4" w:themeFillTint="33"/>
          </w:tcPr>
          <w:p w:rsidR="00715BF7" w:rsidRPr="00CF1EA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Özel Eğitim</w:t>
            </w:r>
          </w:p>
        </w:tc>
      </w:tr>
      <w:tr w:rsidR="00715BF7" w:rsidRPr="00CF1EA7"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715BF7" w:rsidRPr="00CF1EA7" w:rsidRDefault="00715BF7" w:rsidP="00715BF7">
            <w:pPr>
              <w:jc w:val="both"/>
              <w:rPr>
                <w:rFonts w:cstheme="minorHAnsi"/>
                <w:color w:val="auto"/>
                <w:sz w:val="20"/>
                <w:szCs w:val="20"/>
              </w:rPr>
            </w:pPr>
            <w:r w:rsidRPr="00CF1EA7">
              <w:rPr>
                <w:rFonts w:cstheme="minorHAnsi"/>
                <w:color w:val="auto"/>
                <w:sz w:val="20"/>
                <w:szCs w:val="20"/>
              </w:rPr>
              <w:t>Performans Göstergeleri</w:t>
            </w:r>
          </w:p>
        </w:tc>
        <w:tc>
          <w:tcPr>
            <w:tcW w:w="1006" w:type="dxa"/>
            <w:shd w:val="clear" w:color="auto" w:fill="FFE599" w:themeFill="accent4" w:themeFillTint="66"/>
          </w:tcPr>
          <w:p w:rsidR="00715BF7" w:rsidRPr="00CF1EA7" w:rsidRDefault="00715BF7" w:rsidP="00715BF7">
            <w:pPr>
              <w:ind w:left="13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Hedefe </w:t>
            </w:r>
          </w:p>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Etkisi </w:t>
            </w:r>
          </w:p>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w:t>
            </w:r>
          </w:p>
        </w:tc>
        <w:tc>
          <w:tcPr>
            <w:tcW w:w="1067" w:type="dxa"/>
            <w:shd w:val="clear" w:color="auto" w:fill="FFE599" w:themeFill="accent4" w:themeFillTint="66"/>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Plan </w:t>
            </w:r>
          </w:p>
          <w:p w:rsidR="00715BF7" w:rsidRPr="00CF1EA7" w:rsidRDefault="00715BF7" w:rsidP="00715BF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Dönemi </w:t>
            </w:r>
          </w:p>
          <w:p w:rsidR="00715BF7" w:rsidRPr="00CF1EA7"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Başlangıç Değeri</w:t>
            </w:r>
          </w:p>
        </w:tc>
        <w:tc>
          <w:tcPr>
            <w:tcW w:w="917" w:type="dxa"/>
            <w:shd w:val="clear" w:color="auto" w:fill="FFE599" w:themeFill="accent4" w:themeFillTint="66"/>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2024</w:t>
            </w:r>
          </w:p>
        </w:tc>
        <w:tc>
          <w:tcPr>
            <w:tcW w:w="917" w:type="dxa"/>
            <w:shd w:val="clear" w:color="auto" w:fill="FFE599" w:themeFill="accent4" w:themeFillTint="66"/>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2025</w:t>
            </w:r>
          </w:p>
        </w:tc>
        <w:tc>
          <w:tcPr>
            <w:tcW w:w="917" w:type="dxa"/>
            <w:shd w:val="clear" w:color="auto" w:fill="FFE599" w:themeFill="accent4" w:themeFillTint="66"/>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2026</w:t>
            </w:r>
          </w:p>
        </w:tc>
        <w:tc>
          <w:tcPr>
            <w:tcW w:w="917" w:type="dxa"/>
            <w:shd w:val="clear" w:color="auto" w:fill="FFE599" w:themeFill="accent4" w:themeFillTint="66"/>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2027</w:t>
            </w:r>
          </w:p>
        </w:tc>
        <w:tc>
          <w:tcPr>
            <w:tcW w:w="917" w:type="dxa"/>
            <w:shd w:val="clear" w:color="auto" w:fill="FFE599" w:themeFill="accent4" w:themeFillTint="66"/>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2028</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1214"/>
          <w:jc w:val="center"/>
        </w:trPr>
        <w:tc>
          <w:tcPr>
            <w:cnfStyle w:val="001000000000" w:firstRow="0" w:lastRow="0" w:firstColumn="1" w:lastColumn="0" w:oddVBand="0" w:evenVBand="0" w:oddHBand="0" w:evenHBand="0" w:firstRowFirstColumn="0" w:firstRowLastColumn="0" w:lastRowFirstColumn="0" w:lastRowLastColumn="0"/>
            <w:tcW w:w="1323" w:type="dxa"/>
            <w:vMerge w:val="restart"/>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PG-4.2.1 Özel eğitimi destekleyen materyaller</w:t>
            </w:r>
          </w:p>
        </w:tc>
        <w:tc>
          <w:tcPr>
            <w:tcW w:w="1224" w:type="dxa"/>
            <w:shd w:val="clear" w:color="auto" w:fill="FFE599" w:themeFill="accent4" w:themeFillTint="66"/>
          </w:tcPr>
          <w:p w:rsidR="00715BF7" w:rsidRPr="00CF1EA7" w:rsidRDefault="00715BF7" w:rsidP="00715BF7">
            <w:pPr>
              <w:spacing w:line="226" w:lineRule="auto"/>
              <w:ind w:right="17"/>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Dağıtım yapılan özel eğitim</w:t>
            </w:r>
            <w:r>
              <w:rPr>
                <w:rFonts w:cstheme="minorHAnsi"/>
                <w:b/>
                <w:sz w:val="20"/>
                <w:szCs w:val="20"/>
              </w:rPr>
              <w:t xml:space="preserve"> </w:t>
            </w:r>
            <w:r w:rsidRPr="00CF1EA7">
              <w:rPr>
                <w:rFonts w:cstheme="minorHAnsi"/>
                <w:b/>
                <w:sz w:val="20"/>
                <w:szCs w:val="20"/>
              </w:rPr>
              <w:t xml:space="preserve">materyal seti </w:t>
            </w:r>
          </w:p>
        </w:tc>
        <w:tc>
          <w:tcPr>
            <w:tcW w:w="1006" w:type="dxa"/>
            <w:vMerge w:val="restart"/>
            <w:shd w:val="clear" w:color="auto" w:fill="FFF2CC" w:themeFill="accent4" w:themeFillTint="33"/>
          </w:tcPr>
          <w:p w:rsidR="00715BF7" w:rsidRPr="00CF1EA7"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6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r>
      <w:tr w:rsidR="00715BF7" w:rsidRPr="00CF1EA7"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tcPr>
          <w:p w:rsidR="00715BF7" w:rsidRPr="00CF1EA7" w:rsidRDefault="00715BF7" w:rsidP="00715BF7">
            <w:pPr>
              <w:spacing w:after="160"/>
              <w:rPr>
                <w:rFonts w:cstheme="minorHAnsi"/>
                <w:color w:val="auto"/>
                <w:sz w:val="20"/>
                <w:szCs w:val="20"/>
              </w:rPr>
            </w:pPr>
          </w:p>
        </w:tc>
        <w:tc>
          <w:tcPr>
            <w:tcW w:w="1224" w:type="dxa"/>
            <w:shd w:val="clear" w:color="auto" w:fill="FFE599" w:themeFill="accent4" w:themeFillTint="66"/>
          </w:tcPr>
          <w:p w:rsidR="00715BF7" w:rsidRPr="00CF1EA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Dijital özel eğitim platform sayısı </w:t>
            </w:r>
          </w:p>
        </w:tc>
        <w:tc>
          <w:tcPr>
            <w:tcW w:w="1006" w:type="dxa"/>
            <w:vMerge/>
            <w:shd w:val="clear" w:color="auto" w:fill="FFF2CC" w:themeFill="accent4" w:themeFillTint="33"/>
          </w:tcPr>
          <w:p w:rsidR="00715BF7" w:rsidRPr="00CF1EA7" w:rsidRDefault="00715BF7" w:rsidP="00715BF7">
            <w:pPr>
              <w:spacing w:after="160"/>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6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753"/>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PG-4.2.2 Fiziksel kapasitesi geliştirilen Bilim ve Sanat Merkezi oranı (%)</w:t>
            </w:r>
          </w:p>
        </w:tc>
        <w:tc>
          <w:tcPr>
            <w:tcW w:w="1006" w:type="dxa"/>
            <w:shd w:val="clear" w:color="auto" w:fill="FFF2CC" w:themeFill="accent4" w:themeFillTint="33"/>
          </w:tcPr>
          <w:p w:rsidR="00715BF7" w:rsidRPr="00CF1EA7"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6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r>
      <w:tr w:rsidR="00715BF7" w:rsidRPr="00CF1EA7" w:rsidTr="00715BF7">
        <w:trPr>
          <w:trHeight w:val="1336"/>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lastRenderedPageBreak/>
              <w:t>PG-4.2.3 Bilim ve Sanat Merkezleri tarafından yapılan patent, faydalı model, tasarım ve marka başvuru sayısı</w:t>
            </w:r>
          </w:p>
        </w:tc>
        <w:tc>
          <w:tcPr>
            <w:tcW w:w="1006"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67"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15</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22</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PG-4.2.4 Sosyal etkinliklerde en az bir faaliyete katılan özel eğitim öğrenci sayısı</w:t>
            </w:r>
          </w:p>
        </w:tc>
        <w:tc>
          <w:tcPr>
            <w:tcW w:w="1006" w:type="dxa"/>
            <w:shd w:val="clear" w:color="auto" w:fill="FFF2CC" w:themeFill="accent4" w:themeFillTint="33"/>
          </w:tcPr>
          <w:p w:rsidR="00715BF7" w:rsidRPr="00CF1EA7"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6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45</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48</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52</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60</w:t>
            </w:r>
          </w:p>
        </w:tc>
        <w:tc>
          <w:tcPr>
            <w:tcW w:w="917"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63</w:t>
            </w:r>
          </w:p>
        </w:tc>
      </w:tr>
      <w:tr w:rsidR="00715BF7" w:rsidRPr="00CF1EA7" w:rsidTr="00715BF7">
        <w:trPr>
          <w:trHeight w:val="1576"/>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bottom w:val="none" w:sz="0" w:space="0" w:color="auto"/>
            </w:tcBorders>
            <w:shd w:val="clear" w:color="auto" w:fill="FFE599" w:themeFill="accent4" w:themeFillTint="66"/>
          </w:tcPr>
          <w:p w:rsidR="00715BF7" w:rsidRPr="00CF1EA7" w:rsidRDefault="00715BF7" w:rsidP="00715BF7">
            <w:pPr>
              <w:ind w:right="152"/>
              <w:rPr>
                <w:rFonts w:cstheme="minorHAnsi"/>
                <w:color w:val="auto"/>
                <w:sz w:val="20"/>
                <w:szCs w:val="20"/>
              </w:rPr>
            </w:pPr>
            <w:r w:rsidRPr="00CF1EA7">
              <w:rPr>
                <w:rFonts w:cstheme="minorHAnsi"/>
                <w:color w:val="auto"/>
                <w:sz w:val="20"/>
                <w:szCs w:val="20"/>
              </w:rPr>
              <w:t xml:space="preserve">PG-4.2.5 Özel eğitim ve </w:t>
            </w:r>
            <w:proofErr w:type="gramStart"/>
            <w:r w:rsidRPr="00CF1EA7">
              <w:rPr>
                <w:rFonts w:cstheme="minorHAnsi"/>
                <w:color w:val="auto"/>
                <w:sz w:val="20"/>
                <w:szCs w:val="20"/>
              </w:rPr>
              <w:t>rehabilitasyon</w:t>
            </w:r>
            <w:proofErr w:type="gramEnd"/>
            <w:r w:rsidRPr="00CF1EA7">
              <w:rPr>
                <w:rFonts w:cstheme="minorHAnsi"/>
                <w:color w:val="auto"/>
                <w:sz w:val="20"/>
                <w:szCs w:val="20"/>
              </w:rPr>
              <w:t xml:space="preserve"> merkezlerinde özel eğitim desteğinden yararlanan aylık ortalama öğrenci sayısı</w:t>
            </w:r>
          </w:p>
        </w:tc>
        <w:tc>
          <w:tcPr>
            <w:tcW w:w="1006"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6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145</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145</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145</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145</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145</w:t>
            </w:r>
          </w:p>
        </w:tc>
        <w:tc>
          <w:tcPr>
            <w:tcW w:w="917" w:type="dxa"/>
            <w:shd w:val="clear" w:color="auto" w:fill="FFF2CC" w:themeFill="accent4" w:themeFillTint="33"/>
          </w:tcPr>
          <w:p w:rsidR="00715BF7" w:rsidRPr="00CF1EA7" w:rsidRDefault="001154A9"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145</w:t>
            </w:r>
          </w:p>
        </w:tc>
      </w:tr>
    </w:tbl>
    <w:p w:rsidR="00715BF7" w:rsidRPr="00FB4F14" w:rsidRDefault="00715BF7" w:rsidP="00715BF7">
      <w:pPr>
        <w:tabs>
          <w:tab w:val="left" w:pos="7700"/>
        </w:tabs>
        <w:rPr>
          <w:rFonts w:cstheme="minorHAnsi"/>
          <w:b/>
        </w:rPr>
      </w:pPr>
    </w:p>
    <w:tbl>
      <w:tblPr>
        <w:tblStyle w:val="KlavuzTablo5Koyu-Vurgu51"/>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324"/>
        <w:gridCol w:w="6885"/>
      </w:tblGrid>
      <w:tr w:rsidR="00715BF7" w:rsidRPr="00CF1EA7" w:rsidTr="00715BF7">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324" w:type="dxa"/>
            <w:tcBorders>
              <w:top w:val="none" w:sz="0" w:space="0" w:color="auto"/>
              <w:left w:val="none" w:sz="0" w:space="0" w:color="auto"/>
              <w:righ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Sorumlu Birim</w:t>
            </w:r>
          </w:p>
        </w:tc>
        <w:tc>
          <w:tcPr>
            <w:tcW w:w="6885" w:type="dxa"/>
            <w:tcBorders>
              <w:top w:val="none" w:sz="0" w:space="0" w:color="auto"/>
              <w:left w:val="none" w:sz="0" w:space="0" w:color="auto"/>
              <w:right w:val="none" w:sz="0" w:space="0" w:color="auto"/>
            </w:tcBorders>
            <w:shd w:val="clear" w:color="auto" w:fill="FFE599" w:themeFill="accent4" w:themeFillTint="66"/>
          </w:tcPr>
          <w:p w:rsidR="00715BF7" w:rsidRPr="00CF1EA7"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1EA7">
              <w:rPr>
                <w:rFonts w:cstheme="minorHAnsi"/>
                <w:color w:val="auto"/>
                <w:sz w:val="20"/>
                <w:szCs w:val="20"/>
              </w:rPr>
              <w:t>Özel Eğitim ve Rehberlik Hizmetleri Şubesi</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 xml:space="preserve">İş Birliği Yapılacak </w:t>
            </w:r>
          </w:p>
          <w:p w:rsidR="00715BF7" w:rsidRPr="00CF1EA7" w:rsidRDefault="00715BF7" w:rsidP="00715BF7">
            <w:pPr>
              <w:rPr>
                <w:rFonts w:cstheme="minorHAnsi"/>
                <w:color w:val="auto"/>
                <w:sz w:val="20"/>
                <w:szCs w:val="20"/>
              </w:rPr>
            </w:pPr>
            <w:r w:rsidRPr="00CF1EA7">
              <w:rPr>
                <w:rFonts w:cstheme="minorHAnsi"/>
                <w:color w:val="auto"/>
                <w:sz w:val="20"/>
                <w:szCs w:val="20"/>
              </w:rPr>
              <w:t>Birim(</w:t>
            </w:r>
            <w:proofErr w:type="spellStart"/>
            <w:r w:rsidRPr="00CF1EA7">
              <w:rPr>
                <w:rFonts w:cstheme="minorHAnsi"/>
                <w:color w:val="auto"/>
                <w:sz w:val="20"/>
                <w:szCs w:val="20"/>
              </w:rPr>
              <w:t>ler</w:t>
            </w:r>
            <w:proofErr w:type="spellEnd"/>
            <w:r w:rsidRPr="00CF1EA7">
              <w:rPr>
                <w:rFonts w:cstheme="minorHAnsi"/>
                <w:color w:val="auto"/>
                <w:sz w:val="20"/>
                <w:szCs w:val="20"/>
              </w:rPr>
              <w:t>)</w:t>
            </w:r>
          </w:p>
        </w:tc>
        <w:tc>
          <w:tcPr>
            <w:tcW w:w="6885" w:type="dxa"/>
            <w:shd w:val="clear" w:color="auto" w:fill="FFF2CC" w:themeFill="accent4" w:themeFillTint="33"/>
          </w:tcPr>
          <w:p w:rsidR="00715BF7" w:rsidRPr="00CF1EA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BİGM, TEGM, OGM, DÖGM, ÖÖKGM, MTEGM, HHGM</w:t>
            </w:r>
          </w:p>
        </w:tc>
      </w:tr>
      <w:tr w:rsidR="00715BF7" w:rsidRPr="00CF1EA7" w:rsidTr="00715BF7">
        <w:trPr>
          <w:trHeight w:val="2990"/>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Stratejiler</w:t>
            </w:r>
          </w:p>
        </w:tc>
        <w:tc>
          <w:tcPr>
            <w:tcW w:w="6885" w:type="dxa"/>
            <w:shd w:val="clear" w:color="auto" w:fill="FFF2CC" w:themeFill="accent4" w:themeFillTint="33"/>
          </w:tcPr>
          <w:p w:rsidR="00715BF7" w:rsidRPr="00CF1EA7"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CF1EA7">
              <w:rPr>
                <w:rFonts w:cstheme="minorHAnsi"/>
                <w:b/>
                <w:sz w:val="20"/>
                <w:szCs w:val="20"/>
              </w:rPr>
              <w:t>S-4.2.1</w:t>
            </w:r>
            <w:r w:rsidRPr="00CF1EA7">
              <w:rPr>
                <w:rFonts w:cstheme="minorHAnsi"/>
                <w:sz w:val="20"/>
                <w:szCs w:val="20"/>
              </w:rPr>
              <w:t xml:space="preserve"> Özel eğitim ihtiyacı olan öğrencilere ve ailelerine yönelik özel eğitim materyalleri ve dijital özel eğitim platformlarına ilave içerikler geliştirilecek ve var olanlar güncellenecektir. </w:t>
            </w:r>
          </w:p>
          <w:p w:rsidR="00715BF7" w:rsidRPr="00CF1EA7"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CF1EA7">
              <w:rPr>
                <w:rFonts w:cstheme="minorHAnsi"/>
                <w:b/>
                <w:sz w:val="20"/>
                <w:szCs w:val="20"/>
              </w:rPr>
              <w:t>S-4.2.2</w:t>
            </w:r>
            <w:r w:rsidRPr="00CF1EA7">
              <w:rPr>
                <w:rFonts w:cstheme="minorHAnsi"/>
                <w:sz w:val="20"/>
                <w:szCs w:val="20"/>
              </w:rPr>
              <w:t xml:space="preserve"> Özel yetenekli öğrencilere yönelik öğrenme ortamlarının iyileştirilmesi sağlanacaktır. </w:t>
            </w:r>
          </w:p>
          <w:p w:rsidR="00715BF7" w:rsidRPr="00CF1EA7"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1EA7">
              <w:rPr>
                <w:rFonts w:cstheme="minorHAnsi"/>
                <w:b/>
                <w:sz w:val="20"/>
                <w:szCs w:val="20"/>
              </w:rPr>
              <w:t>S-4.2.3</w:t>
            </w:r>
            <w:r w:rsidRPr="00CF1EA7">
              <w:rPr>
                <w:rFonts w:cstheme="minorHAnsi"/>
                <w:sz w:val="20"/>
                <w:szCs w:val="20"/>
              </w:rPr>
              <w:t xml:space="preserve"> Özel yetenekli öğrencilerin fikri ve sınai mülkiyet farkındalığının artırılması sağlanacaktır.</w:t>
            </w:r>
          </w:p>
          <w:p w:rsidR="00715BF7" w:rsidRPr="00CF1EA7"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1EA7">
              <w:rPr>
                <w:rFonts w:cstheme="minorHAnsi"/>
                <w:b/>
                <w:sz w:val="20"/>
                <w:szCs w:val="20"/>
              </w:rPr>
              <w:t>S-4.2.4</w:t>
            </w:r>
            <w:r w:rsidRPr="00CF1EA7">
              <w:rPr>
                <w:rFonts w:cstheme="minorHAnsi"/>
                <w:sz w:val="20"/>
                <w:szCs w:val="20"/>
              </w:rPr>
              <w:t xml:space="preserve"> Özel eğitim ihtiyacı olan öğrencilerle olağan gelişim gösteren öğrencilerin birlikte yer alacakları sosyal, kültürel, sanatsal ve sportif faaliyetlerin standart olarak düzenlenmesine yönelik çalışmalar yapılacaktır.</w:t>
            </w:r>
          </w:p>
          <w:p w:rsidR="00715BF7" w:rsidRPr="00CF1EA7"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1EA7">
              <w:rPr>
                <w:rFonts w:cstheme="minorHAnsi"/>
                <w:b/>
                <w:sz w:val="20"/>
                <w:szCs w:val="20"/>
              </w:rPr>
              <w:t>S-4.2.5</w:t>
            </w:r>
            <w:r w:rsidRPr="00CF1EA7">
              <w:rPr>
                <w:rFonts w:cstheme="minorHAnsi"/>
                <w:sz w:val="20"/>
                <w:szCs w:val="20"/>
              </w:rPr>
              <w:t xml:space="preserve"> Özel eğitim ve </w:t>
            </w:r>
            <w:proofErr w:type="gramStart"/>
            <w:r w:rsidRPr="00CF1EA7">
              <w:rPr>
                <w:rFonts w:cstheme="minorHAnsi"/>
                <w:sz w:val="20"/>
                <w:szCs w:val="20"/>
              </w:rPr>
              <w:t>rehabilitasyon</w:t>
            </w:r>
            <w:proofErr w:type="gramEnd"/>
            <w:r w:rsidRPr="00CF1EA7">
              <w:rPr>
                <w:rFonts w:cstheme="minorHAnsi"/>
                <w:sz w:val="20"/>
                <w:szCs w:val="20"/>
              </w:rPr>
              <w:t xml:space="preserve"> merkezlerinde verilen eğitimlerin eşitlik, erişilebilirlik ve kapsayıcılık bağlamında niteliğini artırmaya yönelik mevzuat düzenlemeleri yapılacak ve özel eğitim destekleri devam ettirilecektir.</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1502"/>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Riskler</w:t>
            </w:r>
          </w:p>
        </w:tc>
        <w:tc>
          <w:tcPr>
            <w:tcW w:w="6885" w:type="dxa"/>
            <w:shd w:val="clear" w:color="auto" w:fill="FFF2CC" w:themeFill="accent4" w:themeFillTint="33"/>
          </w:tcPr>
          <w:p w:rsidR="00715BF7" w:rsidRPr="00CF1EA7" w:rsidRDefault="00715BF7" w:rsidP="00715BF7">
            <w:pPr>
              <w:numPr>
                <w:ilvl w:val="0"/>
                <w:numId w:val="49"/>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Öğrenme ortamlarının geliştirilmesinde ve materyallerin üretilmesinde mali kaynakların yetersizliği nedeniyle çalışmaların yürütülememesi</w:t>
            </w:r>
          </w:p>
          <w:p w:rsidR="00715BF7" w:rsidRPr="00CF1EA7" w:rsidRDefault="00715BF7" w:rsidP="00715BF7">
            <w:pPr>
              <w:numPr>
                <w:ilvl w:val="0"/>
                <w:numId w:val="49"/>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 xml:space="preserve">Fikri ve sınai mülkiyet haklarına yönelik yapılacak çalışmalarda sürecin uzun olması nedeniyle </w:t>
            </w:r>
            <w:proofErr w:type="gramStart"/>
            <w:r w:rsidRPr="00CF1EA7">
              <w:rPr>
                <w:rFonts w:cstheme="minorHAnsi"/>
                <w:sz w:val="20"/>
                <w:szCs w:val="20"/>
              </w:rPr>
              <w:t>motivasyonun</w:t>
            </w:r>
            <w:proofErr w:type="gramEnd"/>
            <w:r w:rsidRPr="00CF1EA7">
              <w:rPr>
                <w:rFonts w:cstheme="minorHAnsi"/>
                <w:sz w:val="20"/>
                <w:szCs w:val="20"/>
              </w:rPr>
              <w:t xml:space="preserve"> korunamaması</w:t>
            </w:r>
          </w:p>
          <w:p w:rsidR="00715BF7" w:rsidRPr="00CF1EA7" w:rsidRDefault="00715BF7" w:rsidP="00715BF7">
            <w:pPr>
              <w:numPr>
                <w:ilvl w:val="0"/>
                <w:numId w:val="49"/>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Özel eğitim ihtiyacı olan bireylerin Özel Eğitim ve Rehabilitasyon Merkezleri’nde verilen eğitimlerden etkin ve verimli bir şekilde yararlanamaması</w:t>
            </w:r>
          </w:p>
        </w:tc>
      </w:tr>
      <w:tr w:rsidR="00715BF7" w:rsidRPr="00CF1EA7"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324" w:type="dxa"/>
            <w:vMerge w:val="restart"/>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Maliyet Tahmini</w:t>
            </w:r>
          </w:p>
          <w:p w:rsidR="00715BF7" w:rsidRPr="00CF1EA7" w:rsidRDefault="00715BF7" w:rsidP="00715BF7">
            <w:pPr>
              <w:rPr>
                <w:rFonts w:cstheme="minorHAnsi"/>
                <w:color w:val="auto"/>
                <w:sz w:val="20"/>
                <w:szCs w:val="20"/>
              </w:rPr>
            </w:pPr>
            <w:r w:rsidRPr="00CF1EA7">
              <w:rPr>
                <w:rFonts w:cstheme="minorHAnsi"/>
                <w:color w:val="auto"/>
                <w:sz w:val="20"/>
                <w:szCs w:val="20"/>
              </w:rPr>
              <w:t xml:space="preserve">Tespitler </w:t>
            </w:r>
          </w:p>
        </w:tc>
        <w:tc>
          <w:tcPr>
            <w:tcW w:w="6885"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CF1EA7" w:rsidRDefault="001154A9"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450.000</w:t>
            </w:r>
            <w:r w:rsidR="00715BF7">
              <w:rPr>
                <w:rFonts w:cstheme="minorHAnsi"/>
                <w:b/>
                <w:sz w:val="20"/>
                <w:szCs w:val="20"/>
              </w:rPr>
              <w:t>,00</w:t>
            </w:r>
            <w:r w:rsidR="00715BF7" w:rsidRPr="00CF1EA7">
              <w:rPr>
                <w:rFonts w:cstheme="minorHAnsi"/>
                <w:b/>
                <w:sz w:val="20"/>
                <w:szCs w:val="20"/>
              </w:rPr>
              <w:t>TL</w:t>
            </w:r>
          </w:p>
          <w:p w:rsidR="00715BF7" w:rsidRPr="00CF1EA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sz w:val="20"/>
                <w:szCs w:val="20"/>
                <w:highlight w:val="yellow"/>
              </w:rPr>
            </w:pP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p>
        </w:tc>
        <w:tc>
          <w:tcPr>
            <w:tcW w:w="6885" w:type="dxa"/>
            <w:shd w:val="clear" w:color="auto" w:fill="FFF2CC" w:themeFill="accent4" w:themeFillTint="33"/>
          </w:tcPr>
          <w:p w:rsidR="00715BF7" w:rsidRPr="00CF1EA7" w:rsidRDefault="00715BF7" w:rsidP="00715BF7">
            <w:pPr>
              <w:numPr>
                <w:ilvl w:val="0"/>
                <w:numId w:val="50"/>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Özel eğitim alanına yönelik öğrenme ortamları, ders yapıları ve materyallerinin geliştirme çalışmalarının yeterli düzeyde olmaması</w:t>
            </w:r>
          </w:p>
          <w:p w:rsidR="00715BF7" w:rsidRPr="00CF1EA7" w:rsidRDefault="00715BF7" w:rsidP="00715BF7">
            <w:pPr>
              <w:numPr>
                <w:ilvl w:val="0"/>
                <w:numId w:val="50"/>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Sosyal, kültürel, sanatsal ve sportif faaliyetlere özel eğitim ihtiyacı olan öğrencilerin yeterli düzeyde katılmaması</w:t>
            </w:r>
          </w:p>
          <w:p w:rsidR="00715BF7" w:rsidRPr="00CF1EA7" w:rsidRDefault="00715BF7" w:rsidP="00715BF7">
            <w:pPr>
              <w:numPr>
                <w:ilvl w:val="0"/>
                <w:numId w:val="50"/>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Özel Eğitim ve Rehabilitasyon Merkezleri’nden hizmet alanların devam takibi ile eğitim hizmeti kalitesine ilişkin denetimlerin etkili bir şekilde yürütülememesi</w:t>
            </w:r>
          </w:p>
        </w:tc>
      </w:tr>
      <w:tr w:rsidR="00715BF7" w:rsidRPr="00CF1EA7" w:rsidTr="00715BF7">
        <w:trPr>
          <w:trHeight w:val="1516"/>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bottom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lastRenderedPageBreak/>
              <w:t>İhtiyaçlar</w:t>
            </w:r>
          </w:p>
        </w:tc>
        <w:tc>
          <w:tcPr>
            <w:tcW w:w="6885" w:type="dxa"/>
            <w:shd w:val="clear" w:color="auto" w:fill="FFF2CC" w:themeFill="accent4" w:themeFillTint="33"/>
          </w:tcPr>
          <w:p w:rsidR="00715BF7" w:rsidRPr="00CF1EA7" w:rsidRDefault="00715BF7" w:rsidP="00715BF7">
            <w:pPr>
              <w:numPr>
                <w:ilvl w:val="0"/>
                <w:numId w:val="51"/>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1EA7">
              <w:rPr>
                <w:rFonts w:cstheme="minorHAnsi"/>
                <w:sz w:val="20"/>
                <w:szCs w:val="20"/>
              </w:rPr>
              <w:t>Özel eğitim alanına yönelik öğrenme ortamları, ders yapıları ve materyallerinin geliştirilmesinde çalışmaların artırılması</w:t>
            </w:r>
          </w:p>
          <w:p w:rsidR="00715BF7" w:rsidRPr="00CF1EA7" w:rsidRDefault="00715BF7" w:rsidP="00715BF7">
            <w:pPr>
              <w:numPr>
                <w:ilvl w:val="0"/>
                <w:numId w:val="51"/>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1EA7">
              <w:rPr>
                <w:rFonts w:cstheme="minorHAnsi"/>
                <w:sz w:val="20"/>
                <w:szCs w:val="20"/>
              </w:rPr>
              <w:t>Sosyal, kültürel, sanatsal ve sportif faaliyetlere özel eğitim ihtiyacı olan öğrencilerin katılımlarının artırılması</w:t>
            </w:r>
          </w:p>
          <w:p w:rsidR="00715BF7" w:rsidRPr="00CF1EA7" w:rsidRDefault="00715BF7" w:rsidP="00715BF7">
            <w:pPr>
              <w:numPr>
                <w:ilvl w:val="0"/>
                <w:numId w:val="51"/>
              </w:numPr>
              <w:ind w:hanging="227"/>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sz w:val="20"/>
                <w:szCs w:val="20"/>
              </w:rPr>
              <w:t xml:space="preserve">Özel eğitim ve </w:t>
            </w:r>
            <w:proofErr w:type="gramStart"/>
            <w:r w:rsidRPr="00CF1EA7">
              <w:rPr>
                <w:rFonts w:cstheme="minorHAnsi"/>
                <w:sz w:val="20"/>
                <w:szCs w:val="20"/>
              </w:rPr>
              <w:t>rehabilitasyon</w:t>
            </w:r>
            <w:proofErr w:type="gramEnd"/>
            <w:r w:rsidRPr="00CF1EA7">
              <w:rPr>
                <w:rFonts w:cstheme="minorHAnsi"/>
                <w:sz w:val="20"/>
                <w:szCs w:val="20"/>
              </w:rPr>
              <w:t xml:space="preserve"> merkezlerinde devam durumu ve eğitim hizmeti kalitesinin izlenmesine ve iyileştirilmesine yönelik mevzuat düzenlemesi yapılması</w:t>
            </w:r>
          </w:p>
        </w:tc>
      </w:tr>
    </w:tbl>
    <w:p w:rsidR="00715BF7" w:rsidRPr="00FB4F14" w:rsidRDefault="00715BF7" w:rsidP="00715BF7">
      <w:pPr>
        <w:tabs>
          <w:tab w:val="left" w:pos="7700"/>
        </w:tabs>
        <w:rPr>
          <w:rFonts w:cstheme="minorHAnsi"/>
          <w:b/>
        </w:rPr>
      </w:pPr>
    </w:p>
    <w:p w:rsidR="00715BF7" w:rsidRPr="0032790E" w:rsidRDefault="00715BF7" w:rsidP="00715BF7">
      <w:pPr>
        <w:spacing w:line="240" w:lineRule="auto"/>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r w:rsidRPr="0097286F">
        <w:rPr>
          <w:rFonts w:cstheme="minorHAnsi"/>
          <w:b/>
          <w:color w:val="C45911" w:themeColor="accent2" w:themeShade="BF"/>
          <w:w w:val="90"/>
          <w:sz w:val="24"/>
          <w:szCs w:val="24"/>
        </w:rPr>
        <w:t>4.3</w:t>
      </w:r>
      <w:r w:rsidRPr="0097286F">
        <w:rPr>
          <w:rFonts w:cstheme="minorHAnsi"/>
          <w:color w:val="C45911" w:themeColor="accent2" w:themeShade="BF"/>
          <w:w w:val="90"/>
          <w:sz w:val="24"/>
          <w:szCs w:val="24"/>
        </w:rPr>
        <w:t>:</w:t>
      </w:r>
      <w:r w:rsidRPr="0097286F">
        <w:rPr>
          <w:rFonts w:cstheme="minorHAnsi"/>
          <w:color w:val="C45911" w:themeColor="accent2" w:themeShade="BF"/>
          <w:spacing w:val="6"/>
          <w:w w:val="90"/>
          <w:sz w:val="24"/>
          <w:szCs w:val="24"/>
        </w:rPr>
        <w:t xml:space="preserve"> </w:t>
      </w:r>
      <w:r w:rsidRPr="0032790E">
        <w:rPr>
          <w:rFonts w:eastAsia="Book Antiqua" w:cstheme="minorHAnsi"/>
          <w:szCs w:val="24"/>
          <w:lang w:eastAsia="tr-TR"/>
        </w:rPr>
        <w:t>Akademik, sosyal, duygusal ve mesleki gelişim alanlarında sunulan rehberlik hizmetleri desteklenecektir.</w:t>
      </w:r>
    </w:p>
    <w:tbl>
      <w:tblPr>
        <w:tblStyle w:val="KlavuzTablo5Koyu-Vurgu51"/>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246"/>
        <w:gridCol w:w="1078"/>
        <w:gridCol w:w="946"/>
        <w:gridCol w:w="1011"/>
        <w:gridCol w:w="1005"/>
        <w:gridCol w:w="1005"/>
        <w:gridCol w:w="1125"/>
        <w:gridCol w:w="1005"/>
        <w:gridCol w:w="788"/>
      </w:tblGrid>
      <w:tr w:rsidR="00715BF7" w:rsidRPr="00CF1EA7" w:rsidTr="00715BF7">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top w:val="none" w:sz="0" w:space="0" w:color="auto"/>
              <w:left w:val="none" w:sz="0" w:space="0" w:color="auto"/>
              <w:righ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Amaç 4</w:t>
            </w:r>
          </w:p>
        </w:tc>
        <w:tc>
          <w:tcPr>
            <w:tcW w:w="6885" w:type="dxa"/>
            <w:gridSpan w:val="7"/>
            <w:tcBorders>
              <w:top w:val="none" w:sz="0" w:space="0" w:color="auto"/>
              <w:left w:val="none" w:sz="0" w:space="0" w:color="auto"/>
              <w:right w:val="none" w:sz="0" w:space="0" w:color="auto"/>
            </w:tcBorders>
            <w:shd w:val="clear" w:color="auto" w:fill="FFE599" w:themeFill="accent4" w:themeFillTint="66"/>
          </w:tcPr>
          <w:p w:rsidR="00715BF7" w:rsidRPr="00CF1EA7" w:rsidRDefault="00715BF7" w:rsidP="00715BF7">
            <w:pPr>
              <w:ind w:right="38"/>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1EA7">
              <w:rPr>
                <w:rFonts w:cstheme="minorHAnsi"/>
                <w:color w:val="auto"/>
                <w:sz w:val="20"/>
                <w:szCs w:val="20"/>
              </w:rPr>
              <w:t xml:space="preserve">Farklılıkları dikkate alan bir özel eğitim ve rehberlik anlayışıyla öğrencilerin, eğitim ve yaşam süreçlerindeki potansiyellerini en üst düzeye çıkaracak ve özel </w:t>
            </w:r>
            <w:proofErr w:type="spellStart"/>
            <w:r w:rsidRPr="00CF1EA7">
              <w:rPr>
                <w:rFonts w:cstheme="minorHAnsi"/>
                <w:color w:val="auto"/>
                <w:sz w:val="20"/>
                <w:szCs w:val="20"/>
              </w:rPr>
              <w:t>gereksinimli</w:t>
            </w:r>
            <w:proofErr w:type="spellEnd"/>
            <w:r w:rsidRPr="00CF1EA7">
              <w:rPr>
                <w:rFonts w:cstheme="minorHAnsi"/>
                <w:color w:val="auto"/>
                <w:sz w:val="20"/>
                <w:szCs w:val="20"/>
              </w:rPr>
              <w:t xml:space="preserve"> bireylerin toplumla bütünleşmelerini sağlayacak bilgi ve beceriler ile ilgi ve yetenekleri doğrultusunda gelişimlerini destekleyecek fiziki, beşerî ve teknolojik imkânları artırmak.</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Hedef 4.3</w:t>
            </w:r>
          </w:p>
        </w:tc>
        <w:tc>
          <w:tcPr>
            <w:tcW w:w="6885" w:type="dxa"/>
            <w:gridSpan w:val="7"/>
            <w:shd w:val="clear" w:color="auto" w:fill="FFF2CC" w:themeFill="accent4" w:themeFillTint="33"/>
          </w:tcPr>
          <w:p w:rsidR="00715BF7" w:rsidRPr="00CF1EA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Akademik, sosyal, duygusal ve mesleki gelişim alanlarında sunulan rehberlik hizmetleri desteklenecektir.</w:t>
            </w:r>
          </w:p>
        </w:tc>
      </w:tr>
      <w:tr w:rsidR="00715BF7" w:rsidRPr="00CF1EA7" w:rsidTr="00715BF7">
        <w:trPr>
          <w:trHeight w:val="711"/>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 xml:space="preserve">Amacın İlgili Olduğu  </w:t>
            </w:r>
          </w:p>
          <w:p w:rsidR="00715BF7" w:rsidRPr="00CF1EA7" w:rsidRDefault="00715BF7" w:rsidP="00715BF7">
            <w:pPr>
              <w:rPr>
                <w:rFonts w:cstheme="minorHAnsi"/>
                <w:color w:val="auto"/>
                <w:sz w:val="20"/>
                <w:szCs w:val="20"/>
              </w:rPr>
            </w:pPr>
            <w:r w:rsidRPr="00CF1EA7">
              <w:rPr>
                <w:rFonts w:cstheme="minorHAnsi"/>
                <w:color w:val="auto"/>
                <w:sz w:val="20"/>
                <w:szCs w:val="20"/>
              </w:rPr>
              <w:t xml:space="preserve">Program/Alt Program </w:t>
            </w:r>
          </w:p>
          <w:p w:rsidR="00715BF7" w:rsidRPr="00CF1EA7" w:rsidRDefault="00715BF7" w:rsidP="00715BF7">
            <w:pPr>
              <w:rPr>
                <w:rFonts w:cstheme="minorHAnsi"/>
                <w:color w:val="auto"/>
                <w:sz w:val="20"/>
                <w:szCs w:val="20"/>
              </w:rPr>
            </w:pPr>
            <w:r w:rsidRPr="00CF1EA7">
              <w:rPr>
                <w:rFonts w:cstheme="minorHAnsi"/>
                <w:color w:val="auto"/>
                <w:sz w:val="20"/>
                <w:szCs w:val="20"/>
              </w:rPr>
              <w:t>Adı</w:t>
            </w:r>
          </w:p>
        </w:tc>
        <w:tc>
          <w:tcPr>
            <w:tcW w:w="6885" w:type="dxa"/>
            <w:gridSpan w:val="7"/>
            <w:shd w:val="clear" w:color="auto" w:fill="FFF2CC" w:themeFill="accent4" w:themeFillTint="33"/>
          </w:tcPr>
          <w:p w:rsidR="00715BF7" w:rsidRPr="00CF1EA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ÖZEL EĞİTİM VE REHBERLİK</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Amacın İlişkili Olduğu Alt Program Hedefi</w:t>
            </w:r>
          </w:p>
        </w:tc>
        <w:tc>
          <w:tcPr>
            <w:tcW w:w="6885" w:type="dxa"/>
            <w:gridSpan w:val="7"/>
            <w:shd w:val="clear" w:color="auto" w:fill="FFF2CC" w:themeFill="accent4" w:themeFillTint="33"/>
          </w:tcPr>
          <w:p w:rsidR="00715BF7" w:rsidRPr="00CF1EA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Rehberlik</w:t>
            </w:r>
          </w:p>
        </w:tc>
      </w:tr>
      <w:tr w:rsidR="00715BF7" w:rsidRPr="00CF1EA7"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715BF7" w:rsidRPr="00CF1EA7" w:rsidRDefault="00715BF7" w:rsidP="00715BF7">
            <w:pPr>
              <w:jc w:val="both"/>
              <w:rPr>
                <w:rFonts w:cstheme="minorHAnsi"/>
                <w:color w:val="auto"/>
                <w:sz w:val="20"/>
                <w:szCs w:val="20"/>
              </w:rPr>
            </w:pPr>
            <w:r w:rsidRPr="00CF1EA7">
              <w:rPr>
                <w:rFonts w:cstheme="minorHAnsi"/>
                <w:color w:val="auto"/>
                <w:sz w:val="20"/>
                <w:szCs w:val="20"/>
              </w:rPr>
              <w:t>Performans Göstergeleri</w:t>
            </w:r>
          </w:p>
        </w:tc>
        <w:tc>
          <w:tcPr>
            <w:tcW w:w="946" w:type="dxa"/>
            <w:shd w:val="clear" w:color="auto" w:fill="FFE599" w:themeFill="accent4" w:themeFillTint="66"/>
          </w:tcPr>
          <w:p w:rsidR="00715BF7" w:rsidRPr="00CF1EA7" w:rsidRDefault="00715BF7" w:rsidP="00715BF7">
            <w:pPr>
              <w:ind w:left="13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Hedefe </w:t>
            </w:r>
          </w:p>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Etkisi </w:t>
            </w:r>
          </w:p>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w:t>
            </w:r>
          </w:p>
        </w:tc>
        <w:tc>
          <w:tcPr>
            <w:tcW w:w="1011" w:type="dxa"/>
            <w:shd w:val="clear" w:color="auto" w:fill="FFE599" w:themeFill="accent4" w:themeFillTint="66"/>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Plan </w:t>
            </w:r>
          </w:p>
          <w:p w:rsidR="00715BF7" w:rsidRPr="00CF1EA7" w:rsidRDefault="00715BF7" w:rsidP="00715BF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Dönemi </w:t>
            </w:r>
          </w:p>
          <w:p w:rsidR="00715BF7" w:rsidRPr="00CF1EA7"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Başlangıç Değeri</w:t>
            </w:r>
          </w:p>
        </w:tc>
        <w:tc>
          <w:tcPr>
            <w:tcW w:w="1005" w:type="dxa"/>
            <w:shd w:val="clear" w:color="auto" w:fill="FFE599" w:themeFill="accent4" w:themeFillTint="66"/>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2024</w:t>
            </w:r>
          </w:p>
        </w:tc>
        <w:tc>
          <w:tcPr>
            <w:tcW w:w="1005" w:type="dxa"/>
            <w:shd w:val="clear" w:color="auto" w:fill="FFE599" w:themeFill="accent4" w:themeFillTint="66"/>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2025</w:t>
            </w:r>
          </w:p>
        </w:tc>
        <w:tc>
          <w:tcPr>
            <w:tcW w:w="1125" w:type="dxa"/>
            <w:shd w:val="clear" w:color="auto" w:fill="FFE599" w:themeFill="accent4" w:themeFillTint="66"/>
          </w:tcPr>
          <w:p w:rsidR="00715BF7" w:rsidRPr="00CF1EA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2026</w:t>
            </w:r>
          </w:p>
        </w:tc>
        <w:tc>
          <w:tcPr>
            <w:tcW w:w="1005" w:type="dxa"/>
            <w:shd w:val="clear" w:color="auto" w:fill="FFE599" w:themeFill="accent4" w:themeFillTint="66"/>
          </w:tcPr>
          <w:p w:rsidR="00715BF7" w:rsidRPr="00CF1EA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2027</w:t>
            </w:r>
          </w:p>
        </w:tc>
        <w:tc>
          <w:tcPr>
            <w:tcW w:w="788" w:type="dxa"/>
            <w:shd w:val="clear" w:color="auto" w:fill="FFE599" w:themeFill="accent4" w:themeFillTint="66"/>
          </w:tcPr>
          <w:p w:rsidR="00715BF7" w:rsidRPr="00CF1EA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2028</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246" w:type="dxa"/>
            <w:vMerge w:val="restart"/>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PG-4.3.1 Bağımlılıkla mücadele amacıyla verilen eğitimlere katılan kişi sayısı</w:t>
            </w:r>
          </w:p>
        </w:tc>
        <w:tc>
          <w:tcPr>
            <w:tcW w:w="1078" w:type="dxa"/>
            <w:shd w:val="clear" w:color="auto" w:fill="FFE599" w:themeFill="accent4" w:themeFillTint="66"/>
          </w:tcPr>
          <w:p w:rsidR="00715BF7" w:rsidRPr="00CF1EA7"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Öğrenci Sayısı</w:t>
            </w:r>
          </w:p>
        </w:tc>
        <w:tc>
          <w:tcPr>
            <w:tcW w:w="946" w:type="dxa"/>
            <w:vMerge w:val="restart"/>
            <w:shd w:val="clear" w:color="auto" w:fill="FFF2CC" w:themeFill="accent4" w:themeFillTint="33"/>
          </w:tcPr>
          <w:p w:rsidR="00715BF7" w:rsidRPr="00CF1EA7"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25</w:t>
            </w:r>
          </w:p>
        </w:tc>
        <w:tc>
          <w:tcPr>
            <w:tcW w:w="1011" w:type="dxa"/>
            <w:shd w:val="clear" w:color="auto" w:fill="FFF2CC" w:themeFill="accent4" w:themeFillTint="33"/>
          </w:tcPr>
          <w:p w:rsidR="00715BF7" w:rsidRPr="00CF1EA7" w:rsidRDefault="00715BF7" w:rsidP="00715BF7">
            <w:pPr>
              <w:ind w:left="2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150</w:t>
            </w:r>
          </w:p>
        </w:tc>
        <w:tc>
          <w:tcPr>
            <w:tcW w:w="1005" w:type="dxa"/>
            <w:shd w:val="clear" w:color="auto" w:fill="FFF2CC" w:themeFill="accent4" w:themeFillTint="33"/>
          </w:tcPr>
          <w:p w:rsidR="00715BF7" w:rsidRPr="00CF1EA7" w:rsidRDefault="00715BF7" w:rsidP="00715BF7">
            <w:pPr>
              <w:ind w:left="2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200</w:t>
            </w:r>
          </w:p>
        </w:tc>
        <w:tc>
          <w:tcPr>
            <w:tcW w:w="1005" w:type="dxa"/>
            <w:shd w:val="clear" w:color="auto" w:fill="FFF2CC" w:themeFill="accent4" w:themeFillTint="33"/>
          </w:tcPr>
          <w:p w:rsidR="00715BF7" w:rsidRPr="00CF1EA7" w:rsidRDefault="00715BF7" w:rsidP="00715BF7">
            <w:pPr>
              <w:ind w:left="2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230</w:t>
            </w:r>
          </w:p>
        </w:tc>
        <w:tc>
          <w:tcPr>
            <w:tcW w:w="1125" w:type="dxa"/>
            <w:shd w:val="clear" w:color="auto" w:fill="FFF2CC" w:themeFill="accent4" w:themeFillTint="33"/>
          </w:tcPr>
          <w:p w:rsidR="00715BF7" w:rsidRPr="00CF1EA7" w:rsidRDefault="00715BF7" w:rsidP="00715BF7">
            <w:pPr>
              <w:ind w:left="41"/>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250</w:t>
            </w:r>
          </w:p>
        </w:tc>
        <w:tc>
          <w:tcPr>
            <w:tcW w:w="1005" w:type="dxa"/>
            <w:shd w:val="clear" w:color="auto" w:fill="FFF2CC" w:themeFill="accent4" w:themeFillTint="33"/>
          </w:tcPr>
          <w:p w:rsidR="00715BF7" w:rsidRPr="00CF1EA7" w:rsidRDefault="00715BF7" w:rsidP="00715BF7">
            <w:pPr>
              <w:ind w:left="2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270</w:t>
            </w:r>
          </w:p>
        </w:tc>
        <w:tc>
          <w:tcPr>
            <w:tcW w:w="788" w:type="dxa"/>
            <w:shd w:val="clear" w:color="auto" w:fill="FFF2CC" w:themeFill="accent4" w:themeFillTint="33"/>
          </w:tcPr>
          <w:p w:rsidR="00715BF7" w:rsidRPr="00CF1EA7" w:rsidRDefault="00715BF7" w:rsidP="00715BF7">
            <w:pPr>
              <w:ind w:left="2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280</w:t>
            </w:r>
          </w:p>
        </w:tc>
      </w:tr>
      <w:tr w:rsidR="00715BF7" w:rsidRPr="00CF1EA7" w:rsidTr="00715BF7">
        <w:trPr>
          <w:trHeight w:val="1206"/>
          <w:jc w:val="center"/>
        </w:trPr>
        <w:tc>
          <w:tcPr>
            <w:cnfStyle w:val="001000000000" w:firstRow="0" w:lastRow="0" w:firstColumn="1" w:lastColumn="0" w:oddVBand="0" w:evenVBand="0" w:oddHBand="0" w:evenHBand="0" w:firstRowFirstColumn="0" w:firstRowLastColumn="0" w:lastRowFirstColumn="0" w:lastRowLastColumn="0"/>
            <w:tcW w:w="1246" w:type="dxa"/>
            <w:vMerge/>
            <w:shd w:val="clear" w:color="auto" w:fill="FFE599" w:themeFill="accent4" w:themeFillTint="66"/>
          </w:tcPr>
          <w:p w:rsidR="00715BF7" w:rsidRPr="00CF1EA7" w:rsidRDefault="00715BF7" w:rsidP="00715BF7">
            <w:pPr>
              <w:rPr>
                <w:rFonts w:cstheme="minorHAnsi"/>
                <w:color w:val="auto"/>
                <w:sz w:val="20"/>
                <w:szCs w:val="20"/>
              </w:rPr>
            </w:pPr>
          </w:p>
        </w:tc>
        <w:tc>
          <w:tcPr>
            <w:tcW w:w="1078" w:type="dxa"/>
            <w:shd w:val="clear" w:color="auto" w:fill="FFE599" w:themeFill="accent4" w:themeFillTint="66"/>
          </w:tcPr>
          <w:p w:rsidR="00715BF7" w:rsidRPr="00CF1EA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Öğretmen Sayısı</w:t>
            </w:r>
          </w:p>
        </w:tc>
        <w:tc>
          <w:tcPr>
            <w:tcW w:w="946" w:type="dxa"/>
            <w:vMerge/>
            <w:shd w:val="clear" w:color="auto" w:fill="FFF2CC" w:themeFill="accent4" w:themeFillTint="33"/>
          </w:tcPr>
          <w:p w:rsidR="00715BF7" w:rsidRPr="00CF1EA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11"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120</w:t>
            </w:r>
          </w:p>
        </w:tc>
        <w:tc>
          <w:tcPr>
            <w:tcW w:w="1005"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125</w:t>
            </w:r>
          </w:p>
        </w:tc>
        <w:tc>
          <w:tcPr>
            <w:tcW w:w="1005"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130</w:t>
            </w:r>
          </w:p>
        </w:tc>
        <w:tc>
          <w:tcPr>
            <w:tcW w:w="1125"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135</w:t>
            </w:r>
          </w:p>
        </w:tc>
        <w:tc>
          <w:tcPr>
            <w:tcW w:w="1005" w:type="dxa"/>
            <w:shd w:val="clear" w:color="auto" w:fill="FFF2CC" w:themeFill="accent4" w:themeFillTint="33"/>
          </w:tcPr>
          <w:p w:rsidR="00715BF7" w:rsidRPr="00CF1EA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140</w:t>
            </w:r>
          </w:p>
        </w:tc>
        <w:tc>
          <w:tcPr>
            <w:tcW w:w="788" w:type="dxa"/>
            <w:shd w:val="clear" w:color="auto" w:fill="FFF2CC" w:themeFill="accent4" w:themeFillTint="33"/>
          </w:tcPr>
          <w:p w:rsidR="00715BF7" w:rsidRPr="00CF1EA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145</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PG-4.3.2 Mesleki rehberlik alanında bilgi ve becerileri artırma kapsamında verilen eğitimlere katılan rehber öğretmen sayısı</w:t>
            </w:r>
          </w:p>
        </w:tc>
        <w:tc>
          <w:tcPr>
            <w:tcW w:w="946" w:type="dxa"/>
            <w:shd w:val="clear" w:color="auto" w:fill="FFF2CC" w:themeFill="accent4" w:themeFillTint="33"/>
          </w:tcPr>
          <w:p w:rsidR="00715BF7" w:rsidRPr="00CF1EA7"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11"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w:t>
            </w:r>
          </w:p>
        </w:tc>
        <w:tc>
          <w:tcPr>
            <w:tcW w:w="1005"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c>
          <w:tcPr>
            <w:tcW w:w="1005" w:type="dxa"/>
            <w:shd w:val="clear" w:color="auto" w:fill="FFF2CC" w:themeFill="accent4" w:themeFillTint="33"/>
          </w:tcPr>
          <w:p w:rsidR="00715BF7" w:rsidRPr="00CF1EA7" w:rsidRDefault="001154A9"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11</w:t>
            </w:r>
          </w:p>
        </w:tc>
        <w:tc>
          <w:tcPr>
            <w:tcW w:w="1125" w:type="dxa"/>
            <w:shd w:val="clear" w:color="auto" w:fill="FFF2CC" w:themeFill="accent4" w:themeFillTint="33"/>
          </w:tcPr>
          <w:p w:rsidR="00715BF7" w:rsidRPr="00CF1EA7" w:rsidRDefault="001154A9"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12</w:t>
            </w:r>
          </w:p>
        </w:tc>
        <w:tc>
          <w:tcPr>
            <w:tcW w:w="1005" w:type="dxa"/>
            <w:shd w:val="clear" w:color="auto" w:fill="FFF2CC" w:themeFill="accent4" w:themeFillTint="33"/>
          </w:tcPr>
          <w:p w:rsidR="00715BF7" w:rsidRPr="00CF1EA7" w:rsidRDefault="001154A9"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13</w:t>
            </w:r>
          </w:p>
        </w:tc>
        <w:tc>
          <w:tcPr>
            <w:tcW w:w="788" w:type="dxa"/>
            <w:shd w:val="clear" w:color="auto" w:fill="FFF2CC" w:themeFill="accent4" w:themeFillTint="33"/>
          </w:tcPr>
          <w:p w:rsidR="00715BF7" w:rsidRPr="00CF1EA7" w:rsidRDefault="001154A9" w:rsidP="001154A9">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14</w:t>
            </w:r>
          </w:p>
        </w:tc>
      </w:tr>
      <w:tr w:rsidR="00715BF7" w:rsidRPr="00CF1EA7" w:rsidTr="00715BF7">
        <w:trPr>
          <w:trHeight w:val="1336"/>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715BF7" w:rsidRPr="00CF1EA7" w:rsidRDefault="00715BF7" w:rsidP="00715BF7">
            <w:pPr>
              <w:rPr>
                <w:rFonts w:cstheme="minorHAnsi"/>
                <w:color w:val="auto"/>
                <w:sz w:val="20"/>
                <w:szCs w:val="20"/>
              </w:rPr>
            </w:pPr>
            <w:r w:rsidRPr="00CF1EA7">
              <w:rPr>
                <w:rFonts w:cstheme="minorHAnsi"/>
                <w:color w:val="auto"/>
                <w:sz w:val="20"/>
                <w:szCs w:val="20"/>
              </w:rPr>
              <w:t xml:space="preserve">PG-4.3.3 Gelişimsel, önleyici ve iyileştirici </w:t>
            </w:r>
            <w:proofErr w:type="spellStart"/>
            <w:r w:rsidRPr="00CF1EA7">
              <w:rPr>
                <w:rFonts w:cstheme="minorHAnsi"/>
                <w:color w:val="auto"/>
                <w:sz w:val="20"/>
                <w:szCs w:val="20"/>
              </w:rPr>
              <w:t>psikososyal</w:t>
            </w:r>
            <w:proofErr w:type="spellEnd"/>
            <w:r w:rsidRPr="00CF1EA7">
              <w:rPr>
                <w:rFonts w:cstheme="minorHAnsi"/>
                <w:color w:val="auto"/>
                <w:sz w:val="20"/>
                <w:szCs w:val="20"/>
              </w:rPr>
              <w:t xml:space="preserve"> destek çalışmaları kapsamında verilen eğitim sayısı</w:t>
            </w:r>
          </w:p>
        </w:tc>
        <w:tc>
          <w:tcPr>
            <w:tcW w:w="946"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25</w:t>
            </w:r>
          </w:p>
        </w:tc>
        <w:tc>
          <w:tcPr>
            <w:tcW w:w="1011"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w:t>
            </w:r>
          </w:p>
        </w:tc>
        <w:tc>
          <w:tcPr>
            <w:tcW w:w="1005"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w:t>
            </w:r>
          </w:p>
        </w:tc>
        <w:tc>
          <w:tcPr>
            <w:tcW w:w="1005" w:type="dxa"/>
            <w:shd w:val="clear" w:color="auto" w:fill="FFF2CC" w:themeFill="accent4" w:themeFillTint="33"/>
          </w:tcPr>
          <w:p w:rsidR="00715BF7" w:rsidRPr="00CF1EA7"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w:t>
            </w:r>
          </w:p>
        </w:tc>
        <w:tc>
          <w:tcPr>
            <w:tcW w:w="1125" w:type="dxa"/>
            <w:shd w:val="clear" w:color="auto" w:fill="FFF2CC" w:themeFill="accent4" w:themeFillTint="33"/>
          </w:tcPr>
          <w:p w:rsidR="00715BF7" w:rsidRPr="00CF1EA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w:t>
            </w:r>
          </w:p>
        </w:tc>
        <w:tc>
          <w:tcPr>
            <w:tcW w:w="1005" w:type="dxa"/>
            <w:shd w:val="clear" w:color="auto" w:fill="FFF2CC" w:themeFill="accent4" w:themeFillTint="33"/>
          </w:tcPr>
          <w:p w:rsidR="00715BF7" w:rsidRPr="00CF1EA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w:t>
            </w:r>
          </w:p>
        </w:tc>
        <w:tc>
          <w:tcPr>
            <w:tcW w:w="788" w:type="dxa"/>
            <w:shd w:val="clear" w:color="auto" w:fill="FFF2CC" w:themeFill="accent4" w:themeFillTint="33"/>
          </w:tcPr>
          <w:p w:rsidR="00715BF7" w:rsidRPr="00CF1EA7"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w:t>
            </w:r>
          </w:p>
        </w:tc>
      </w:tr>
      <w:tr w:rsidR="00715BF7" w:rsidRPr="00CF1EA7" w:rsidTr="00715BF7">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715BF7" w:rsidRPr="00CF1EA7" w:rsidRDefault="00715BF7" w:rsidP="00715BF7">
            <w:pPr>
              <w:ind w:right="290"/>
              <w:rPr>
                <w:rFonts w:cstheme="minorHAnsi"/>
                <w:color w:val="auto"/>
                <w:sz w:val="20"/>
                <w:szCs w:val="20"/>
              </w:rPr>
            </w:pPr>
            <w:r w:rsidRPr="00CF1EA7">
              <w:rPr>
                <w:rFonts w:cstheme="minorHAnsi"/>
                <w:color w:val="auto"/>
                <w:sz w:val="20"/>
                <w:szCs w:val="20"/>
              </w:rPr>
              <w:lastRenderedPageBreak/>
              <w:t>PG-4.3.4 Rehberlik ve psikolojik danışma servislerinde</w:t>
            </w:r>
            <w:r>
              <w:rPr>
                <w:rFonts w:cstheme="minorHAnsi"/>
                <w:color w:val="auto"/>
                <w:sz w:val="20"/>
                <w:szCs w:val="20"/>
              </w:rPr>
              <w:t xml:space="preserve"> </w:t>
            </w:r>
            <w:r w:rsidRPr="00CF1EA7">
              <w:rPr>
                <w:rFonts w:cstheme="minorHAnsi"/>
                <w:color w:val="auto"/>
                <w:sz w:val="20"/>
                <w:szCs w:val="20"/>
              </w:rPr>
              <w:t>kullanılmak üzere dijital platformlarda paylaşılan</w:t>
            </w:r>
            <w:r>
              <w:rPr>
                <w:rFonts w:cstheme="minorHAnsi"/>
                <w:color w:val="auto"/>
                <w:sz w:val="20"/>
                <w:szCs w:val="20"/>
              </w:rPr>
              <w:t xml:space="preserve"> </w:t>
            </w:r>
            <w:r w:rsidRPr="00CF1EA7">
              <w:rPr>
                <w:rFonts w:cstheme="minorHAnsi"/>
                <w:color w:val="auto"/>
                <w:sz w:val="20"/>
                <w:szCs w:val="20"/>
              </w:rPr>
              <w:t xml:space="preserve">içerik sayısı  </w:t>
            </w:r>
          </w:p>
        </w:tc>
        <w:tc>
          <w:tcPr>
            <w:tcW w:w="946" w:type="dxa"/>
            <w:shd w:val="clear" w:color="auto" w:fill="FFF2CC" w:themeFill="accent4" w:themeFillTint="33"/>
          </w:tcPr>
          <w:p w:rsidR="00715BF7" w:rsidRPr="00CF1EA7"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10</w:t>
            </w:r>
          </w:p>
        </w:tc>
        <w:tc>
          <w:tcPr>
            <w:tcW w:w="1011" w:type="dxa"/>
            <w:shd w:val="clear" w:color="auto" w:fill="FFF2CC" w:themeFill="accent4" w:themeFillTint="33"/>
          </w:tcPr>
          <w:p w:rsidR="00715BF7" w:rsidRPr="00CF1EA7" w:rsidRDefault="00546034"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05" w:type="dxa"/>
            <w:shd w:val="clear" w:color="auto" w:fill="FFF2CC" w:themeFill="accent4" w:themeFillTint="33"/>
          </w:tcPr>
          <w:p w:rsidR="00715BF7" w:rsidRPr="00CF1EA7" w:rsidRDefault="00546034"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05" w:type="dxa"/>
            <w:shd w:val="clear" w:color="auto" w:fill="FFF2CC" w:themeFill="accent4" w:themeFillTint="33"/>
          </w:tcPr>
          <w:p w:rsidR="00715BF7" w:rsidRPr="00CF1EA7" w:rsidRDefault="00546034"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125" w:type="dxa"/>
            <w:shd w:val="clear" w:color="auto" w:fill="FFF2CC" w:themeFill="accent4" w:themeFillTint="33"/>
          </w:tcPr>
          <w:p w:rsidR="00715BF7" w:rsidRPr="00CF1EA7" w:rsidRDefault="00546034"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05" w:type="dxa"/>
            <w:shd w:val="clear" w:color="auto" w:fill="FFF2CC" w:themeFill="accent4" w:themeFillTint="33"/>
          </w:tcPr>
          <w:p w:rsidR="00715BF7" w:rsidRPr="00CF1EA7" w:rsidRDefault="00546034"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88" w:type="dxa"/>
            <w:shd w:val="clear" w:color="auto" w:fill="FFF2CC" w:themeFill="accent4" w:themeFillTint="33"/>
          </w:tcPr>
          <w:p w:rsidR="00715BF7" w:rsidRPr="00CF1EA7" w:rsidRDefault="00546034"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715BF7" w:rsidRPr="00CF1EA7" w:rsidTr="00715BF7">
        <w:trPr>
          <w:trHeight w:val="1289"/>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bottom w:val="none" w:sz="0" w:space="0" w:color="auto"/>
            </w:tcBorders>
            <w:shd w:val="clear" w:color="auto" w:fill="FFE599" w:themeFill="accent4" w:themeFillTint="66"/>
          </w:tcPr>
          <w:p w:rsidR="00715BF7" w:rsidRPr="00A0763B" w:rsidRDefault="00715BF7" w:rsidP="00715BF7">
            <w:pPr>
              <w:rPr>
                <w:rFonts w:cstheme="minorHAnsi"/>
                <w:color w:val="auto"/>
                <w:sz w:val="20"/>
                <w:szCs w:val="20"/>
              </w:rPr>
            </w:pPr>
            <w:r w:rsidRPr="00A0763B">
              <w:rPr>
                <w:rFonts w:cstheme="minorHAnsi"/>
                <w:color w:val="auto"/>
                <w:sz w:val="20"/>
                <w:szCs w:val="20"/>
              </w:rPr>
              <w:t>PG-4.3.5 Mesleki gelişim eğitimlerine katılan Rehberlik ve Araştırma Merkezi (RAM) personeli sayısı</w:t>
            </w:r>
          </w:p>
        </w:tc>
        <w:tc>
          <w:tcPr>
            <w:tcW w:w="946" w:type="dxa"/>
            <w:shd w:val="clear" w:color="auto" w:fill="FFF2CC" w:themeFill="accent4" w:themeFillTint="33"/>
          </w:tcPr>
          <w:p w:rsidR="00715BF7" w:rsidRPr="00A0763B"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763B">
              <w:rPr>
                <w:rFonts w:cstheme="minorHAnsi"/>
                <w:b/>
                <w:sz w:val="20"/>
                <w:szCs w:val="20"/>
              </w:rPr>
              <w:t>20</w:t>
            </w:r>
          </w:p>
        </w:tc>
        <w:tc>
          <w:tcPr>
            <w:tcW w:w="1011" w:type="dxa"/>
            <w:shd w:val="clear" w:color="auto" w:fill="FFF2CC" w:themeFill="accent4" w:themeFillTint="33"/>
          </w:tcPr>
          <w:p w:rsidR="00715BF7" w:rsidRPr="00A0763B" w:rsidRDefault="00546034"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1005" w:type="dxa"/>
            <w:shd w:val="clear" w:color="auto" w:fill="FFF2CC" w:themeFill="accent4" w:themeFillTint="33"/>
          </w:tcPr>
          <w:p w:rsidR="00715BF7" w:rsidRPr="00A0763B" w:rsidRDefault="00546034"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005" w:type="dxa"/>
            <w:shd w:val="clear" w:color="auto" w:fill="FFF2CC" w:themeFill="accent4" w:themeFillTint="33"/>
          </w:tcPr>
          <w:p w:rsidR="00715BF7" w:rsidRPr="00A0763B" w:rsidRDefault="00546034"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125" w:type="dxa"/>
            <w:shd w:val="clear" w:color="auto" w:fill="FFF2CC" w:themeFill="accent4" w:themeFillTint="33"/>
          </w:tcPr>
          <w:p w:rsidR="00715BF7" w:rsidRPr="00A0763B" w:rsidRDefault="00546034"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005" w:type="dxa"/>
            <w:shd w:val="clear" w:color="auto" w:fill="FFF2CC" w:themeFill="accent4" w:themeFillTint="33"/>
          </w:tcPr>
          <w:p w:rsidR="00715BF7" w:rsidRPr="00A0763B" w:rsidRDefault="00546034"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788" w:type="dxa"/>
            <w:shd w:val="clear" w:color="auto" w:fill="FFF2CC" w:themeFill="accent4" w:themeFillTint="33"/>
          </w:tcPr>
          <w:p w:rsidR="00715BF7" w:rsidRPr="00A0763B" w:rsidRDefault="00546034"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324"/>
        <w:gridCol w:w="6885"/>
      </w:tblGrid>
      <w:tr w:rsidR="00715BF7" w:rsidRPr="00462682"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324" w:type="dxa"/>
            <w:tcBorders>
              <w:top w:val="none" w:sz="0" w:space="0" w:color="auto"/>
              <w:left w:val="none" w:sz="0" w:space="0" w:color="auto"/>
              <w:right w:val="none" w:sz="0" w:space="0" w:color="auto"/>
            </w:tcBorders>
            <w:shd w:val="clear" w:color="auto" w:fill="FFE599" w:themeFill="accent4" w:themeFillTint="66"/>
          </w:tcPr>
          <w:p w:rsidR="00715BF7" w:rsidRPr="00462682" w:rsidRDefault="00715BF7" w:rsidP="00715BF7">
            <w:pPr>
              <w:rPr>
                <w:rFonts w:cstheme="minorHAnsi"/>
                <w:color w:val="auto"/>
                <w:sz w:val="20"/>
                <w:szCs w:val="20"/>
              </w:rPr>
            </w:pPr>
            <w:r w:rsidRPr="00462682">
              <w:rPr>
                <w:rFonts w:cstheme="minorHAnsi"/>
                <w:color w:val="auto"/>
                <w:sz w:val="20"/>
                <w:szCs w:val="20"/>
              </w:rPr>
              <w:t>Sorumlu Birim</w:t>
            </w:r>
          </w:p>
        </w:tc>
        <w:tc>
          <w:tcPr>
            <w:tcW w:w="6885" w:type="dxa"/>
            <w:tcBorders>
              <w:top w:val="none" w:sz="0" w:space="0" w:color="auto"/>
              <w:left w:val="none" w:sz="0" w:space="0" w:color="auto"/>
              <w:right w:val="none" w:sz="0" w:space="0" w:color="auto"/>
            </w:tcBorders>
            <w:shd w:val="clear" w:color="auto" w:fill="FFE599" w:themeFill="accent4" w:themeFillTint="66"/>
          </w:tcPr>
          <w:p w:rsidR="00715BF7" w:rsidRPr="00B2355D"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2355D">
              <w:rPr>
                <w:rFonts w:cstheme="minorHAnsi"/>
                <w:color w:val="auto"/>
                <w:sz w:val="20"/>
                <w:szCs w:val="20"/>
              </w:rPr>
              <w:t>Özel Eğitim ve Rehberlik Hizmetleri Şubesi</w:t>
            </w:r>
          </w:p>
        </w:tc>
      </w:tr>
      <w:tr w:rsidR="00715BF7" w:rsidRPr="00462682"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tcBorders>
            <w:shd w:val="clear" w:color="auto" w:fill="FFE599" w:themeFill="accent4" w:themeFillTint="66"/>
          </w:tcPr>
          <w:p w:rsidR="00715BF7" w:rsidRPr="00462682" w:rsidRDefault="00715BF7" w:rsidP="00715BF7">
            <w:pPr>
              <w:rPr>
                <w:rFonts w:cstheme="minorHAnsi"/>
                <w:color w:val="auto"/>
                <w:sz w:val="20"/>
                <w:szCs w:val="20"/>
              </w:rPr>
            </w:pPr>
            <w:r w:rsidRPr="00462682">
              <w:rPr>
                <w:rFonts w:cstheme="minorHAnsi"/>
                <w:color w:val="auto"/>
                <w:sz w:val="20"/>
                <w:szCs w:val="20"/>
              </w:rPr>
              <w:t>İş Birliği Yapılacak Birim(</w:t>
            </w:r>
            <w:proofErr w:type="spellStart"/>
            <w:r w:rsidRPr="00462682">
              <w:rPr>
                <w:rFonts w:cstheme="minorHAnsi"/>
                <w:color w:val="auto"/>
                <w:sz w:val="20"/>
                <w:szCs w:val="20"/>
              </w:rPr>
              <w:t>ler</w:t>
            </w:r>
            <w:proofErr w:type="spellEnd"/>
            <w:r w:rsidRPr="00462682">
              <w:rPr>
                <w:rFonts w:cstheme="minorHAnsi"/>
                <w:color w:val="auto"/>
                <w:sz w:val="20"/>
                <w:szCs w:val="20"/>
              </w:rPr>
              <w:t>)</w:t>
            </w:r>
          </w:p>
        </w:tc>
        <w:tc>
          <w:tcPr>
            <w:tcW w:w="6885" w:type="dxa"/>
            <w:shd w:val="clear" w:color="auto" w:fill="FFF2CC" w:themeFill="accent4" w:themeFillTint="33"/>
          </w:tcPr>
          <w:p w:rsidR="00715BF7" w:rsidRPr="00462682"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BİGM, TEGM, OGM, DÖGM, ÖÖKGM, HBÖGM, MTEGM, ÖYGM, YEĞİTEK</w:t>
            </w:r>
          </w:p>
        </w:tc>
      </w:tr>
      <w:tr w:rsidR="00715BF7" w:rsidRPr="00462682" w:rsidTr="00715BF7">
        <w:trPr>
          <w:trHeight w:val="3230"/>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tcBorders>
            <w:shd w:val="clear" w:color="auto" w:fill="FFE599" w:themeFill="accent4" w:themeFillTint="66"/>
          </w:tcPr>
          <w:p w:rsidR="00715BF7" w:rsidRPr="00462682" w:rsidRDefault="00715BF7" w:rsidP="00715BF7">
            <w:pPr>
              <w:rPr>
                <w:rFonts w:cstheme="minorHAnsi"/>
                <w:color w:val="auto"/>
                <w:sz w:val="20"/>
                <w:szCs w:val="20"/>
              </w:rPr>
            </w:pPr>
            <w:r w:rsidRPr="00462682">
              <w:rPr>
                <w:rFonts w:cstheme="minorHAnsi"/>
                <w:color w:val="auto"/>
                <w:sz w:val="20"/>
                <w:szCs w:val="20"/>
              </w:rPr>
              <w:t>Stratejiler</w:t>
            </w:r>
          </w:p>
        </w:tc>
        <w:tc>
          <w:tcPr>
            <w:tcW w:w="6885" w:type="dxa"/>
            <w:shd w:val="clear" w:color="auto" w:fill="FFF2CC" w:themeFill="accent4" w:themeFillTint="33"/>
          </w:tcPr>
          <w:p w:rsidR="00715BF7" w:rsidRPr="00462682" w:rsidRDefault="00715BF7" w:rsidP="00715BF7">
            <w:pPr>
              <w:spacing w:after="57" w:line="249" w:lineRule="auto"/>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b/>
                <w:sz w:val="20"/>
                <w:szCs w:val="20"/>
              </w:rPr>
              <w:t>S-4.3.1</w:t>
            </w:r>
            <w:r w:rsidRPr="00462682">
              <w:rPr>
                <w:rFonts w:cstheme="minorHAnsi"/>
                <w:sz w:val="20"/>
                <w:szCs w:val="20"/>
              </w:rPr>
              <w:t xml:space="preserve"> Öğretmenlerin bağımlılıkla mücadele programlarını uygulama konusundaki yetkinliklerinin artırılması ve öğrencilerin bağımlılıkla mücadele bilinçlerinin geliştirmesi amacıyla eğitimler düzenlenecektir.</w:t>
            </w:r>
          </w:p>
          <w:p w:rsidR="00715BF7" w:rsidRPr="00462682" w:rsidRDefault="00715BF7" w:rsidP="00715BF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b/>
                <w:sz w:val="20"/>
                <w:szCs w:val="20"/>
              </w:rPr>
              <w:t>S-4.3.2</w:t>
            </w:r>
            <w:r w:rsidRPr="00462682">
              <w:rPr>
                <w:rFonts w:cstheme="minorHAnsi"/>
                <w:sz w:val="20"/>
                <w:szCs w:val="20"/>
              </w:rPr>
              <w:t xml:space="preserve"> Rehber öğretmenlerin, öğrencilerin mesleki rehberlik konusundaki ihtiyaçlarını karşılamaları için merkezi hizmet içi eğitimler düzenlenecektir.</w:t>
            </w:r>
          </w:p>
          <w:p w:rsidR="00715BF7" w:rsidRPr="00462682" w:rsidRDefault="00715BF7" w:rsidP="00715BF7">
            <w:pPr>
              <w:spacing w:after="57" w:line="24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b/>
                <w:sz w:val="20"/>
                <w:szCs w:val="20"/>
              </w:rPr>
              <w:t>S-4.3.3</w:t>
            </w:r>
            <w:r w:rsidRPr="00462682">
              <w:rPr>
                <w:rFonts w:cstheme="minorHAnsi"/>
                <w:sz w:val="20"/>
                <w:szCs w:val="20"/>
              </w:rPr>
              <w:t xml:space="preserve"> Gelişimsel, önleyici ve iyileştirici </w:t>
            </w:r>
            <w:proofErr w:type="spellStart"/>
            <w:r w:rsidRPr="00462682">
              <w:rPr>
                <w:rFonts w:cstheme="minorHAnsi"/>
                <w:sz w:val="20"/>
                <w:szCs w:val="20"/>
              </w:rPr>
              <w:t>psikososyal</w:t>
            </w:r>
            <w:proofErr w:type="spellEnd"/>
            <w:r w:rsidRPr="00462682">
              <w:rPr>
                <w:rFonts w:cstheme="minorHAnsi"/>
                <w:sz w:val="20"/>
                <w:szCs w:val="20"/>
              </w:rPr>
              <w:t xml:space="preserve"> destek çalışmaları kapsamında öğrencilere yönelik düzenlenen eğitimler yaygınlaştırılacaktır.</w:t>
            </w:r>
          </w:p>
          <w:p w:rsidR="00715BF7" w:rsidRPr="00462682" w:rsidRDefault="00715BF7" w:rsidP="00715BF7">
            <w:pPr>
              <w:spacing w:after="57" w:line="249" w:lineRule="auto"/>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b/>
                <w:sz w:val="20"/>
                <w:szCs w:val="20"/>
              </w:rPr>
              <w:t>S-4.3.4</w:t>
            </w:r>
            <w:r w:rsidRPr="00462682">
              <w:rPr>
                <w:rFonts w:cstheme="minorHAnsi"/>
                <w:sz w:val="20"/>
                <w:szCs w:val="20"/>
              </w:rPr>
              <w:t xml:space="preserve"> Rehberlik ve psikolojik danışma hizmetlerinin yaygınlığı ve ulaşılabilirliğini artırmak amacıyla öğrencilerin kişisel verilerine ilişkin dijital veri güvenliği hususu dikkate alınarak hizmetlerin dijitalleştirilmesi sağlanacaktır.</w:t>
            </w:r>
          </w:p>
          <w:p w:rsidR="00715BF7" w:rsidRPr="00462682"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b/>
                <w:sz w:val="20"/>
                <w:szCs w:val="20"/>
              </w:rPr>
              <w:t>S-4.3.5</w:t>
            </w:r>
            <w:r w:rsidRPr="00462682">
              <w:rPr>
                <w:rFonts w:cstheme="minorHAnsi"/>
                <w:sz w:val="20"/>
                <w:szCs w:val="20"/>
              </w:rPr>
              <w:t xml:space="preserve"> Rehberlik ve Araştırma Merkezleri’nde (RAM) görev yapan personele yönelik mesleki gelişim faaliyetleri yürütülecektir.</w:t>
            </w:r>
          </w:p>
        </w:tc>
      </w:tr>
      <w:tr w:rsidR="00715BF7" w:rsidRPr="00462682" w:rsidTr="00715BF7">
        <w:trPr>
          <w:cnfStyle w:val="000000100000" w:firstRow="0" w:lastRow="0" w:firstColumn="0" w:lastColumn="0" w:oddVBand="0" w:evenVBand="0" w:oddHBand="1" w:evenHBand="0" w:firstRowFirstColumn="0" w:firstRowLastColumn="0" w:lastRowFirstColumn="0" w:lastRowLastColumn="0"/>
          <w:trHeight w:val="1192"/>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tcBorders>
            <w:shd w:val="clear" w:color="auto" w:fill="FFE599" w:themeFill="accent4" w:themeFillTint="66"/>
          </w:tcPr>
          <w:p w:rsidR="00715BF7" w:rsidRPr="00462682" w:rsidRDefault="00715BF7" w:rsidP="00715BF7">
            <w:pPr>
              <w:rPr>
                <w:rFonts w:cstheme="minorHAnsi"/>
                <w:color w:val="auto"/>
                <w:sz w:val="20"/>
                <w:szCs w:val="20"/>
              </w:rPr>
            </w:pPr>
            <w:r w:rsidRPr="00462682">
              <w:rPr>
                <w:rFonts w:cstheme="minorHAnsi"/>
                <w:color w:val="auto"/>
                <w:sz w:val="20"/>
                <w:szCs w:val="20"/>
              </w:rPr>
              <w:t>Riskler</w:t>
            </w:r>
          </w:p>
        </w:tc>
        <w:tc>
          <w:tcPr>
            <w:tcW w:w="6885" w:type="dxa"/>
            <w:shd w:val="clear" w:color="auto" w:fill="FFF2CC" w:themeFill="accent4" w:themeFillTint="33"/>
          </w:tcPr>
          <w:p w:rsidR="00715BF7" w:rsidRPr="00462682" w:rsidRDefault="00715BF7" w:rsidP="00715BF7">
            <w:pPr>
              <w:numPr>
                <w:ilvl w:val="0"/>
                <w:numId w:val="52"/>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Bağımlılıkla ilgili olarak verilecek eğitimlerin maliyetinin yüksek olması</w:t>
            </w:r>
          </w:p>
          <w:p w:rsidR="00715BF7" w:rsidRPr="00462682" w:rsidRDefault="00715BF7" w:rsidP="00715BF7">
            <w:pPr>
              <w:numPr>
                <w:ilvl w:val="0"/>
                <w:numId w:val="52"/>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Sunulacak eğitimler için paydaşların yeterli zaman ayıramaması</w:t>
            </w:r>
          </w:p>
          <w:p w:rsidR="00715BF7" w:rsidRPr="00462682" w:rsidRDefault="00715BF7" w:rsidP="00715BF7">
            <w:pPr>
              <w:numPr>
                <w:ilvl w:val="0"/>
                <w:numId w:val="52"/>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İlgili paydaşlara sunulacak eğitimler için uzman personel sayısına ulaşılamaması</w:t>
            </w:r>
          </w:p>
          <w:p w:rsidR="00715BF7" w:rsidRPr="00462682" w:rsidRDefault="00715BF7" w:rsidP="00715BF7">
            <w:pPr>
              <w:numPr>
                <w:ilvl w:val="0"/>
                <w:numId w:val="5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Eğitim içerikleri ve materyallerin üretilmesinde maliyetlerin sürekli artması</w:t>
            </w:r>
          </w:p>
        </w:tc>
      </w:tr>
      <w:tr w:rsidR="00715BF7" w:rsidRPr="00462682"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324" w:type="dxa"/>
            <w:vMerge w:val="restart"/>
            <w:tcBorders>
              <w:left w:val="none" w:sz="0" w:space="0" w:color="auto"/>
            </w:tcBorders>
            <w:shd w:val="clear" w:color="auto" w:fill="FFE599" w:themeFill="accent4" w:themeFillTint="66"/>
          </w:tcPr>
          <w:p w:rsidR="00715BF7" w:rsidRPr="00462682" w:rsidRDefault="00715BF7" w:rsidP="00715BF7">
            <w:pPr>
              <w:spacing w:after="824"/>
              <w:rPr>
                <w:rFonts w:cstheme="minorHAnsi"/>
                <w:color w:val="auto"/>
                <w:sz w:val="20"/>
                <w:szCs w:val="20"/>
              </w:rPr>
            </w:pPr>
            <w:r w:rsidRPr="00462682">
              <w:rPr>
                <w:rFonts w:cstheme="minorHAnsi"/>
                <w:color w:val="auto"/>
                <w:sz w:val="20"/>
                <w:szCs w:val="20"/>
              </w:rPr>
              <w:t>Maliyet Tahmini</w:t>
            </w:r>
          </w:p>
          <w:p w:rsidR="00715BF7" w:rsidRPr="00462682" w:rsidRDefault="00715BF7" w:rsidP="00715BF7">
            <w:pPr>
              <w:rPr>
                <w:rFonts w:cstheme="minorHAnsi"/>
                <w:color w:val="auto"/>
                <w:sz w:val="20"/>
                <w:szCs w:val="20"/>
              </w:rPr>
            </w:pPr>
            <w:r w:rsidRPr="00462682">
              <w:rPr>
                <w:rFonts w:cstheme="minorHAnsi"/>
                <w:color w:val="auto"/>
                <w:sz w:val="20"/>
                <w:szCs w:val="20"/>
              </w:rPr>
              <w:t xml:space="preserve">Tespitler </w:t>
            </w:r>
          </w:p>
        </w:tc>
        <w:tc>
          <w:tcPr>
            <w:tcW w:w="6885"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462682" w:rsidRDefault="00546034"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90.000</w:t>
            </w:r>
            <w:r w:rsidR="00715BF7">
              <w:rPr>
                <w:rFonts w:cstheme="minorHAnsi"/>
                <w:b/>
                <w:sz w:val="20"/>
                <w:szCs w:val="20"/>
              </w:rPr>
              <w:t>.00,00</w:t>
            </w:r>
            <w:r w:rsidR="00715BF7" w:rsidRPr="00462682">
              <w:rPr>
                <w:rFonts w:cstheme="minorHAnsi"/>
                <w:b/>
                <w:sz w:val="20"/>
                <w:szCs w:val="20"/>
              </w:rPr>
              <w:t>TL</w:t>
            </w:r>
          </w:p>
          <w:p w:rsidR="00715BF7" w:rsidRPr="00462682"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715BF7" w:rsidRPr="00462682" w:rsidTr="00715BF7">
        <w:trPr>
          <w:cnfStyle w:val="000000100000" w:firstRow="0" w:lastRow="0" w:firstColumn="0" w:lastColumn="0" w:oddVBand="0" w:evenVBand="0" w:oddHBand="1" w:evenHBand="0" w:firstRowFirstColumn="0" w:firstRowLastColumn="0" w:lastRowFirstColumn="0" w:lastRowLastColumn="0"/>
          <w:trHeight w:val="1632"/>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715BF7" w:rsidRPr="00462682" w:rsidRDefault="00715BF7" w:rsidP="00715BF7">
            <w:pPr>
              <w:spacing w:after="160"/>
              <w:rPr>
                <w:rFonts w:cstheme="minorHAnsi"/>
                <w:color w:val="auto"/>
                <w:sz w:val="20"/>
                <w:szCs w:val="20"/>
              </w:rPr>
            </w:pPr>
          </w:p>
        </w:tc>
        <w:tc>
          <w:tcPr>
            <w:tcW w:w="6885" w:type="dxa"/>
            <w:shd w:val="clear" w:color="auto" w:fill="FFF2CC" w:themeFill="accent4" w:themeFillTint="33"/>
          </w:tcPr>
          <w:p w:rsidR="00715BF7" w:rsidRPr="00462682" w:rsidRDefault="00715BF7" w:rsidP="00715BF7">
            <w:pPr>
              <w:numPr>
                <w:ilvl w:val="0"/>
                <w:numId w:val="53"/>
              </w:numPr>
              <w:spacing w:after="57" w:line="228" w:lineRule="auto"/>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Gelişen şartlar ve ortaya çıkan ihtiyaçlar doğrultusunda öğretmenlerin rehberlik hizmetleri konusunda eksikliklerinin olması</w:t>
            </w:r>
          </w:p>
          <w:p w:rsidR="00715BF7" w:rsidRPr="00462682" w:rsidRDefault="00715BF7" w:rsidP="00715BF7">
            <w:pPr>
              <w:numPr>
                <w:ilvl w:val="0"/>
                <w:numId w:val="53"/>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Rehberlik hizmetlerinin sunumuna yönelik dijital içeriklerin yeterli düzeyde olmaması</w:t>
            </w:r>
          </w:p>
          <w:p w:rsidR="00715BF7" w:rsidRPr="00462682" w:rsidRDefault="00715BF7" w:rsidP="00715BF7">
            <w:pPr>
              <w:numPr>
                <w:ilvl w:val="0"/>
                <w:numId w:val="53"/>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RAM’larda görev yapan personelin bilgi ve becerilerinin geliştirilmesi gerekliliği</w:t>
            </w:r>
          </w:p>
          <w:p w:rsidR="00715BF7" w:rsidRPr="00462682" w:rsidRDefault="00715BF7" w:rsidP="00715BF7">
            <w:pPr>
              <w:numPr>
                <w:ilvl w:val="0"/>
                <w:numId w:val="53"/>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Bağımlılıkla mücadele programlarını uygulama yetkinliği olan rehber öğretmen sayısının yetersizliği</w:t>
            </w:r>
          </w:p>
        </w:tc>
      </w:tr>
      <w:tr w:rsidR="00715BF7" w:rsidRPr="00462682" w:rsidTr="00715BF7">
        <w:trPr>
          <w:trHeight w:val="1412"/>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bottom w:val="none" w:sz="0" w:space="0" w:color="auto"/>
            </w:tcBorders>
            <w:shd w:val="clear" w:color="auto" w:fill="FFE599" w:themeFill="accent4" w:themeFillTint="66"/>
          </w:tcPr>
          <w:p w:rsidR="00715BF7" w:rsidRPr="00462682" w:rsidRDefault="00715BF7" w:rsidP="00715BF7">
            <w:pPr>
              <w:rPr>
                <w:rFonts w:cstheme="minorHAnsi"/>
                <w:color w:val="auto"/>
                <w:sz w:val="20"/>
                <w:szCs w:val="20"/>
              </w:rPr>
            </w:pPr>
            <w:r w:rsidRPr="00462682">
              <w:rPr>
                <w:rFonts w:cstheme="minorHAnsi"/>
                <w:color w:val="auto"/>
                <w:sz w:val="20"/>
                <w:szCs w:val="20"/>
              </w:rPr>
              <w:t>İhtiyaçlar</w:t>
            </w:r>
          </w:p>
        </w:tc>
        <w:tc>
          <w:tcPr>
            <w:tcW w:w="6885" w:type="dxa"/>
            <w:shd w:val="clear" w:color="auto" w:fill="FFF2CC" w:themeFill="accent4" w:themeFillTint="33"/>
          </w:tcPr>
          <w:p w:rsidR="00715BF7" w:rsidRPr="00462682" w:rsidRDefault="00715BF7" w:rsidP="00715BF7">
            <w:pPr>
              <w:numPr>
                <w:ilvl w:val="0"/>
                <w:numId w:val="54"/>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sz w:val="20"/>
                <w:szCs w:val="20"/>
              </w:rPr>
              <w:t>Rehberlik hizmetlerinin sunumuna yönelik dijital içeriklerin hazırlanması</w:t>
            </w:r>
          </w:p>
          <w:p w:rsidR="00715BF7" w:rsidRPr="00462682" w:rsidRDefault="00715BF7" w:rsidP="00715BF7">
            <w:pPr>
              <w:numPr>
                <w:ilvl w:val="0"/>
                <w:numId w:val="54"/>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sz w:val="20"/>
                <w:szCs w:val="20"/>
              </w:rPr>
              <w:t>Rehber öğretmenlere yönelik hizmet içi eğitimlerin düzenlenmesi</w:t>
            </w:r>
          </w:p>
          <w:p w:rsidR="00715BF7" w:rsidRPr="00462682" w:rsidRDefault="00715BF7" w:rsidP="00715BF7">
            <w:pPr>
              <w:numPr>
                <w:ilvl w:val="0"/>
                <w:numId w:val="54"/>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sz w:val="20"/>
                <w:szCs w:val="20"/>
              </w:rPr>
              <w:t>RAM’larda görev yapan personele yönelik mesleki gelişim programlarının uygulanması</w:t>
            </w:r>
          </w:p>
          <w:p w:rsidR="00715BF7" w:rsidRPr="00462682" w:rsidRDefault="00715BF7" w:rsidP="00715BF7">
            <w:pPr>
              <w:numPr>
                <w:ilvl w:val="0"/>
                <w:numId w:val="5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sz w:val="20"/>
                <w:szCs w:val="20"/>
              </w:rPr>
              <w:t>Rehber öğretmenlerin bağımlılıkla mücadele programlarını uygulama konusunda eğitim alması</w:t>
            </w:r>
          </w:p>
        </w:tc>
      </w:tr>
    </w:tbl>
    <w:p w:rsidR="00715BF7" w:rsidRPr="00FB4F14" w:rsidRDefault="00715BF7" w:rsidP="00715BF7">
      <w:pPr>
        <w:tabs>
          <w:tab w:val="left" w:pos="7700"/>
        </w:tabs>
        <w:rPr>
          <w:rFonts w:cstheme="minorHAnsi"/>
          <w:b/>
        </w:rPr>
      </w:pPr>
    </w:p>
    <w:p w:rsidR="00715BF7" w:rsidRPr="0097286F" w:rsidRDefault="00715BF7" w:rsidP="00715BF7">
      <w:pPr>
        <w:spacing w:line="249" w:lineRule="auto"/>
        <w:jc w:val="both"/>
        <w:rPr>
          <w:rFonts w:cstheme="minorHAnsi"/>
          <w:sz w:val="24"/>
          <w:szCs w:val="24"/>
        </w:rPr>
      </w:pPr>
      <w:r w:rsidRPr="008B1C13">
        <w:rPr>
          <w:rFonts w:cstheme="minorHAnsi"/>
          <w:b/>
          <w:spacing w:val="-1"/>
          <w:w w:val="95"/>
          <w:sz w:val="24"/>
          <w:szCs w:val="24"/>
        </w:rPr>
        <w:t>Amaç</w:t>
      </w:r>
      <w:r w:rsidRPr="008B1C13">
        <w:rPr>
          <w:rFonts w:cstheme="minorHAnsi"/>
          <w:b/>
          <w:spacing w:val="-13"/>
          <w:w w:val="95"/>
          <w:sz w:val="24"/>
          <w:szCs w:val="24"/>
        </w:rPr>
        <w:t xml:space="preserve"> </w:t>
      </w:r>
      <w:r w:rsidRPr="008B1C13">
        <w:rPr>
          <w:rFonts w:cstheme="minorHAnsi"/>
          <w:b/>
          <w:spacing w:val="-1"/>
          <w:w w:val="95"/>
          <w:sz w:val="24"/>
          <w:szCs w:val="24"/>
        </w:rPr>
        <w:t>5:</w:t>
      </w:r>
      <w:r w:rsidRPr="00FB4F14">
        <w:rPr>
          <w:rFonts w:cstheme="minorHAnsi"/>
          <w:spacing w:val="-12"/>
          <w:w w:val="95"/>
          <w:sz w:val="24"/>
          <w:szCs w:val="24"/>
        </w:rPr>
        <w:t xml:space="preserve"> </w:t>
      </w:r>
      <w:r w:rsidRPr="0097286F">
        <w:rPr>
          <w:rFonts w:cstheme="minorHAnsi"/>
          <w:spacing w:val="-1"/>
          <w:w w:val="95"/>
          <w:sz w:val="24"/>
          <w:szCs w:val="24"/>
        </w:rPr>
        <w:t>Türkiye</w:t>
      </w:r>
      <w:r w:rsidRPr="0097286F">
        <w:rPr>
          <w:rFonts w:cstheme="minorHAnsi"/>
          <w:spacing w:val="-19"/>
          <w:w w:val="95"/>
          <w:sz w:val="24"/>
          <w:szCs w:val="24"/>
        </w:rPr>
        <w:t xml:space="preserve"> </w:t>
      </w:r>
      <w:r w:rsidRPr="0097286F">
        <w:rPr>
          <w:rFonts w:cstheme="minorHAnsi"/>
          <w:spacing w:val="-1"/>
          <w:w w:val="95"/>
          <w:sz w:val="24"/>
          <w:szCs w:val="24"/>
        </w:rPr>
        <w:t>Yüzyılı</w:t>
      </w:r>
      <w:r w:rsidRPr="0097286F">
        <w:rPr>
          <w:rFonts w:cstheme="minorHAnsi"/>
          <w:spacing w:val="-18"/>
          <w:w w:val="95"/>
          <w:sz w:val="24"/>
          <w:szCs w:val="24"/>
        </w:rPr>
        <w:t xml:space="preserve"> </w:t>
      </w:r>
      <w:r w:rsidRPr="0097286F">
        <w:rPr>
          <w:rFonts w:cstheme="minorHAnsi"/>
          <w:spacing w:val="-1"/>
          <w:w w:val="95"/>
          <w:sz w:val="24"/>
          <w:szCs w:val="24"/>
        </w:rPr>
        <w:t>inşasında</w:t>
      </w:r>
      <w:r w:rsidRPr="0097286F">
        <w:rPr>
          <w:rFonts w:cstheme="minorHAnsi"/>
          <w:spacing w:val="-18"/>
          <w:w w:val="95"/>
          <w:sz w:val="24"/>
          <w:szCs w:val="24"/>
        </w:rPr>
        <w:t xml:space="preserve"> </w:t>
      </w:r>
      <w:r w:rsidRPr="0097286F">
        <w:rPr>
          <w:rFonts w:cstheme="minorHAnsi"/>
          <w:spacing w:val="-1"/>
          <w:w w:val="95"/>
          <w:sz w:val="24"/>
          <w:szCs w:val="24"/>
        </w:rPr>
        <w:t>millî,</w:t>
      </w:r>
      <w:r w:rsidRPr="0097286F">
        <w:rPr>
          <w:rFonts w:cstheme="minorHAnsi"/>
          <w:spacing w:val="-19"/>
          <w:w w:val="95"/>
          <w:sz w:val="24"/>
          <w:szCs w:val="24"/>
        </w:rPr>
        <w:t xml:space="preserve"> </w:t>
      </w:r>
      <w:r w:rsidRPr="0097286F">
        <w:rPr>
          <w:rFonts w:cstheme="minorHAnsi"/>
          <w:spacing w:val="-1"/>
          <w:w w:val="95"/>
          <w:sz w:val="24"/>
          <w:szCs w:val="24"/>
        </w:rPr>
        <w:t>manevi</w:t>
      </w:r>
      <w:r w:rsidRPr="0097286F">
        <w:rPr>
          <w:rFonts w:cstheme="minorHAnsi"/>
          <w:spacing w:val="-18"/>
          <w:w w:val="95"/>
          <w:sz w:val="24"/>
          <w:szCs w:val="24"/>
        </w:rPr>
        <w:t xml:space="preserve"> </w:t>
      </w:r>
      <w:r w:rsidRPr="0097286F">
        <w:rPr>
          <w:rFonts w:cstheme="minorHAnsi"/>
          <w:spacing w:val="-1"/>
          <w:w w:val="95"/>
          <w:sz w:val="24"/>
          <w:szCs w:val="24"/>
        </w:rPr>
        <w:t>ve</w:t>
      </w:r>
      <w:r w:rsidRPr="0097286F">
        <w:rPr>
          <w:rFonts w:cstheme="minorHAnsi"/>
          <w:spacing w:val="-18"/>
          <w:w w:val="95"/>
          <w:sz w:val="24"/>
          <w:szCs w:val="24"/>
        </w:rPr>
        <w:t xml:space="preserve"> </w:t>
      </w:r>
      <w:r w:rsidRPr="0097286F">
        <w:rPr>
          <w:rFonts w:cstheme="minorHAnsi"/>
          <w:spacing w:val="-1"/>
          <w:w w:val="95"/>
          <w:sz w:val="24"/>
          <w:szCs w:val="24"/>
        </w:rPr>
        <w:t>kültürel</w:t>
      </w:r>
      <w:r w:rsidRPr="0097286F">
        <w:rPr>
          <w:rFonts w:cstheme="minorHAnsi"/>
          <w:spacing w:val="-19"/>
          <w:w w:val="95"/>
          <w:sz w:val="24"/>
          <w:szCs w:val="24"/>
        </w:rPr>
        <w:t xml:space="preserve"> </w:t>
      </w:r>
      <w:r w:rsidRPr="0097286F">
        <w:rPr>
          <w:rFonts w:cstheme="minorHAnsi"/>
          <w:spacing w:val="-1"/>
          <w:w w:val="95"/>
          <w:sz w:val="24"/>
          <w:szCs w:val="24"/>
        </w:rPr>
        <w:t>değerlerini</w:t>
      </w:r>
      <w:r w:rsidRPr="0097286F">
        <w:rPr>
          <w:rFonts w:cstheme="minorHAnsi"/>
          <w:spacing w:val="-18"/>
          <w:w w:val="95"/>
          <w:sz w:val="24"/>
          <w:szCs w:val="24"/>
        </w:rPr>
        <w:t xml:space="preserve"> </w:t>
      </w:r>
      <w:r w:rsidRPr="0097286F">
        <w:rPr>
          <w:rFonts w:cstheme="minorHAnsi"/>
          <w:spacing w:val="-1"/>
          <w:w w:val="95"/>
          <w:sz w:val="24"/>
          <w:szCs w:val="24"/>
        </w:rPr>
        <w:t>özümsemiş;</w:t>
      </w:r>
      <w:r w:rsidRPr="0097286F">
        <w:rPr>
          <w:rFonts w:cstheme="minorHAnsi"/>
          <w:spacing w:val="-18"/>
          <w:w w:val="95"/>
          <w:sz w:val="24"/>
          <w:szCs w:val="24"/>
        </w:rPr>
        <w:t xml:space="preserve"> </w:t>
      </w:r>
      <w:r w:rsidRPr="0097286F">
        <w:rPr>
          <w:rFonts w:cstheme="minorHAnsi"/>
          <w:spacing w:val="-1"/>
          <w:w w:val="95"/>
          <w:sz w:val="24"/>
          <w:szCs w:val="24"/>
        </w:rPr>
        <w:t>çağın</w:t>
      </w:r>
      <w:r w:rsidRPr="0097286F">
        <w:rPr>
          <w:rFonts w:cstheme="minorHAnsi"/>
          <w:spacing w:val="-19"/>
          <w:w w:val="95"/>
          <w:sz w:val="24"/>
          <w:szCs w:val="24"/>
        </w:rPr>
        <w:t xml:space="preserve"> </w:t>
      </w:r>
      <w:r w:rsidRPr="0097286F">
        <w:rPr>
          <w:rFonts w:cstheme="minorHAnsi"/>
          <w:spacing w:val="-1"/>
          <w:w w:val="95"/>
          <w:sz w:val="24"/>
          <w:szCs w:val="24"/>
        </w:rPr>
        <w:t>gereklerine</w:t>
      </w:r>
      <w:r w:rsidRPr="0097286F">
        <w:rPr>
          <w:rFonts w:cstheme="minorHAnsi"/>
          <w:spacing w:val="-18"/>
          <w:w w:val="95"/>
          <w:sz w:val="24"/>
          <w:szCs w:val="24"/>
        </w:rPr>
        <w:t xml:space="preserve"> </w:t>
      </w:r>
      <w:r w:rsidRPr="0097286F">
        <w:rPr>
          <w:rFonts w:cstheme="minorHAnsi"/>
          <w:w w:val="95"/>
          <w:sz w:val="24"/>
          <w:szCs w:val="24"/>
        </w:rPr>
        <w:t>uygun</w:t>
      </w:r>
      <w:r w:rsidRPr="0097286F">
        <w:rPr>
          <w:rFonts w:cstheme="minorHAnsi"/>
          <w:spacing w:val="-19"/>
          <w:w w:val="95"/>
          <w:sz w:val="24"/>
          <w:szCs w:val="24"/>
        </w:rPr>
        <w:t xml:space="preserve"> </w:t>
      </w:r>
      <w:r w:rsidRPr="0097286F">
        <w:rPr>
          <w:rFonts w:cstheme="minorHAnsi"/>
          <w:w w:val="95"/>
          <w:sz w:val="24"/>
          <w:szCs w:val="24"/>
        </w:rPr>
        <w:t>bilgi,</w:t>
      </w:r>
      <w:r w:rsidRPr="0097286F">
        <w:rPr>
          <w:rFonts w:cstheme="minorHAnsi"/>
          <w:spacing w:val="-45"/>
          <w:w w:val="95"/>
          <w:sz w:val="24"/>
          <w:szCs w:val="24"/>
        </w:rPr>
        <w:t xml:space="preserve"> </w:t>
      </w:r>
      <w:r w:rsidRPr="0097286F">
        <w:rPr>
          <w:rFonts w:cstheme="minorHAnsi"/>
          <w:w w:val="90"/>
          <w:sz w:val="24"/>
          <w:szCs w:val="24"/>
        </w:rPr>
        <w:t>beceri, tutum ve davranışlar ile demokratik anlayışa ve millî şuura sahip şahsiyetli ve üretken öğrenciler</w:t>
      </w:r>
      <w:r w:rsidRPr="0097286F">
        <w:rPr>
          <w:rFonts w:cstheme="minorHAnsi"/>
          <w:spacing w:val="1"/>
          <w:w w:val="90"/>
          <w:sz w:val="24"/>
          <w:szCs w:val="24"/>
        </w:rPr>
        <w:t xml:space="preserve"> </w:t>
      </w:r>
      <w:r w:rsidRPr="0097286F">
        <w:rPr>
          <w:rFonts w:cstheme="minorHAnsi"/>
          <w:sz w:val="24"/>
          <w:szCs w:val="24"/>
        </w:rPr>
        <w:t>yetiştirmek.</w:t>
      </w:r>
    </w:p>
    <w:p w:rsidR="00715BF7" w:rsidRPr="0032790E" w:rsidRDefault="00715BF7" w:rsidP="00715BF7">
      <w:pPr>
        <w:spacing w:line="240" w:lineRule="auto"/>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r w:rsidRPr="0097286F">
        <w:rPr>
          <w:rFonts w:cstheme="minorHAnsi"/>
          <w:b/>
          <w:color w:val="C45911" w:themeColor="accent2" w:themeShade="BF"/>
          <w:w w:val="90"/>
          <w:sz w:val="24"/>
          <w:szCs w:val="24"/>
        </w:rPr>
        <w:t>5.1</w:t>
      </w:r>
      <w:r w:rsidRPr="0097286F">
        <w:rPr>
          <w:rFonts w:cstheme="minorHAnsi"/>
          <w:color w:val="C45911" w:themeColor="accent2" w:themeShade="BF"/>
          <w:w w:val="90"/>
          <w:sz w:val="24"/>
          <w:szCs w:val="24"/>
        </w:rPr>
        <w:t>:</w:t>
      </w:r>
      <w:r w:rsidRPr="0097286F">
        <w:rPr>
          <w:rFonts w:cstheme="minorHAnsi"/>
          <w:color w:val="C45911" w:themeColor="accent2" w:themeShade="BF"/>
          <w:spacing w:val="3"/>
          <w:w w:val="90"/>
          <w:sz w:val="24"/>
          <w:szCs w:val="24"/>
        </w:rPr>
        <w:t xml:space="preserve"> </w:t>
      </w:r>
      <w:r w:rsidRPr="0032790E">
        <w:rPr>
          <w:rFonts w:eastAsia="Book Antiqua" w:cstheme="minorHAnsi"/>
          <w:szCs w:val="24"/>
          <w:lang w:eastAsia="tr-TR"/>
        </w:rPr>
        <w:t>Yabancı dil eğitiminin kalitesi uluslararası standartlara uygun bir şekilde bilimsel veriler ışığında geliştirilecektir.</w:t>
      </w:r>
    </w:p>
    <w:tbl>
      <w:tblPr>
        <w:tblStyle w:val="KlavuzTablo5Koyu-Vurgu51"/>
        <w:tblW w:w="9354"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54"/>
        <w:gridCol w:w="1025"/>
        <w:gridCol w:w="1067"/>
        <w:gridCol w:w="1022"/>
        <w:gridCol w:w="1021"/>
        <w:gridCol w:w="1021"/>
        <w:gridCol w:w="1022"/>
        <w:gridCol w:w="922"/>
      </w:tblGrid>
      <w:tr w:rsidR="00715BF7" w:rsidRPr="008B1C13" w:rsidTr="00715BF7">
        <w:trPr>
          <w:cnfStyle w:val="100000000000" w:firstRow="1" w:lastRow="0"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right w:val="none" w:sz="0" w:space="0" w:color="auto"/>
            </w:tcBorders>
            <w:shd w:val="clear" w:color="auto" w:fill="FFE599" w:themeFill="accent4" w:themeFillTint="66"/>
          </w:tcPr>
          <w:p w:rsidR="00715BF7" w:rsidRPr="008B1C13" w:rsidRDefault="00715BF7" w:rsidP="00715BF7">
            <w:pPr>
              <w:rPr>
                <w:rFonts w:cstheme="minorHAnsi"/>
                <w:color w:val="auto"/>
                <w:sz w:val="20"/>
                <w:szCs w:val="20"/>
              </w:rPr>
            </w:pPr>
            <w:r w:rsidRPr="008B1C13">
              <w:rPr>
                <w:rFonts w:cstheme="minorHAnsi"/>
                <w:color w:val="auto"/>
                <w:sz w:val="20"/>
                <w:szCs w:val="20"/>
              </w:rPr>
              <w:t>Amaç 5</w:t>
            </w:r>
          </w:p>
        </w:tc>
        <w:tc>
          <w:tcPr>
            <w:tcW w:w="7100" w:type="dxa"/>
            <w:gridSpan w:val="7"/>
            <w:tcBorders>
              <w:top w:val="none" w:sz="0" w:space="0" w:color="auto"/>
              <w:left w:val="none" w:sz="0" w:space="0" w:color="auto"/>
              <w:right w:val="none" w:sz="0" w:space="0" w:color="auto"/>
            </w:tcBorders>
            <w:shd w:val="clear" w:color="auto" w:fill="FFE599" w:themeFill="accent4" w:themeFillTint="66"/>
          </w:tcPr>
          <w:p w:rsidR="00715BF7" w:rsidRPr="008B1C13" w:rsidRDefault="00715BF7" w:rsidP="00715BF7">
            <w:pPr>
              <w:ind w:right="38"/>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B1C13">
              <w:rPr>
                <w:rFonts w:cstheme="minorHAnsi"/>
                <w:color w:val="auto"/>
                <w:sz w:val="20"/>
                <w:szCs w:val="20"/>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715BF7" w:rsidRPr="008B1C13" w:rsidTr="00715BF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54" w:type="dxa"/>
            <w:tcBorders>
              <w:left w:val="none" w:sz="0" w:space="0" w:color="auto"/>
            </w:tcBorders>
            <w:shd w:val="clear" w:color="auto" w:fill="FFE599" w:themeFill="accent4" w:themeFillTint="66"/>
          </w:tcPr>
          <w:p w:rsidR="00715BF7" w:rsidRPr="008B1C13" w:rsidRDefault="00715BF7" w:rsidP="00715BF7">
            <w:pPr>
              <w:rPr>
                <w:rFonts w:cstheme="minorHAnsi"/>
                <w:color w:val="auto"/>
                <w:sz w:val="20"/>
                <w:szCs w:val="20"/>
              </w:rPr>
            </w:pPr>
            <w:r w:rsidRPr="008B1C13">
              <w:rPr>
                <w:rFonts w:cstheme="minorHAnsi"/>
                <w:color w:val="auto"/>
                <w:sz w:val="20"/>
                <w:szCs w:val="20"/>
              </w:rPr>
              <w:t>Hedef 5.1</w:t>
            </w:r>
          </w:p>
        </w:tc>
        <w:tc>
          <w:tcPr>
            <w:tcW w:w="7100" w:type="dxa"/>
            <w:gridSpan w:val="7"/>
            <w:shd w:val="clear" w:color="auto" w:fill="FFF2CC" w:themeFill="accent4" w:themeFillTint="33"/>
          </w:tcPr>
          <w:p w:rsidR="00715BF7" w:rsidRPr="008B1C13"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B1C13">
              <w:rPr>
                <w:rFonts w:cstheme="minorHAnsi"/>
                <w:b/>
                <w:sz w:val="20"/>
                <w:szCs w:val="20"/>
              </w:rPr>
              <w:t>Yabancı dil eğitiminin kalitesi uluslararası standartlara uygun bir şekilde bilimsel veriler ışığında geliştirilecektir.</w:t>
            </w:r>
          </w:p>
        </w:tc>
      </w:tr>
      <w:tr w:rsidR="00715BF7" w:rsidRPr="008B1C13"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254" w:type="dxa"/>
            <w:tcBorders>
              <w:left w:val="none" w:sz="0" w:space="0" w:color="auto"/>
            </w:tcBorders>
            <w:shd w:val="clear" w:color="auto" w:fill="FFE599" w:themeFill="accent4" w:themeFillTint="66"/>
          </w:tcPr>
          <w:p w:rsidR="00715BF7" w:rsidRPr="008B1C13" w:rsidRDefault="00715BF7" w:rsidP="00715BF7">
            <w:pPr>
              <w:rPr>
                <w:rFonts w:cstheme="minorHAnsi"/>
                <w:color w:val="auto"/>
                <w:sz w:val="20"/>
                <w:szCs w:val="20"/>
              </w:rPr>
            </w:pPr>
            <w:r w:rsidRPr="008B1C13">
              <w:rPr>
                <w:rFonts w:cstheme="minorHAnsi"/>
                <w:color w:val="auto"/>
                <w:sz w:val="20"/>
                <w:szCs w:val="20"/>
              </w:rPr>
              <w:t xml:space="preserve">Amacın İlgili Olduğu  </w:t>
            </w:r>
          </w:p>
          <w:p w:rsidR="00715BF7" w:rsidRPr="008B1C13" w:rsidRDefault="00715BF7" w:rsidP="00715BF7">
            <w:pPr>
              <w:rPr>
                <w:rFonts w:cstheme="minorHAnsi"/>
                <w:color w:val="auto"/>
                <w:sz w:val="20"/>
                <w:szCs w:val="20"/>
              </w:rPr>
            </w:pPr>
            <w:r w:rsidRPr="008B1C13">
              <w:rPr>
                <w:rFonts w:cstheme="minorHAnsi"/>
                <w:color w:val="auto"/>
                <w:sz w:val="20"/>
                <w:szCs w:val="20"/>
              </w:rPr>
              <w:t xml:space="preserve">Program/Alt Program </w:t>
            </w:r>
          </w:p>
          <w:p w:rsidR="00715BF7" w:rsidRPr="008B1C13" w:rsidRDefault="00715BF7" w:rsidP="00715BF7">
            <w:pPr>
              <w:rPr>
                <w:rFonts w:cstheme="minorHAnsi"/>
                <w:color w:val="auto"/>
                <w:sz w:val="20"/>
                <w:szCs w:val="20"/>
              </w:rPr>
            </w:pPr>
            <w:r w:rsidRPr="008B1C13">
              <w:rPr>
                <w:rFonts w:cstheme="minorHAnsi"/>
                <w:color w:val="auto"/>
                <w:sz w:val="20"/>
                <w:szCs w:val="20"/>
              </w:rPr>
              <w:t>Adı</w:t>
            </w:r>
          </w:p>
        </w:tc>
        <w:tc>
          <w:tcPr>
            <w:tcW w:w="7100" w:type="dxa"/>
            <w:gridSpan w:val="7"/>
            <w:shd w:val="clear" w:color="auto" w:fill="FFF2CC" w:themeFill="accent4" w:themeFillTint="33"/>
          </w:tcPr>
          <w:p w:rsidR="00715BF7" w:rsidRPr="008B1C13"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ÖĞRENME KAZANIMLARI</w:t>
            </w:r>
          </w:p>
        </w:tc>
      </w:tr>
      <w:tr w:rsidR="00715BF7" w:rsidRPr="008B1C13"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54" w:type="dxa"/>
            <w:tcBorders>
              <w:left w:val="none" w:sz="0" w:space="0" w:color="auto"/>
            </w:tcBorders>
            <w:shd w:val="clear" w:color="auto" w:fill="FFE599" w:themeFill="accent4" w:themeFillTint="66"/>
          </w:tcPr>
          <w:p w:rsidR="00715BF7" w:rsidRPr="008B1C13" w:rsidRDefault="00715BF7" w:rsidP="00715BF7">
            <w:pPr>
              <w:rPr>
                <w:rFonts w:cstheme="minorHAnsi"/>
                <w:color w:val="auto"/>
                <w:sz w:val="20"/>
                <w:szCs w:val="20"/>
              </w:rPr>
            </w:pPr>
            <w:r w:rsidRPr="008B1C13">
              <w:rPr>
                <w:rFonts w:cstheme="minorHAnsi"/>
                <w:color w:val="auto"/>
                <w:sz w:val="20"/>
                <w:szCs w:val="20"/>
              </w:rPr>
              <w:t>Amacın İlişkili Olduğu Alt Program Hedefi</w:t>
            </w:r>
          </w:p>
        </w:tc>
        <w:tc>
          <w:tcPr>
            <w:tcW w:w="7100" w:type="dxa"/>
            <w:gridSpan w:val="7"/>
            <w:shd w:val="clear" w:color="auto" w:fill="FFF2CC" w:themeFill="accent4" w:themeFillTint="33"/>
          </w:tcPr>
          <w:p w:rsidR="00715BF7" w:rsidRPr="008B1C13"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B1C13">
              <w:rPr>
                <w:rFonts w:cstheme="minorHAnsi"/>
                <w:b/>
                <w:sz w:val="20"/>
                <w:szCs w:val="20"/>
              </w:rPr>
              <w:t xml:space="preserve">Yabancı Dil </w:t>
            </w:r>
          </w:p>
        </w:tc>
      </w:tr>
      <w:tr w:rsidR="00715BF7" w:rsidRPr="008B1C13"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254" w:type="dxa"/>
            <w:tcBorders>
              <w:left w:val="none" w:sz="0" w:space="0" w:color="auto"/>
            </w:tcBorders>
            <w:shd w:val="clear" w:color="auto" w:fill="FFE599" w:themeFill="accent4" w:themeFillTint="66"/>
          </w:tcPr>
          <w:p w:rsidR="00715BF7" w:rsidRPr="008B1C13" w:rsidRDefault="00715BF7" w:rsidP="00715BF7">
            <w:pPr>
              <w:ind w:right="12"/>
              <w:rPr>
                <w:rFonts w:cstheme="minorHAnsi"/>
                <w:color w:val="auto"/>
                <w:sz w:val="20"/>
                <w:szCs w:val="20"/>
              </w:rPr>
            </w:pPr>
            <w:r w:rsidRPr="008B1C13">
              <w:rPr>
                <w:rFonts w:cstheme="minorHAnsi"/>
                <w:color w:val="auto"/>
                <w:sz w:val="20"/>
                <w:szCs w:val="20"/>
              </w:rPr>
              <w:t>Performans Göstergeleri</w:t>
            </w:r>
          </w:p>
        </w:tc>
        <w:tc>
          <w:tcPr>
            <w:tcW w:w="1025" w:type="dxa"/>
            <w:shd w:val="clear" w:color="auto" w:fill="FFE599" w:themeFill="accent4" w:themeFillTint="66"/>
          </w:tcPr>
          <w:p w:rsidR="00715BF7" w:rsidRPr="008B1C13"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Hedefe Etkisi (%)</w:t>
            </w:r>
          </w:p>
        </w:tc>
        <w:tc>
          <w:tcPr>
            <w:tcW w:w="1067" w:type="dxa"/>
            <w:shd w:val="clear" w:color="auto" w:fill="FFE599" w:themeFill="accent4" w:themeFillTint="66"/>
          </w:tcPr>
          <w:p w:rsidR="00715BF7" w:rsidRPr="008B1C13"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 xml:space="preserve">Plan </w:t>
            </w:r>
          </w:p>
          <w:p w:rsidR="00715BF7" w:rsidRPr="008B1C13" w:rsidRDefault="00715BF7" w:rsidP="00715BF7">
            <w:pPr>
              <w:ind w:left="96"/>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 xml:space="preserve">Dönemi </w:t>
            </w:r>
          </w:p>
          <w:p w:rsidR="00715BF7" w:rsidRPr="008B1C13"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Başlangıç Değeri</w:t>
            </w:r>
          </w:p>
        </w:tc>
        <w:tc>
          <w:tcPr>
            <w:tcW w:w="1022" w:type="dxa"/>
            <w:shd w:val="clear" w:color="auto" w:fill="FFE599" w:themeFill="accent4" w:themeFillTint="66"/>
          </w:tcPr>
          <w:p w:rsidR="00715BF7" w:rsidRPr="008B1C13"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2024</w:t>
            </w:r>
          </w:p>
        </w:tc>
        <w:tc>
          <w:tcPr>
            <w:tcW w:w="2042" w:type="dxa"/>
            <w:gridSpan w:val="2"/>
            <w:shd w:val="clear" w:color="auto" w:fill="FFE599" w:themeFill="accent4" w:themeFillTint="66"/>
          </w:tcPr>
          <w:p w:rsidR="00715BF7" w:rsidRPr="008B1C13" w:rsidRDefault="00715BF7" w:rsidP="00715BF7">
            <w:pPr>
              <w:tabs>
                <w:tab w:val="center" w:pos="457"/>
                <w:tab w:val="center" w:pos="1484"/>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eastAsia="Calibri" w:cstheme="minorHAnsi"/>
                <w:b/>
                <w:sz w:val="20"/>
                <w:szCs w:val="20"/>
              </w:rPr>
              <w:tab/>
            </w:r>
            <w:r w:rsidRPr="008B1C13">
              <w:rPr>
                <w:rFonts w:cstheme="minorHAnsi"/>
                <w:b/>
                <w:sz w:val="20"/>
                <w:szCs w:val="20"/>
              </w:rPr>
              <w:t>2025</w:t>
            </w:r>
            <w:r w:rsidRPr="008B1C13">
              <w:rPr>
                <w:rFonts w:cstheme="minorHAnsi"/>
                <w:b/>
                <w:sz w:val="20"/>
                <w:szCs w:val="20"/>
              </w:rPr>
              <w:tab/>
              <w:t>2026</w:t>
            </w:r>
          </w:p>
        </w:tc>
        <w:tc>
          <w:tcPr>
            <w:tcW w:w="1022" w:type="dxa"/>
            <w:shd w:val="clear" w:color="auto" w:fill="FFE599" w:themeFill="accent4" w:themeFillTint="66"/>
          </w:tcPr>
          <w:p w:rsidR="00715BF7" w:rsidRPr="008B1C13"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2027</w:t>
            </w:r>
          </w:p>
        </w:tc>
        <w:tc>
          <w:tcPr>
            <w:tcW w:w="922" w:type="dxa"/>
            <w:shd w:val="clear" w:color="auto" w:fill="FFE599" w:themeFill="accent4" w:themeFillTint="66"/>
          </w:tcPr>
          <w:p w:rsidR="00715BF7" w:rsidRPr="008B1C13"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2028</w:t>
            </w:r>
          </w:p>
        </w:tc>
      </w:tr>
      <w:tr w:rsidR="00715BF7" w:rsidRPr="008B1C13" w:rsidTr="00715BF7">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254" w:type="dxa"/>
            <w:tcBorders>
              <w:left w:val="none" w:sz="0" w:space="0" w:color="auto"/>
              <w:bottom w:val="none" w:sz="0" w:space="0" w:color="auto"/>
            </w:tcBorders>
            <w:shd w:val="clear" w:color="auto" w:fill="FFE599" w:themeFill="accent4" w:themeFillTint="66"/>
          </w:tcPr>
          <w:p w:rsidR="00715BF7" w:rsidRPr="008B1C13" w:rsidRDefault="00715BF7" w:rsidP="00715BF7">
            <w:pPr>
              <w:rPr>
                <w:rFonts w:cstheme="minorHAnsi"/>
                <w:color w:val="auto"/>
                <w:sz w:val="20"/>
                <w:szCs w:val="20"/>
                <w:highlight w:val="cyan"/>
              </w:rPr>
            </w:pPr>
            <w:r w:rsidRPr="008B1C13">
              <w:rPr>
                <w:rFonts w:cstheme="minorHAnsi"/>
                <w:color w:val="auto"/>
                <w:sz w:val="20"/>
                <w:szCs w:val="20"/>
              </w:rPr>
              <w:t>PG-5.1.1 D-AOBM eğitimlerini alan yabancı dil öğretmen sayısı</w:t>
            </w:r>
          </w:p>
        </w:tc>
        <w:tc>
          <w:tcPr>
            <w:tcW w:w="1025" w:type="dxa"/>
            <w:shd w:val="clear" w:color="auto" w:fill="FFF2CC" w:themeFill="accent4" w:themeFillTint="33"/>
          </w:tcPr>
          <w:p w:rsidR="00715BF7" w:rsidRPr="008B1C13"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highlight w:val="cyan"/>
              </w:rPr>
            </w:pPr>
            <w:r w:rsidRPr="008B1C13">
              <w:rPr>
                <w:rFonts w:cstheme="minorHAnsi"/>
                <w:b/>
                <w:sz w:val="20"/>
                <w:szCs w:val="20"/>
              </w:rPr>
              <w:t>46</w:t>
            </w:r>
          </w:p>
        </w:tc>
        <w:tc>
          <w:tcPr>
            <w:tcW w:w="1067" w:type="dxa"/>
            <w:shd w:val="clear" w:color="auto" w:fill="FFF2CC" w:themeFill="accent4" w:themeFillTint="33"/>
          </w:tcPr>
          <w:p w:rsidR="00715BF7" w:rsidRPr="008B1C13" w:rsidRDefault="00546034"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highlight w:val="cyan"/>
              </w:rPr>
            </w:pPr>
            <w:r>
              <w:rPr>
                <w:rFonts w:cstheme="minorHAnsi"/>
                <w:b/>
                <w:i/>
                <w:sz w:val="20"/>
                <w:szCs w:val="20"/>
                <w:highlight w:val="cyan"/>
              </w:rPr>
              <w:t>0</w:t>
            </w:r>
            <w:r w:rsidR="00715BF7">
              <w:rPr>
                <w:rFonts w:cstheme="minorHAnsi"/>
                <w:b/>
                <w:i/>
                <w:sz w:val="20"/>
                <w:szCs w:val="20"/>
                <w:highlight w:val="cyan"/>
              </w:rPr>
              <w:t>-</w:t>
            </w:r>
          </w:p>
        </w:tc>
        <w:tc>
          <w:tcPr>
            <w:tcW w:w="1022" w:type="dxa"/>
            <w:shd w:val="clear" w:color="auto" w:fill="FFF2CC" w:themeFill="accent4" w:themeFillTint="33"/>
          </w:tcPr>
          <w:p w:rsidR="00715BF7" w:rsidRPr="008B1C13" w:rsidRDefault="00546034"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highlight w:val="cyan"/>
              </w:rPr>
            </w:pPr>
            <w:r>
              <w:rPr>
                <w:rFonts w:cstheme="minorHAnsi"/>
                <w:b/>
                <w:i/>
                <w:sz w:val="20"/>
                <w:szCs w:val="20"/>
                <w:highlight w:val="cyan"/>
              </w:rPr>
              <w:t>1</w:t>
            </w:r>
          </w:p>
        </w:tc>
        <w:tc>
          <w:tcPr>
            <w:tcW w:w="1021" w:type="dxa"/>
            <w:shd w:val="clear" w:color="auto" w:fill="FFF2CC" w:themeFill="accent4" w:themeFillTint="33"/>
          </w:tcPr>
          <w:p w:rsidR="00715BF7" w:rsidRPr="008B1C13" w:rsidRDefault="00546034"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highlight w:val="cyan"/>
              </w:rPr>
            </w:pPr>
            <w:r>
              <w:rPr>
                <w:rFonts w:cstheme="minorHAnsi"/>
                <w:b/>
                <w:i/>
                <w:sz w:val="20"/>
                <w:szCs w:val="20"/>
                <w:highlight w:val="cyan"/>
              </w:rPr>
              <w:t>2</w:t>
            </w:r>
          </w:p>
        </w:tc>
        <w:tc>
          <w:tcPr>
            <w:tcW w:w="1021" w:type="dxa"/>
            <w:shd w:val="clear" w:color="auto" w:fill="FFF2CC" w:themeFill="accent4" w:themeFillTint="33"/>
          </w:tcPr>
          <w:p w:rsidR="00715BF7" w:rsidRPr="008B1C13" w:rsidRDefault="00546034"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highlight w:val="cyan"/>
              </w:rPr>
            </w:pPr>
            <w:r>
              <w:rPr>
                <w:rFonts w:cstheme="minorHAnsi"/>
                <w:b/>
                <w:i/>
                <w:sz w:val="20"/>
                <w:szCs w:val="20"/>
                <w:highlight w:val="cyan"/>
              </w:rPr>
              <w:t>2</w:t>
            </w:r>
          </w:p>
        </w:tc>
        <w:tc>
          <w:tcPr>
            <w:tcW w:w="1022" w:type="dxa"/>
            <w:shd w:val="clear" w:color="auto" w:fill="FFF2CC" w:themeFill="accent4" w:themeFillTint="33"/>
          </w:tcPr>
          <w:p w:rsidR="00715BF7" w:rsidRPr="008B1C13" w:rsidRDefault="00546034"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highlight w:val="cyan"/>
              </w:rPr>
            </w:pPr>
            <w:r>
              <w:rPr>
                <w:rFonts w:cstheme="minorHAnsi"/>
                <w:b/>
                <w:i/>
                <w:sz w:val="20"/>
                <w:szCs w:val="20"/>
                <w:highlight w:val="cyan"/>
              </w:rPr>
              <w:t>3</w:t>
            </w:r>
          </w:p>
        </w:tc>
        <w:tc>
          <w:tcPr>
            <w:tcW w:w="922" w:type="dxa"/>
            <w:shd w:val="clear" w:color="auto" w:fill="FFF2CC" w:themeFill="accent4" w:themeFillTint="33"/>
          </w:tcPr>
          <w:p w:rsidR="00715BF7" w:rsidRPr="008B1C13" w:rsidRDefault="00546034"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highlight w:val="cyan"/>
              </w:rPr>
            </w:pPr>
            <w:r>
              <w:rPr>
                <w:rFonts w:cstheme="minorHAnsi"/>
                <w:b/>
                <w:i/>
                <w:sz w:val="20"/>
                <w:szCs w:val="20"/>
                <w:highlight w:val="cyan"/>
              </w:rPr>
              <w:t>5</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354"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8"/>
        <w:gridCol w:w="7086"/>
      </w:tblGrid>
      <w:tr w:rsidR="00715BF7" w:rsidRPr="00A454F9"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Sorumlu Birimler</w:t>
            </w:r>
          </w:p>
        </w:tc>
        <w:tc>
          <w:tcPr>
            <w:tcW w:w="7086" w:type="dxa"/>
            <w:tcBorders>
              <w:top w:val="none" w:sz="0" w:space="0" w:color="auto"/>
              <w:left w:val="none" w:sz="0" w:space="0" w:color="auto"/>
              <w:right w:val="none" w:sz="0" w:space="0" w:color="auto"/>
            </w:tcBorders>
            <w:shd w:val="clear" w:color="auto" w:fill="FFE599" w:themeFill="accent4" w:themeFillTint="66"/>
          </w:tcPr>
          <w:p w:rsidR="00715BF7" w:rsidRPr="00A454F9"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454F9">
              <w:rPr>
                <w:rFonts w:cstheme="minorHAnsi"/>
                <w:color w:val="auto"/>
                <w:sz w:val="20"/>
                <w:szCs w:val="20"/>
              </w:rPr>
              <w:t>Talim ve Terbiye Kurulu Başkanlığı</w:t>
            </w:r>
          </w:p>
        </w:tc>
      </w:tr>
      <w:tr w:rsidR="00715BF7" w:rsidRPr="00A454F9"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İş Birliği Yapılacak Birim</w:t>
            </w:r>
          </w:p>
        </w:tc>
        <w:tc>
          <w:tcPr>
            <w:tcW w:w="7086" w:type="dxa"/>
            <w:shd w:val="clear" w:color="auto" w:fill="FFF2CC" w:themeFill="accent4" w:themeFillTint="33"/>
          </w:tcPr>
          <w:p w:rsidR="00715BF7" w:rsidRPr="00A454F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BİGM, OGM, DÖGM, MTEGM, HBÖGM, ÖERHGM, ÖÖKGM, ÖYGGM, YEĞİTEK, ÖDSHGM ( müdürlüklerine bağlı ildeki şube müdürlükleri)</w:t>
            </w:r>
          </w:p>
        </w:tc>
      </w:tr>
      <w:tr w:rsidR="00715BF7" w:rsidRPr="00A454F9" w:rsidTr="00715BF7">
        <w:trPr>
          <w:trHeight w:val="133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Stratejiler</w:t>
            </w:r>
          </w:p>
        </w:tc>
        <w:tc>
          <w:tcPr>
            <w:tcW w:w="7086" w:type="dxa"/>
            <w:shd w:val="clear" w:color="auto" w:fill="FFF2CC" w:themeFill="accent4" w:themeFillTint="33"/>
          </w:tcPr>
          <w:p w:rsidR="00715BF7" w:rsidRPr="00A454F9" w:rsidRDefault="00715BF7" w:rsidP="00715BF7">
            <w:pPr>
              <w:spacing w:after="4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b/>
                <w:sz w:val="20"/>
                <w:szCs w:val="20"/>
              </w:rPr>
              <w:t>S-5.1.1</w:t>
            </w:r>
            <w:r w:rsidRPr="00A454F9">
              <w:rPr>
                <w:rFonts w:cstheme="minorHAnsi"/>
                <w:sz w:val="20"/>
                <w:szCs w:val="20"/>
              </w:rPr>
              <w:t xml:space="preserve"> Yabancı dil öğretmenlerinin mesleki gelişimlerine katkı sunulacaktır.</w:t>
            </w:r>
          </w:p>
          <w:p w:rsidR="00715BF7" w:rsidRPr="00A454F9"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b/>
                <w:sz w:val="20"/>
                <w:szCs w:val="20"/>
              </w:rPr>
              <w:t>S-5.1.2</w:t>
            </w:r>
            <w:r w:rsidRPr="00A454F9">
              <w:rPr>
                <w:rFonts w:cstheme="minorHAnsi"/>
                <w:sz w:val="20"/>
                <w:szCs w:val="20"/>
              </w:rPr>
              <w:t xml:space="preserve"> Yabancı dil eğitimine yönelik politikalar güncel yaklaşımlarla uyumlu olarak ele alınarak; dört temel dil becerisi geliştirilecek ve öğretim programlarında kullanılan dil yeterlik çerçevesi ile ilgili hizmet içi eğitimler yapılarak </w:t>
            </w:r>
            <w:proofErr w:type="gramStart"/>
            <w:r w:rsidRPr="00A454F9">
              <w:rPr>
                <w:rFonts w:cstheme="minorHAnsi"/>
                <w:sz w:val="20"/>
                <w:szCs w:val="20"/>
              </w:rPr>
              <w:t>branş</w:t>
            </w:r>
            <w:proofErr w:type="gramEnd"/>
            <w:r w:rsidRPr="00A454F9">
              <w:rPr>
                <w:rFonts w:cstheme="minorHAnsi"/>
                <w:sz w:val="20"/>
                <w:szCs w:val="20"/>
              </w:rPr>
              <w:t xml:space="preserve"> öğretmenlerinin bilgi ve becerileri artırılacaktır.</w:t>
            </w:r>
          </w:p>
        </w:tc>
      </w:tr>
      <w:tr w:rsidR="00715BF7" w:rsidRPr="00A454F9" w:rsidTr="00715BF7">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Riskler</w:t>
            </w:r>
          </w:p>
        </w:tc>
        <w:tc>
          <w:tcPr>
            <w:tcW w:w="7086" w:type="dxa"/>
            <w:shd w:val="clear" w:color="auto" w:fill="FFF2CC" w:themeFill="accent4" w:themeFillTint="33"/>
          </w:tcPr>
          <w:p w:rsidR="00715BF7" w:rsidRPr="00A454F9" w:rsidRDefault="00715BF7" w:rsidP="00715BF7">
            <w:pPr>
              <w:numPr>
                <w:ilvl w:val="0"/>
                <w:numId w:val="55"/>
              </w:numPr>
              <w:spacing w:after="57" w:line="228" w:lineRule="auto"/>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 xml:space="preserve">Yabancı dil eğitimine destek verecek farklı </w:t>
            </w:r>
            <w:proofErr w:type="gramStart"/>
            <w:r w:rsidRPr="00A454F9">
              <w:rPr>
                <w:rFonts w:cstheme="minorHAnsi"/>
                <w:sz w:val="20"/>
                <w:szCs w:val="20"/>
              </w:rPr>
              <w:t>branştaki</w:t>
            </w:r>
            <w:proofErr w:type="gramEnd"/>
            <w:r w:rsidRPr="00A454F9">
              <w:rPr>
                <w:rFonts w:cstheme="minorHAnsi"/>
                <w:sz w:val="20"/>
                <w:szCs w:val="20"/>
              </w:rPr>
              <w:t xml:space="preserve"> öğretmenlerin yeterli sayıda bulunmaması</w:t>
            </w:r>
          </w:p>
          <w:p w:rsidR="00715BF7" w:rsidRPr="00A454F9" w:rsidRDefault="00715BF7" w:rsidP="00715BF7">
            <w:pPr>
              <w:numPr>
                <w:ilvl w:val="0"/>
                <w:numId w:val="55"/>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Yabancı dil eğitimine ilişkin üretilen içeriklerin hedef kitleye duyurulamaması</w:t>
            </w:r>
          </w:p>
          <w:p w:rsidR="00715BF7" w:rsidRPr="00A454F9" w:rsidRDefault="00715BF7" w:rsidP="00715BF7">
            <w:pPr>
              <w:numPr>
                <w:ilvl w:val="0"/>
                <w:numId w:val="5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İlgili birimler ile yeterli koordinasyonun sağlanamaması</w:t>
            </w:r>
          </w:p>
        </w:tc>
      </w:tr>
      <w:tr w:rsidR="00715BF7" w:rsidRPr="00A454F9"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Maliyet Tahmini</w:t>
            </w:r>
          </w:p>
        </w:tc>
        <w:tc>
          <w:tcPr>
            <w:tcW w:w="7086"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A454F9" w:rsidRDefault="00546034"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150.000,00</w:t>
            </w:r>
            <w:r w:rsidR="00715BF7" w:rsidRPr="00A454F9">
              <w:rPr>
                <w:rFonts w:cstheme="minorHAnsi"/>
                <w:b/>
                <w:sz w:val="20"/>
                <w:szCs w:val="20"/>
              </w:rPr>
              <w:t xml:space="preserve"> TL</w:t>
            </w:r>
          </w:p>
          <w:p w:rsidR="00715BF7" w:rsidRPr="00A454F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15BF7" w:rsidRPr="00A454F9" w:rsidTr="00715BF7">
        <w:trPr>
          <w:cnfStyle w:val="000000100000" w:firstRow="0" w:lastRow="0" w:firstColumn="0" w:lastColumn="0" w:oddVBand="0" w:evenVBand="0" w:oddHBand="1" w:evenHBand="0" w:firstRowFirstColumn="0" w:firstRowLastColumn="0" w:lastRowFirstColumn="0" w:lastRowLastColumn="0"/>
          <w:trHeight w:val="207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lastRenderedPageBreak/>
              <w:t xml:space="preserve">Tespitler </w:t>
            </w:r>
          </w:p>
        </w:tc>
        <w:tc>
          <w:tcPr>
            <w:tcW w:w="7086" w:type="dxa"/>
            <w:shd w:val="clear" w:color="auto" w:fill="FFF2CC" w:themeFill="accent4" w:themeFillTint="33"/>
          </w:tcPr>
          <w:p w:rsidR="00715BF7" w:rsidRPr="00A454F9" w:rsidRDefault="00715BF7" w:rsidP="00715BF7">
            <w:pPr>
              <w:numPr>
                <w:ilvl w:val="0"/>
                <w:numId w:val="56"/>
              </w:numPr>
              <w:spacing w:after="57" w:line="228" w:lineRule="auto"/>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Öğrencilerin yabancı dil eğitimine destek olacak dijital içeriklerin ve platformların geliştirilmeye açık olması</w:t>
            </w:r>
          </w:p>
          <w:p w:rsidR="00715BF7" w:rsidRPr="00A454F9" w:rsidRDefault="00715BF7" w:rsidP="00715BF7">
            <w:pPr>
              <w:numPr>
                <w:ilvl w:val="0"/>
                <w:numId w:val="56"/>
              </w:numPr>
              <w:spacing w:after="57" w:line="228" w:lineRule="auto"/>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Öğrencilerin dört temel dil becerisini kapsayacak şekilde ölçülmesine imkân sağlayacak dil testlerinin olmaması</w:t>
            </w:r>
          </w:p>
          <w:p w:rsidR="00715BF7" w:rsidRPr="00A454F9" w:rsidRDefault="00715BF7" w:rsidP="00715BF7">
            <w:pPr>
              <w:numPr>
                <w:ilvl w:val="0"/>
                <w:numId w:val="56"/>
              </w:numPr>
              <w:spacing w:after="57" w:line="228" w:lineRule="auto"/>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 xml:space="preserve">Yabancı dil öğretim programlarında temel alınan diller için Avrupa Ortak Başvuru </w:t>
            </w:r>
            <w:proofErr w:type="spellStart"/>
            <w:r w:rsidRPr="00A454F9">
              <w:rPr>
                <w:rFonts w:cstheme="minorHAnsi"/>
                <w:sz w:val="20"/>
                <w:szCs w:val="20"/>
              </w:rPr>
              <w:t>Metni’nin</w:t>
            </w:r>
            <w:proofErr w:type="spellEnd"/>
            <w:r w:rsidRPr="00A454F9">
              <w:rPr>
                <w:rFonts w:cstheme="minorHAnsi"/>
                <w:sz w:val="20"/>
                <w:szCs w:val="20"/>
              </w:rPr>
              <w:t xml:space="preserve"> (D-AOBM) öğretim sürecinde uygulanması ile ilgili sorunlar olması</w:t>
            </w:r>
          </w:p>
          <w:p w:rsidR="00715BF7" w:rsidRPr="00A454F9" w:rsidRDefault="00715BF7" w:rsidP="00715BF7">
            <w:pPr>
              <w:numPr>
                <w:ilvl w:val="0"/>
                <w:numId w:val="56"/>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Yabancı dil öğretmenlerinin seçiminde öğretmenlerin çok yönlü dil becerilerinin ölçülememesi</w:t>
            </w:r>
          </w:p>
        </w:tc>
      </w:tr>
      <w:tr w:rsidR="00715BF7" w:rsidRPr="00A454F9" w:rsidTr="00715BF7">
        <w:trPr>
          <w:trHeight w:val="185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İhtiyaçlar</w:t>
            </w:r>
          </w:p>
        </w:tc>
        <w:tc>
          <w:tcPr>
            <w:tcW w:w="7086" w:type="dxa"/>
            <w:shd w:val="clear" w:color="auto" w:fill="FFF2CC" w:themeFill="accent4" w:themeFillTint="33"/>
          </w:tcPr>
          <w:p w:rsidR="00715BF7" w:rsidRPr="00A454F9" w:rsidRDefault="00715BF7" w:rsidP="00715BF7">
            <w:pPr>
              <w:numPr>
                <w:ilvl w:val="0"/>
                <w:numId w:val="57"/>
              </w:numPr>
              <w:spacing w:after="57" w:line="228" w:lineRule="auto"/>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sz w:val="20"/>
                <w:szCs w:val="20"/>
              </w:rPr>
              <w:t>Öğrencilerin yabancı dil eğitimine destek olacak dijital içeriklerin ve platformların geliştirilmesi</w:t>
            </w:r>
          </w:p>
          <w:p w:rsidR="00715BF7" w:rsidRPr="00A454F9" w:rsidRDefault="00715BF7" w:rsidP="00715BF7">
            <w:pPr>
              <w:numPr>
                <w:ilvl w:val="0"/>
                <w:numId w:val="57"/>
              </w:numPr>
              <w:spacing w:after="57" w:line="228" w:lineRule="auto"/>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sz w:val="20"/>
                <w:szCs w:val="20"/>
              </w:rPr>
              <w:t>Öğrencilerin yabancı dil yeterliklerinin dört temel dil becerisini kapsayacak şekilde ölçülmesine imkân sağlayacak dil testlerinin geliştirilmesi</w:t>
            </w:r>
          </w:p>
          <w:p w:rsidR="00715BF7" w:rsidRPr="00A454F9" w:rsidRDefault="00715BF7" w:rsidP="00715BF7">
            <w:pPr>
              <w:numPr>
                <w:ilvl w:val="0"/>
                <w:numId w:val="57"/>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sz w:val="20"/>
                <w:szCs w:val="20"/>
              </w:rPr>
              <w:t xml:space="preserve">Yabancı dil öğretim programlarında temel alınan diller için Avrupa Ortak Başvuru </w:t>
            </w:r>
            <w:proofErr w:type="spellStart"/>
            <w:r w:rsidRPr="00A454F9">
              <w:rPr>
                <w:rFonts w:cstheme="minorHAnsi"/>
                <w:sz w:val="20"/>
                <w:szCs w:val="20"/>
              </w:rPr>
              <w:t>Metni’nin</w:t>
            </w:r>
            <w:proofErr w:type="spellEnd"/>
            <w:r w:rsidRPr="00A454F9">
              <w:rPr>
                <w:rFonts w:cstheme="minorHAnsi"/>
                <w:sz w:val="20"/>
                <w:szCs w:val="20"/>
              </w:rPr>
              <w:t xml:space="preserve"> </w:t>
            </w:r>
          </w:p>
          <w:p w:rsidR="00715BF7" w:rsidRPr="00A454F9" w:rsidRDefault="00715BF7" w:rsidP="00715BF7">
            <w:pPr>
              <w:spacing w:after="26"/>
              <w:ind w:left="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sz w:val="20"/>
                <w:szCs w:val="20"/>
              </w:rPr>
              <w:t>(D-AOBM) öğretim sürecinde uygulanması ile ilgili öğretmenlere eğitimler verilmesi</w:t>
            </w:r>
          </w:p>
          <w:p w:rsidR="00715BF7" w:rsidRPr="00A454F9" w:rsidRDefault="00715BF7" w:rsidP="00715BF7">
            <w:pPr>
              <w:numPr>
                <w:ilvl w:val="0"/>
                <w:numId w:val="57"/>
              </w:numPr>
              <w:ind w:hanging="227"/>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sz w:val="20"/>
                <w:szCs w:val="20"/>
              </w:rPr>
              <w:t>Yabancı dil öğretmenlerinin seçiminde öğretmenlerin çok yönlü dil becerilerinin ölçülmesi</w:t>
            </w:r>
          </w:p>
        </w:tc>
      </w:tr>
    </w:tbl>
    <w:p w:rsidR="00715BF7" w:rsidRPr="00FB4F14" w:rsidRDefault="00715BF7" w:rsidP="00715BF7">
      <w:pPr>
        <w:tabs>
          <w:tab w:val="left" w:pos="7700"/>
        </w:tabs>
        <w:rPr>
          <w:rFonts w:cstheme="minorHAnsi"/>
          <w:b/>
        </w:rPr>
      </w:pPr>
    </w:p>
    <w:p w:rsidR="00715BF7" w:rsidRPr="0032790E" w:rsidRDefault="00715BF7" w:rsidP="00715BF7">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 5.2</w:t>
      </w:r>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Sürdürülebilir kalkınma hedeflerine uygun bir yaklaşımla çevre ve iklim değişikliği konusunda farkındalığın artırılması sağlanacaktır.</w:t>
      </w:r>
    </w:p>
    <w:tbl>
      <w:tblPr>
        <w:tblStyle w:val="KlavuzTablo5Koyu-Vurgu51"/>
        <w:tblW w:w="9354"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49"/>
        <w:gridCol w:w="1011"/>
        <w:gridCol w:w="1067"/>
        <w:gridCol w:w="1005"/>
        <w:gridCol w:w="1005"/>
        <w:gridCol w:w="1005"/>
        <w:gridCol w:w="1005"/>
        <w:gridCol w:w="1007"/>
      </w:tblGrid>
      <w:tr w:rsidR="00715BF7" w:rsidRPr="00A454F9" w:rsidTr="00715BF7">
        <w:trPr>
          <w:cnfStyle w:val="100000000000" w:firstRow="1" w:lastRow="0"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249" w:type="dxa"/>
            <w:tcBorders>
              <w:top w:val="none" w:sz="0" w:space="0" w:color="auto"/>
              <w:left w:val="none" w:sz="0" w:space="0" w:color="auto"/>
              <w:righ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Amaç 5</w:t>
            </w:r>
          </w:p>
        </w:tc>
        <w:tc>
          <w:tcPr>
            <w:tcW w:w="7105" w:type="dxa"/>
            <w:gridSpan w:val="7"/>
            <w:tcBorders>
              <w:top w:val="none" w:sz="0" w:space="0" w:color="auto"/>
              <w:left w:val="none" w:sz="0" w:space="0" w:color="auto"/>
              <w:right w:val="none" w:sz="0" w:space="0" w:color="auto"/>
            </w:tcBorders>
            <w:shd w:val="clear" w:color="auto" w:fill="FFE599" w:themeFill="accent4" w:themeFillTint="66"/>
          </w:tcPr>
          <w:p w:rsidR="00715BF7" w:rsidRPr="00A454F9" w:rsidRDefault="00715BF7" w:rsidP="00715BF7">
            <w:pPr>
              <w:ind w:right="38"/>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454F9">
              <w:rPr>
                <w:rFonts w:cstheme="minorHAnsi"/>
                <w:color w:val="auto"/>
                <w:sz w:val="20"/>
                <w:szCs w:val="20"/>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715BF7" w:rsidRPr="00A454F9" w:rsidTr="00715BF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Hedef 5.2</w:t>
            </w:r>
          </w:p>
        </w:tc>
        <w:tc>
          <w:tcPr>
            <w:tcW w:w="7105" w:type="dxa"/>
            <w:gridSpan w:val="7"/>
            <w:shd w:val="clear" w:color="auto" w:fill="FFF2CC" w:themeFill="accent4" w:themeFillTint="33"/>
          </w:tcPr>
          <w:p w:rsidR="00715BF7" w:rsidRPr="00A454F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454F9">
              <w:rPr>
                <w:rFonts w:cstheme="minorHAnsi"/>
                <w:b/>
                <w:sz w:val="20"/>
                <w:szCs w:val="20"/>
              </w:rPr>
              <w:t>Sürdürülebilir kalkınma hedeflerine uygun bir yaklaşımla çevre ve iklim değişikliği konusunda farkındalığın artırılması sağlanacaktır.</w:t>
            </w:r>
          </w:p>
        </w:tc>
      </w:tr>
      <w:tr w:rsidR="00715BF7" w:rsidRPr="00A454F9"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 xml:space="preserve">Amacın İlgili Olduğu  </w:t>
            </w:r>
          </w:p>
          <w:p w:rsidR="00715BF7" w:rsidRPr="00A454F9" w:rsidRDefault="00715BF7" w:rsidP="00715BF7">
            <w:pPr>
              <w:rPr>
                <w:rFonts w:cstheme="minorHAnsi"/>
                <w:color w:val="auto"/>
                <w:sz w:val="20"/>
                <w:szCs w:val="20"/>
              </w:rPr>
            </w:pPr>
            <w:r w:rsidRPr="00A454F9">
              <w:rPr>
                <w:rFonts w:cstheme="minorHAnsi"/>
                <w:color w:val="auto"/>
                <w:sz w:val="20"/>
                <w:szCs w:val="20"/>
              </w:rPr>
              <w:t xml:space="preserve">Program/Alt Program </w:t>
            </w:r>
          </w:p>
          <w:p w:rsidR="00715BF7" w:rsidRPr="00A454F9" w:rsidRDefault="00715BF7" w:rsidP="00715BF7">
            <w:pPr>
              <w:rPr>
                <w:rFonts w:cstheme="minorHAnsi"/>
                <w:color w:val="auto"/>
                <w:sz w:val="20"/>
                <w:szCs w:val="20"/>
              </w:rPr>
            </w:pPr>
            <w:r w:rsidRPr="00A454F9">
              <w:rPr>
                <w:rFonts w:cstheme="minorHAnsi"/>
                <w:color w:val="auto"/>
                <w:sz w:val="20"/>
                <w:szCs w:val="20"/>
              </w:rPr>
              <w:t>Adı</w:t>
            </w:r>
          </w:p>
        </w:tc>
        <w:tc>
          <w:tcPr>
            <w:tcW w:w="7105" w:type="dxa"/>
            <w:gridSpan w:val="7"/>
            <w:shd w:val="clear" w:color="auto" w:fill="FFF2CC" w:themeFill="accent4" w:themeFillTint="33"/>
          </w:tcPr>
          <w:p w:rsidR="00715BF7" w:rsidRPr="00A454F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ÖĞRENME KAZANIMLARI</w:t>
            </w:r>
          </w:p>
        </w:tc>
      </w:tr>
      <w:tr w:rsidR="00715BF7" w:rsidRPr="00A454F9"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Amacın İlişkili Olduğu Alt Program Hedefi</w:t>
            </w:r>
          </w:p>
        </w:tc>
        <w:tc>
          <w:tcPr>
            <w:tcW w:w="7105" w:type="dxa"/>
            <w:gridSpan w:val="7"/>
            <w:shd w:val="clear" w:color="auto" w:fill="FFF2CC" w:themeFill="accent4" w:themeFillTint="33"/>
          </w:tcPr>
          <w:p w:rsidR="00715BF7" w:rsidRPr="00A454F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454F9">
              <w:rPr>
                <w:rFonts w:cstheme="minorHAnsi"/>
                <w:b/>
                <w:sz w:val="20"/>
                <w:szCs w:val="20"/>
              </w:rPr>
              <w:t>Çevre Bilinci</w:t>
            </w:r>
          </w:p>
        </w:tc>
      </w:tr>
      <w:tr w:rsidR="00715BF7" w:rsidRPr="00A454F9"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A454F9" w:rsidRDefault="00715BF7" w:rsidP="00715BF7">
            <w:pPr>
              <w:ind w:right="12"/>
              <w:rPr>
                <w:rFonts w:cstheme="minorHAnsi"/>
                <w:color w:val="auto"/>
                <w:sz w:val="20"/>
                <w:szCs w:val="20"/>
              </w:rPr>
            </w:pPr>
            <w:r w:rsidRPr="00A454F9">
              <w:rPr>
                <w:rFonts w:cstheme="minorHAnsi"/>
                <w:color w:val="auto"/>
                <w:sz w:val="20"/>
                <w:szCs w:val="20"/>
              </w:rPr>
              <w:t>Performans Göstergeleri</w:t>
            </w:r>
          </w:p>
        </w:tc>
        <w:tc>
          <w:tcPr>
            <w:tcW w:w="1011" w:type="dxa"/>
            <w:shd w:val="clear" w:color="auto" w:fill="FFE599" w:themeFill="accent4" w:themeFillTint="66"/>
          </w:tcPr>
          <w:p w:rsidR="00715BF7" w:rsidRPr="00A454F9" w:rsidRDefault="00715BF7" w:rsidP="00715BF7">
            <w:pPr>
              <w:ind w:left="13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 xml:space="preserve">Hedefe </w:t>
            </w:r>
          </w:p>
          <w:p w:rsidR="00715BF7" w:rsidRPr="00A454F9"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 xml:space="preserve">Etkisi </w:t>
            </w:r>
          </w:p>
          <w:p w:rsidR="00715BF7" w:rsidRPr="00A454F9"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w:t>
            </w:r>
          </w:p>
        </w:tc>
        <w:tc>
          <w:tcPr>
            <w:tcW w:w="1067" w:type="dxa"/>
            <w:shd w:val="clear" w:color="auto" w:fill="FFE599" w:themeFill="accent4" w:themeFillTint="66"/>
          </w:tcPr>
          <w:p w:rsidR="00715BF7" w:rsidRPr="00A454F9"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 xml:space="preserve">Plan </w:t>
            </w:r>
          </w:p>
          <w:p w:rsidR="00715BF7" w:rsidRPr="00A454F9" w:rsidRDefault="00715BF7" w:rsidP="00715BF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 xml:space="preserve">Dönemi </w:t>
            </w:r>
          </w:p>
          <w:p w:rsidR="00715BF7" w:rsidRPr="00A454F9"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Başlangıç Değeri</w:t>
            </w:r>
          </w:p>
        </w:tc>
        <w:tc>
          <w:tcPr>
            <w:tcW w:w="1005" w:type="dxa"/>
            <w:shd w:val="clear" w:color="auto" w:fill="FFE599" w:themeFill="accent4" w:themeFillTint="66"/>
          </w:tcPr>
          <w:p w:rsidR="00715BF7" w:rsidRPr="00A454F9"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2024</w:t>
            </w:r>
          </w:p>
        </w:tc>
        <w:tc>
          <w:tcPr>
            <w:tcW w:w="1005" w:type="dxa"/>
            <w:shd w:val="clear" w:color="auto" w:fill="FFE599" w:themeFill="accent4" w:themeFillTint="66"/>
          </w:tcPr>
          <w:p w:rsidR="00715BF7" w:rsidRPr="00A454F9"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2025</w:t>
            </w:r>
          </w:p>
        </w:tc>
        <w:tc>
          <w:tcPr>
            <w:tcW w:w="1005" w:type="dxa"/>
            <w:shd w:val="clear" w:color="auto" w:fill="FFE599" w:themeFill="accent4" w:themeFillTint="66"/>
          </w:tcPr>
          <w:p w:rsidR="00715BF7" w:rsidRPr="00A454F9"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2026</w:t>
            </w:r>
          </w:p>
        </w:tc>
        <w:tc>
          <w:tcPr>
            <w:tcW w:w="1005" w:type="dxa"/>
            <w:shd w:val="clear" w:color="auto" w:fill="FFE599" w:themeFill="accent4" w:themeFillTint="66"/>
          </w:tcPr>
          <w:p w:rsidR="00715BF7" w:rsidRPr="00A454F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2027</w:t>
            </w:r>
          </w:p>
        </w:tc>
        <w:tc>
          <w:tcPr>
            <w:tcW w:w="1007" w:type="dxa"/>
            <w:shd w:val="clear" w:color="auto" w:fill="FFE599" w:themeFill="accent4" w:themeFillTint="66"/>
          </w:tcPr>
          <w:p w:rsidR="00715BF7" w:rsidRPr="00A454F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2028</w:t>
            </w:r>
          </w:p>
        </w:tc>
      </w:tr>
      <w:tr w:rsidR="00715BF7" w:rsidRPr="00A454F9" w:rsidTr="00715BF7">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PG-5.2.1 Atık yönetimi sistemi kurulan okul sayısı</w:t>
            </w:r>
          </w:p>
        </w:tc>
        <w:tc>
          <w:tcPr>
            <w:tcW w:w="1011" w:type="dxa"/>
            <w:shd w:val="clear" w:color="auto" w:fill="FFF2CC" w:themeFill="accent4" w:themeFillTint="33"/>
          </w:tcPr>
          <w:p w:rsidR="00715BF7" w:rsidRPr="00A454F9"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454F9">
              <w:rPr>
                <w:rFonts w:cstheme="minorHAnsi"/>
                <w:b/>
                <w:sz w:val="20"/>
                <w:szCs w:val="20"/>
              </w:rPr>
              <w:t>30</w:t>
            </w:r>
          </w:p>
        </w:tc>
        <w:tc>
          <w:tcPr>
            <w:tcW w:w="1067" w:type="dxa"/>
            <w:shd w:val="clear" w:color="auto" w:fill="FFF2CC" w:themeFill="accent4" w:themeFillTint="33"/>
          </w:tcPr>
          <w:p w:rsidR="00715BF7" w:rsidRPr="00A454F9"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05" w:type="dxa"/>
            <w:shd w:val="clear" w:color="auto" w:fill="FFF2CC" w:themeFill="accent4" w:themeFillTint="33"/>
          </w:tcPr>
          <w:p w:rsidR="00715BF7" w:rsidRPr="00A454F9"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05" w:type="dxa"/>
            <w:shd w:val="clear" w:color="auto" w:fill="FFF2CC" w:themeFill="accent4" w:themeFillTint="33"/>
          </w:tcPr>
          <w:p w:rsidR="00715BF7" w:rsidRPr="00A454F9"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05" w:type="dxa"/>
            <w:shd w:val="clear" w:color="auto" w:fill="FFF2CC" w:themeFill="accent4" w:themeFillTint="33"/>
          </w:tcPr>
          <w:p w:rsidR="00715BF7" w:rsidRPr="00A454F9" w:rsidRDefault="00715BF7" w:rsidP="00715BF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05" w:type="dxa"/>
            <w:shd w:val="clear" w:color="auto" w:fill="FFF2CC" w:themeFill="accent4" w:themeFillTint="33"/>
          </w:tcPr>
          <w:p w:rsidR="00715BF7" w:rsidRPr="00A454F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07" w:type="dxa"/>
            <w:shd w:val="clear" w:color="auto" w:fill="FFF2CC" w:themeFill="accent4" w:themeFillTint="33"/>
          </w:tcPr>
          <w:p w:rsidR="00715BF7" w:rsidRPr="00A454F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A454F9"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bottom w:val="none" w:sz="0" w:space="0" w:color="auto"/>
            </w:tcBorders>
            <w:shd w:val="clear" w:color="auto" w:fill="FFE599" w:themeFill="accent4" w:themeFillTint="66"/>
          </w:tcPr>
          <w:p w:rsidR="00715BF7" w:rsidRPr="00A454F9" w:rsidRDefault="00715BF7" w:rsidP="00715BF7">
            <w:pPr>
              <w:rPr>
                <w:rFonts w:cstheme="minorHAnsi"/>
                <w:color w:val="auto"/>
                <w:sz w:val="20"/>
                <w:szCs w:val="20"/>
              </w:rPr>
            </w:pPr>
            <w:r w:rsidRPr="00A454F9">
              <w:rPr>
                <w:rFonts w:cstheme="minorHAnsi"/>
                <w:color w:val="auto"/>
                <w:sz w:val="20"/>
                <w:szCs w:val="20"/>
              </w:rPr>
              <w:t xml:space="preserve">PG-5.2.2 Okulum </w:t>
            </w:r>
          </w:p>
          <w:p w:rsidR="00715BF7" w:rsidRPr="00A454F9" w:rsidRDefault="00715BF7" w:rsidP="00715BF7">
            <w:pPr>
              <w:rPr>
                <w:rFonts w:cstheme="minorHAnsi"/>
                <w:color w:val="auto"/>
                <w:sz w:val="20"/>
                <w:szCs w:val="20"/>
              </w:rPr>
            </w:pPr>
            <w:r w:rsidRPr="00A454F9">
              <w:rPr>
                <w:rFonts w:cstheme="minorHAnsi"/>
                <w:color w:val="auto"/>
                <w:sz w:val="20"/>
                <w:szCs w:val="20"/>
              </w:rPr>
              <w:t>Temiz Belgelendirme Sistemi kurulan okul/ kurum sayısı</w:t>
            </w:r>
          </w:p>
        </w:tc>
        <w:tc>
          <w:tcPr>
            <w:tcW w:w="1011" w:type="dxa"/>
            <w:shd w:val="clear" w:color="auto" w:fill="FFF2CC" w:themeFill="accent4" w:themeFillTint="33"/>
          </w:tcPr>
          <w:p w:rsidR="00715BF7" w:rsidRPr="00A454F9"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w:t>
            </w:r>
          </w:p>
        </w:tc>
        <w:tc>
          <w:tcPr>
            <w:tcW w:w="1067" w:type="dxa"/>
            <w:shd w:val="clear" w:color="auto" w:fill="FFF2CC" w:themeFill="accent4" w:themeFillTint="33"/>
          </w:tcPr>
          <w:p w:rsidR="00715BF7" w:rsidRPr="00A454F9" w:rsidRDefault="00546034"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40</w:t>
            </w:r>
          </w:p>
        </w:tc>
        <w:tc>
          <w:tcPr>
            <w:tcW w:w="1005" w:type="dxa"/>
            <w:shd w:val="clear" w:color="auto" w:fill="FFF2CC" w:themeFill="accent4" w:themeFillTint="33"/>
          </w:tcPr>
          <w:p w:rsidR="00715BF7" w:rsidRPr="00A454F9" w:rsidRDefault="00546034"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40</w:t>
            </w:r>
          </w:p>
        </w:tc>
        <w:tc>
          <w:tcPr>
            <w:tcW w:w="1005" w:type="dxa"/>
            <w:shd w:val="clear" w:color="auto" w:fill="FFF2CC" w:themeFill="accent4" w:themeFillTint="33"/>
          </w:tcPr>
          <w:p w:rsidR="00715BF7" w:rsidRPr="00A454F9" w:rsidRDefault="00546034"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40</w:t>
            </w:r>
          </w:p>
        </w:tc>
        <w:tc>
          <w:tcPr>
            <w:tcW w:w="1005" w:type="dxa"/>
            <w:shd w:val="clear" w:color="auto" w:fill="FFF2CC" w:themeFill="accent4" w:themeFillTint="33"/>
          </w:tcPr>
          <w:p w:rsidR="00715BF7" w:rsidRPr="00A454F9" w:rsidRDefault="00546034"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40</w:t>
            </w:r>
          </w:p>
        </w:tc>
        <w:tc>
          <w:tcPr>
            <w:tcW w:w="1005" w:type="dxa"/>
            <w:shd w:val="clear" w:color="auto" w:fill="FFF2CC" w:themeFill="accent4" w:themeFillTint="33"/>
          </w:tcPr>
          <w:p w:rsidR="00715BF7" w:rsidRPr="00A454F9" w:rsidRDefault="00546034"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40</w:t>
            </w:r>
          </w:p>
        </w:tc>
        <w:tc>
          <w:tcPr>
            <w:tcW w:w="1007" w:type="dxa"/>
            <w:shd w:val="clear" w:color="auto" w:fill="FFF2CC" w:themeFill="accent4" w:themeFillTint="33"/>
          </w:tcPr>
          <w:p w:rsidR="00715BF7" w:rsidRPr="00A454F9" w:rsidRDefault="00546034"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40</w:t>
            </w:r>
          </w:p>
        </w:tc>
      </w:tr>
    </w:tbl>
    <w:p w:rsidR="00715BF7" w:rsidRPr="00FB4F14"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8"/>
        <w:gridCol w:w="6941"/>
      </w:tblGrid>
      <w:tr w:rsidR="00715BF7" w:rsidRPr="00C56398"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tcPr>
          <w:p w:rsidR="00715BF7" w:rsidRPr="00C56398" w:rsidRDefault="00715BF7" w:rsidP="00715BF7">
            <w:pPr>
              <w:rPr>
                <w:rFonts w:cstheme="minorHAnsi"/>
                <w:color w:val="auto"/>
                <w:sz w:val="20"/>
                <w:szCs w:val="20"/>
              </w:rPr>
            </w:pPr>
            <w:r w:rsidRPr="00C56398">
              <w:rPr>
                <w:rFonts w:cstheme="minorHAnsi"/>
                <w:color w:val="auto"/>
                <w:sz w:val="20"/>
                <w:szCs w:val="20"/>
              </w:rPr>
              <w:lastRenderedPageBreak/>
              <w:t>Sorumlu Birim</w:t>
            </w:r>
          </w:p>
        </w:tc>
        <w:tc>
          <w:tcPr>
            <w:tcW w:w="6941" w:type="dxa"/>
            <w:tcBorders>
              <w:top w:val="none" w:sz="0" w:space="0" w:color="auto"/>
              <w:left w:val="none" w:sz="0" w:space="0" w:color="auto"/>
              <w:right w:val="none" w:sz="0" w:space="0" w:color="auto"/>
            </w:tcBorders>
            <w:shd w:val="clear" w:color="auto" w:fill="FFE599" w:themeFill="accent4" w:themeFillTint="66"/>
          </w:tcPr>
          <w:p w:rsidR="00715BF7" w:rsidRPr="00C56398"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56398">
              <w:rPr>
                <w:rFonts w:cstheme="minorHAnsi"/>
                <w:color w:val="auto"/>
                <w:sz w:val="20"/>
                <w:szCs w:val="20"/>
              </w:rPr>
              <w:t>Destek Hizmetleri Şubesi</w:t>
            </w:r>
          </w:p>
        </w:tc>
      </w:tr>
      <w:tr w:rsidR="00715BF7" w:rsidRPr="00C56398"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C56398" w:rsidRDefault="00715BF7" w:rsidP="00715BF7">
            <w:pPr>
              <w:rPr>
                <w:rFonts w:cstheme="minorHAnsi"/>
                <w:color w:val="auto"/>
                <w:sz w:val="20"/>
                <w:szCs w:val="20"/>
              </w:rPr>
            </w:pPr>
            <w:r w:rsidRPr="00C56398">
              <w:rPr>
                <w:rFonts w:cstheme="minorHAnsi"/>
                <w:color w:val="auto"/>
                <w:sz w:val="20"/>
                <w:szCs w:val="20"/>
              </w:rPr>
              <w:t>İş Birliği Yapılacak Birim(</w:t>
            </w:r>
            <w:proofErr w:type="spellStart"/>
            <w:r w:rsidRPr="00C56398">
              <w:rPr>
                <w:rFonts w:cstheme="minorHAnsi"/>
                <w:color w:val="auto"/>
                <w:sz w:val="20"/>
                <w:szCs w:val="20"/>
              </w:rPr>
              <w:t>ler</w:t>
            </w:r>
            <w:proofErr w:type="spellEnd"/>
            <w:r w:rsidRPr="00C56398">
              <w:rPr>
                <w:rFonts w:cstheme="minorHAnsi"/>
                <w:color w:val="auto"/>
                <w:sz w:val="20"/>
                <w:szCs w:val="20"/>
              </w:rPr>
              <w:t>)</w:t>
            </w:r>
          </w:p>
        </w:tc>
        <w:tc>
          <w:tcPr>
            <w:tcW w:w="6941" w:type="dxa"/>
            <w:shd w:val="clear" w:color="auto" w:fill="FFF2CC" w:themeFill="accent4" w:themeFillTint="33"/>
          </w:tcPr>
          <w:p w:rsidR="00715BF7" w:rsidRPr="00C56398"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C56398">
              <w:rPr>
                <w:rFonts w:cstheme="minorHAnsi"/>
                <w:sz w:val="20"/>
                <w:szCs w:val="20"/>
              </w:rPr>
              <w:t>BİGM, DÖGM, HBÖGM, İEGM, MTEGM, OGM, ÖERHGM, TEGM, TTKB</w:t>
            </w:r>
          </w:p>
          <w:p w:rsidR="00715BF7" w:rsidRPr="00C56398"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56398">
              <w:rPr>
                <w:rFonts w:cstheme="minorHAnsi"/>
                <w:sz w:val="20"/>
                <w:szCs w:val="20"/>
              </w:rPr>
              <w:t xml:space="preserve"> ( müdürlüklerine bağlı ildeki şube müdürlükleri)</w:t>
            </w:r>
          </w:p>
        </w:tc>
      </w:tr>
      <w:tr w:rsidR="00715BF7" w:rsidRPr="00C56398" w:rsidTr="00715BF7">
        <w:trPr>
          <w:trHeight w:val="3470"/>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C56398" w:rsidRDefault="00715BF7" w:rsidP="00715BF7">
            <w:pPr>
              <w:rPr>
                <w:rFonts w:cstheme="minorHAnsi"/>
                <w:color w:val="auto"/>
                <w:sz w:val="20"/>
                <w:szCs w:val="20"/>
              </w:rPr>
            </w:pPr>
            <w:r w:rsidRPr="00C56398">
              <w:rPr>
                <w:rFonts w:cstheme="minorHAnsi"/>
                <w:color w:val="auto"/>
                <w:sz w:val="20"/>
                <w:szCs w:val="20"/>
              </w:rPr>
              <w:t>Stratejiler</w:t>
            </w:r>
          </w:p>
        </w:tc>
        <w:tc>
          <w:tcPr>
            <w:tcW w:w="6941" w:type="dxa"/>
            <w:shd w:val="clear" w:color="auto" w:fill="FFF2CC" w:themeFill="accent4" w:themeFillTint="33"/>
          </w:tcPr>
          <w:p w:rsidR="00715BF7" w:rsidRPr="00C56398" w:rsidRDefault="00715BF7" w:rsidP="00715BF7">
            <w:pPr>
              <w:spacing w:after="57" w:line="249" w:lineRule="auto"/>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b/>
                <w:sz w:val="20"/>
                <w:szCs w:val="20"/>
              </w:rPr>
              <w:t>S-5.2.1</w:t>
            </w:r>
            <w:r w:rsidRPr="00C56398">
              <w:rPr>
                <w:rFonts w:cstheme="minorHAnsi"/>
                <w:sz w:val="20"/>
                <w:szCs w:val="20"/>
              </w:rPr>
              <w:t xml:space="preserve">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 </w:t>
            </w:r>
          </w:p>
          <w:p w:rsidR="00715BF7" w:rsidRPr="00C56398" w:rsidRDefault="00715BF7" w:rsidP="00715BF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b/>
                <w:sz w:val="20"/>
                <w:szCs w:val="20"/>
              </w:rPr>
              <w:t>S-5.2.2</w:t>
            </w:r>
            <w:r w:rsidRPr="00C56398">
              <w:rPr>
                <w:rFonts w:cstheme="minorHAnsi"/>
                <w:sz w:val="20"/>
                <w:szCs w:val="20"/>
              </w:rPr>
              <w:t xml:space="preserve"> İklim </w:t>
            </w:r>
            <w:proofErr w:type="spellStart"/>
            <w:r w:rsidRPr="00C56398">
              <w:rPr>
                <w:rFonts w:cstheme="minorHAnsi"/>
                <w:sz w:val="20"/>
                <w:szCs w:val="20"/>
              </w:rPr>
              <w:t>Atölyeleri’nin</w:t>
            </w:r>
            <w:proofErr w:type="spellEnd"/>
            <w:r w:rsidRPr="00C56398">
              <w:rPr>
                <w:rFonts w:cstheme="minorHAnsi"/>
                <w:sz w:val="20"/>
                <w:szCs w:val="20"/>
              </w:rPr>
              <w:t xml:space="preserve"> Sıfır Atık Projesi’ne ve sürdürülebilir kalkınma hedeflerine uygun bir yaklaşımla kurulması sağlanacaktır.</w:t>
            </w:r>
          </w:p>
          <w:p w:rsidR="00715BF7" w:rsidRPr="00C56398" w:rsidRDefault="00715BF7" w:rsidP="00715BF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b/>
                <w:sz w:val="20"/>
                <w:szCs w:val="20"/>
              </w:rPr>
              <w:t>S-5.2.3</w:t>
            </w:r>
            <w:r w:rsidRPr="00C56398">
              <w:rPr>
                <w:rFonts w:cstheme="minorHAnsi"/>
                <w:sz w:val="20"/>
                <w:szCs w:val="20"/>
              </w:rPr>
              <w:t xml:space="preserve"> MEB İklim Değişikliği Eylem Planı’na ilişkin farkındalık, bilgilendirme çalışmaları yürütülecek ve uygulamalar gerçekleştirilecektir. </w:t>
            </w:r>
          </w:p>
          <w:p w:rsidR="00715BF7" w:rsidRPr="00C56398" w:rsidRDefault="00715BF7" w:rsidP="00715BF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b/>
                <w:sz w:val="20"/>
                <w:szCs w:val="20"/>
              </w:rPr>
              <w:t>S-5.2.4</w:t>
            </w:r>
            <w:r w:rsidRPr="00C56398">
              <w:rPr>
                <w:rFonts w:cstheme="minorHAnsi"/>
                <w:sz w:val="20"/>
                <w:szCs w:val="20"/>
              </w:rPr>
              <w:t xml:space="preserve"> Merkez ve taşra teşkilatı personeli ile tüm öğrencilere çevre bilincinin kazandırılması kapsamında “Su Verimliliği Seferberliği” konusunda faaliyetler yürütülecektir.</w:t>
            </w:r>
          </w:p>
          <w:p w:rsidR="00715BF7" w:rsidRPr="00C56398"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b/>
                <w:sz w:val="20"/>
                <w:szCs w:val="20"/>
              </w:rPr>
              <w:t>S-5.2.5</w:t>
            </w:r>
            <w:r w:rsidRPr="00C56398">
              <w:rPr>
                <w:rFonts w:cstheme="minorHAnsi"/>
                <w:sz w:val="20"/>
                <w:szCs w:val="20"/>
              </w:rPr>
              <w:t xml:space="preserve"> Okulum Temiz Belgelendirme Sistemi kurulan okul ve kurumların belgelendirme başvurularının alınarak tarafsız, bağımsız ve tutarlı bir şekilde uygunluk değerlendirme ve belgelendirme süreçleri yürütülecektir.</w:t>
            </w:r>
          </w:p>
        </w:tc>
      </w:tr>
      <w:tr w:rsidR="00715BF7" w:rsidRPr="00C56398" w:rsidTr="00715BF7">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C56398" w:rsidRDefault="00715BF7" w:rsidP="00715BF7">
            <w:pPr>
              <w:rPr>
                <w:rFonts w:cstheme="minorHAnsi"/>
                <w:color w:val="auto"/>
                <w:sz w:val="20"/>
                <w:szCs w:val="20"/>
              </w:rPr>
            </w:pPr>
            <w:r w:rsidRPr="00C56398">
              <w:rPr>
                <w:rFonts w:cstheme="minorHAnsi"/>
                <w:color w:val="auto"/>
                <w:sz w:val="20"/>
                <w:szCs w:val="20"/>
              </w:rPr>
              <w:t>Riskler</w:t>
            </w:r>
          </w:p>
        </w:tc>
        <w:tc>
          <w:tcPr>
            <w:tcW w:w="6941" w:type="dxa"/>
            <w:shd w:val="clear" w:color="auto" w:fill="FFF2CC" w:themeFill="accent4" w:themeFillTint="33"/>
          </w:tcPr>
          <w:p w:rsidR="00715BF7" w:rsidRPr="00E674A4" w:rsidRDefault="00715BF7" w:rsidP="00715BF7">
            <w:pPr>
              <w:pStyle w:val="ListeParagraf"/>
              <w:numPr>
                <w:ilvl w:val="0"/>
                <w:numId w:val="76"/>
              </w:numPr>
              <w:jc w:val="left"/>
              <w:cnfStyle w:val="000000100000" w:firstRow="0" w:lastRow="0" w:firstColumn="0" w:lastColumn="0" w:oddVBand="0" w:evenVBand="0" w:oddHBand="1" w:evenHBand="0" w:firstRowFirstColumn="0" w:firstRowLastColumn="0" w:lastRowFirstColumn="0" w:lastRowLastColumn="0"/>
              <w:rPr>
                <w:color w:val="auto"/>
              </w:rPr>
            </w:pPr>
            <w:r w:rsidRPr="00E674A4">
              <w:rPr>
                <w:color w:val="auto"/>
              </w:rPr>
              <w:t>Faaliyetlerde sürekliliğin sağlanamaması</w:t>
            </w:r>
          </w:p>
          <w:p w:rsidR="00715BF7" w:rsidRPr="00E674A4" w:rsidRDefault="00715BF7" w:rsidP="00715BF7">
            <w:pPr>
              <w:pStyle w:val="ListeParagraf"/>
              <w:numPr>
                <w:ilvl w:val="0"/>
                <w:numId w:val="76"/>
              </w:numPr>
              <w:jc w:val="left"/>
              <w:cnfStyle w:val="000000100000" w:firstRow="0" w:lastRow="0" w:firstColumn="0" w:lastColumn="0" w:oddVBand="0" w:evenVBand="0" w:oddHBand="1" w:evenHBand="0" w:firstRowFirstColumn="0" w:firstRowLastColumn="0" w:lastRowFirstColumn="0" w:lastRowLastColumn="0"/>
              <w:rPr>
                <w:color w:val="auto"/>
              </w:rPr>
            </w:pPr>
            <w:r w:rsidRPr="00E674A4">
              <w:rPr>
                <w:color w:val="auto"/>
              </w:rPr>
              <w:t xml:space="preserve">Çevre bilinci konusunda toplumun farkındalıklara karşı dirençli olması </w:t>
            </w:r>
          </w:p>
          <w:p w:rsidR="00715BF7" w:rsidRPr="007F2F1F" w:rsidRDefault="00715BF7" w:rsidP="00715BF7">
            <w:pPr>
              <w:pStyle w:val="ListeParagraf"/>
              <w:numPr>
                <w:ilvl w:val="0"/>
                <w:numId w:val="76"/>
              </w:numPr>
              <w:jc w:val="left"/>
              <w:cnfStyle w:val="000000100000" w:firstRow="0" w:lastRow="0" w:firstColumn="0" w:lastColumn="0" w:oddVBand="0" w:evenVBand="0" w:oddHBand="1" w:evenHBand="0" w:firstRowFirstColumn="0" w:firstRowLastColumn="0" w:lastRowFirstColumn="0" w:lastRowLastColumn="0"/>
            </w:pPr>
            <w:r w:rsidRPr="00E674A4">
              <w:rPr>
                <w:color w:val="auto"/>
              </w:rPr>
              <w:t>Mali kaynakların yetersiz kalması</w:t>
            </w:r>
          </w:p>
        </w:tc>
      </w:tr>
      <w:tr w:rsidR="00715BF7" w:rsidRPr="00C56398"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C56398" w:rsidRDefault="00715BF7" w:rsidP="00715BF7">
            <w:pPr>
              <w:rPr>
                <w:rFonts w:cstheme="minorHAnsi"/>
                <w:color w:val="auto"/>
                <w:sz w:val="20"/>
                <w:szCs w:val="20"/>
              </w:rPr>
            </w:pPr>
            <w:r w:rsidRPr="00C56398">
              <w:rPr>
                <w:rFonts w:cstheme="minorHAnsi"/>
                <w:color w:val="auto"/>
                <w:sz w:val="20"/>
                <w:szCs w:val="20"/>
              </w:rPr>
              <w:t>Maliyet Tahmini</w:t>
            </w:r>
          </w:p>
        </w:tc>
        <w:tc>
          <w:tcPr>
            <w:tcW w:w="6941" w:type="dxa"/>
            <w:shd w:val="clear" w:color="auto" w:fill="FFF2CC" w:themeFill="accent4" w:themeFillTint="33"/>
          </w:tcPr>
          <w:p w:rsidR="00715BF7" w:rsidRPr="00C56398"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C56398" w:rsidRDefault="00546034"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230.000</w:t>
            </w:r>
            <w:r w:rsidR="00715BF7">
              <w:rPr>
                <w:rFonts w:cstheme="minorHAnsi"/>
                <w:b/>
                <w:sz w:val="20"/>
                <w:szCs w:val="20"/>
              </w:rPr>
              <w:t>.00,00</w:t>
            </w:r>
            <w:r w:rsidR="00715BF7" w:rsidRPr="00C56398">
              <w:rPr>
                <w:rFonts w:cstheme="minorHAnsi"/>
                <w:b/>
                <w:sz w:val="20"/>
                <w:szCs w:val="20"/>
              </w:rPr>
              <w:t>TL</w:t>
            </w:r>
          </w:p>
          <w:p w:rsidR="00715BF7" w:rsidRPr="00C56398"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sz w:val="20"/>
                <w:szCs w:val="20"/>
                <w:highlight w:val="yellow"/>
              </w:rPr>
            </w:pPr>
          </w:p>
        </w:tc>
      </w:tr>
      <w:tr w:rsidR="00715BF7" w:rsidRPr="00C56398" w:rsidTr="00715BF7">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C56398" w:rsidRDefault="00715BF7" w:rsidP="00715BF7">
            <w:pPr>
              <w:rPr>
                <w:rFonts w:cstheme="minorHAnsi"/>
                <w:color w:val="auto"/>
                <w:sz w:val="20"/>
                <w:szCs w:val="20"/>
              </w:rPr>
            </w:pPr>
            <w:r w:rsidRPr="00C56398">
              <w:rPr>
                <w:rFonts w:cstheme="minorHAnsi"/>
                <w:color w:val="auto"/>
                <w:sz w:val="20"/>
                <w:szCs w:val="20"/>
              </w:rPr>
              <w:t xml:space="preserve">Tespitler </w:t>
            </w:r>
          </w:p>
        </w:tc>
        <w:tc>
          <w:tcPr>
            <w:tcW w:w="6941" w:type="dxa"/>
            <w:shd w:val="clear" w:color="auto" w:fill="FFF2CC" w:themeFill="accent4" w:themeFillTint="33"/>
          </w:tcPr>
          <w:p w:rsidR="00715BF7" w:rsidRPr="00C56398" w:rsidRDefault="00715BF7" w:rsidP="00715BF7">
            <w:pPr>
              <w:numPr>
                <w:ilvl w:val="0"/>
                <w:numId w:val="58"/>
              </w:numPr>
              <w:spacing w:after="57" w:line="228" w:lineRule="auto"/>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56398">
              <w:rPr>
                <w:rFonts w:cstheme="minorHAnsi"/>
                <w:sz w:val="20"/>
                <w:szCs w:val="20"/>
              </w:rPr>
              <w:t>Merkez ve taşra teşkilatı birimlerimizde ve okullarımızda çevre ve iklim değişikliği konusunda yeterli duyarlılık ve farkındalığın olmaması</w:t>
            </w:r>
          </w:p>
          <w:p w:rsidR="00715BF7" w:rsidRPr="00C56398" w:rsidRDefault="00715BF7" w:rsidP="00715BF7">
            <w:pPr>
              <w:numPr>
                <w:ilvl w:val="0"/>
                <w:numId w:val="58"/>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56398">
              <w:rPr>
                <w:rFonts w:cstheme="minorHAnsi"/>
                <w:sz w:val="20"/>
                <w:szCs w:val="20"/>
              </w:rPr>
              <w:t>İklim değişikliğine bağlı olarak ortaya çıkabilecek afetlerde gerekli önlemlerin eksikliği</w:t>
            </w:r>
          </w:p>
          <w:p w:rsidR="00715BF7" w:rsidRPr="00C56398" w:rsidRDefault="00715BF7" w:rsidP="00715BF7">
            <w:pPr>
              <w:numPr>
                <w:ilvl w:val="0"/>
                <w:numId w:val="5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56398">
              <w:rPr>
                <w:rFonts w:cstheme="minorHAnsi"/>
                <w:sz w:val="20"/>
                <w:szCs w:val="20"/>
              </w:rPr>
              <w:t>Doğal kaynakların korunması ve tasarrufuna karşı tedbirler alınmaması</w:t>
            </w:r>
          </w:p>
        </w:tc>
      </w:tr>
      <w:tr w:rsidR="00715BF7" w:rsidRPr="00C56398" w:rsidTr="00715BF7">
        <w:trPr>
          <w:trHeight w:val="119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tcPr>
          <w:p w:rsidR="00715BF7" w:rsidRPr="00C56398" w:rsidRDefault="00715BF7" w:rsidP="00715BF7">
            <w:pPr>
              <w:rPr>
                <w:rFonts w:cstheme="minorHAnsi"/>
                <w:color w:val="auto"/>
                <w:sz w:val="20"/>
                <w:szCs w:val="20"/>
              </w:rPr>
            </w:pPr>
            <w:r w:rsidRPr="00C56398">
              <w:rPr>
                <w:rFonts w:cstheme="minorHAnsi"/>
                <w:color w:val="auto"/>
                <w:sz w:val="20"/>
                <w:szCs w:val="20"/>
              </w:rPr>
              <w:t>İhtiyaçlar</w:t>
            </w:r>
          </w:p>
        </w:tc>
        <w:tc>
          <w:tcPr>
            <w:tcW w:w="6941" w:type="dxa"/>
            <w:shd w:val="clear" w:color="auto" w:fill="FFF2CC" w:themeFill="accent4" w:themeFillTint="33"/>
          </w:tcPr>
          <w:p w:rsidR="00715BF7" w:rsidRPr="00C56398" w:rsidRDefault="00715BF7" w:rsidP="00715BF7">
            <w:pPr>
              <w:numPr>
                <w:ilvl w:val="0"/>
                <w:numId w:val="59"/>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sz w:val="20"/>
                <w:szCs w:val="20"/>
              </w:rPr>
              <w:t>Toplumda çevre ve iklim değişikliği bilincinin oluşturulması</w:t>
            </w:r>
          </w:p>
          <w:p w:rsidR="00715BF7" w:rsidRPr="00C56398" w:rsidRDefault="00715BF7" w:rsidP="00715BF7">
            <w:pPr>
              <w:numPr>
                <w:ilvl w:val="0"/>
                <w:numId w:val="59"/>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sz w:val="20"/>
                <w:szCs w:val="20"/>
              </w:rPr>
              <w:t>Enerji verimliliğinin sağlanması</w:t>
            </w:r>
          </w:p>
          <w:p w:rsidR="00715BF7" w:rsidRPr="00C56398" w:rsidRDefault="00715BF7" w:rsidP="00715BF7">
            <w:pPr>
              <w:numPr>
                <w:ilvl w:val="0"/>
                <w:numId w:val="59"/>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sz w:val="20"/>
                <w:szCs w:val="20"/>
              </w:rPr>
              <w:t>Su tasarrufunun sağlanması</w:t>
            </w:r>
          </w:p>
          <w:p w:rsidR="00715BF7" w:rsidRPr="00C56398" w:rsidRDefault="00715BF7" w:rsidP="00715BF7">
            <w:pPr>
              <w:numPr>
                <w:ilvl w:val="0"/>
                <w:numId w:val="5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sz w:val="20"/>
                <w:szCs w:val="20"/>
              </w:rPr>
              <w:t>Atıkların yönetilmesi</w:t>
            </w:r>
          </w:p>
        </w:tc>
      </w:tr>
    </w:tbl>
    <w:p w:rsidR="00715BF7" w:rsidRPr="00FB4F14" w:rsidRDefault="00715BF7" w:rsidP="00715BF7">
      <w:pPr>
        <w:tabs>
          <w:tab w:val="left" w:pos="7700"/>
        </w:tabs>
        <w:rPr>
          <w:rFonts w:cstheme="minorHAnsi"/>
          <w:b/>
        </w:rPr>
      </w:pPr>
    </w:p>
    <w:p w:rsidR="00715BF7" w:rsidRDefault="00715BF7" w:rsidP="00715BF7">
      <w:pPr>
        <w:jc w:val="both"/>
        <w:rPr>
          <w:rFonts w:cstheme="minorHAnsi"/>
          <w:w w:val="95"/>
          <w:sz w:val="24"/>
          <w:szCs w:val="24"/>
        </w:rPr>
      </w:pPr>
      <w:r w:rsidRPr="00BB036A">
        <w:rPr>
          <w:rFonts w:cstheme="minorHAnsi"/>
          <w:b/>
          <w:spacing w:val="-1"/>
          <w:w w:val="95"/>
          <w:sz w:val="24"/>
          <w:szCs w:val="24"/>
        </w:rPr>
        <w:t>Amaç</w:t>
      </w:r>
      <w:r w:rsidRPr="00BB036A">
        <w:rPr>
          <w:rFonts w:cstheme="minorHAnsi"/>
          <w:b/>
          <w:spacing w:val="-12"/>
          <w:w w:val="95"/>
          <w:sz w:val="24"/>
          <w:szCs w:val="24"/>
        </w:rPr>
        <w:t xml:space="preserve"> </w:t>
      </w:r>
      <w:r w:rsidRPr="00BB036A">
        <w:rPr>
          <w:rFonts w:cstheme="minorHAnsi"/>
          <w:b/>
          <w:spacing w:val="-1"/>
          <w:w w:val="95"/>
          <w:sz w:val="24"/>
          <w:szCs w:val="24"/>
        </w:rPr>
        <w:t>6:</w:t>
      </w:r>
      <w:r w:rsidRPr="00FB4F14">
        <w:rPr>
          <w:rFonts w:cstheme="minorHAnsi"/>
          <w:spacing w:val="-9"/>
          <w:w w:val="95"/>
          <w:sz w:val="24"/>
          <w:szCs w:val="24"/>
        </w:rPr>
        <w:t xml:space="preserve"> </w:t>
      </w:r>
      <w:r w:rsidRPr="00FB4F14">
        <w:rPr>
          <w:rFonts w:cstheme="minorHAnsi"/>
          <w:spacing w:val="-1"/>
          <w:w w:val="95"/>
          <w:sz w:val="24"/>
          <w:szCs w:val="24"/>
        </w:rPr>
        <w:t>Türkiye</w:t>
      </w:r>
      <w:r w:rsidRPr="00FB4F14">
        <w:rPr>
          <w:rFonts w:cstheme="minorHAnsi"/>
          <w:spacing w:val="-18"/>
          <w:w w:val="95"/>
          <w:sz w:val="24"/>
          <w:szCs w:val="24"/>
        </w:rPr>
        <w:t xml:space="preserve"> </w:t>
      </w:r>
      <w:r w:rsidRPr="00FB4F14">
        <w:rPr>
          <w:rFonts w:cstheme="minorHAnsi"/>
          <w:spacing w:val="-1"/>
          <w:w w:val="95"/>
          <w:sz w:val="24"/>
          <w:szCs w:val="24"/>
        </w:rPr>
        <w:t>Yüzyılı</w:t>
      </w:r>
      <w:r w:rsidRPr="00FB4F14">
        <w:rPr>
          <w:rFonts w:cstheme="minorHAnsi"/>
          <w:spacing w:val="-18"/>
          <w:w w:val="95"/>
          <w:sz w:val="24"/>
          <w:szCs w:val="24"/>
        </w:rPr>
        <w:t xml:space="preserve"> </w:t>
      </w:r>
      <w:proofErr w:type="gramStart"/>
      <w:r w:rsidRPr="00FB4F14">
        <w:rPr>
          <w:rFonts w:cstheme="minorHAnsi"/>
          <w:spacing w:val="-1"/>
          <w:w w:val="95"/>
          <w:sz w:val="24"/>
          <w:szCs w:val="24"/>
        </w:rPr>
        <w:t>vizyonu</w:t>
      </w:r>
      <w:proofErr w:type="gramEnd"/>
      <w:r w:rsidRPr="00FB4F14">
        <w:rPr>
          <w:rFonts w:cstheme="minorHAnsi"/>
          <w:spacing w:val="-19"/>
          <w:w w:val="95"/>
          <w:sz w:val="24"/>
          <w:szCs w:val="24"/>
        </w:rPr>
        <w:t xml:space="preserve"> </w:t>
      </w:r>
      <w:r w:rsidRPr="00FB4F14">
        <w:rPr>
          <w:rFonts w:cstheme="minorHAnsi"/>
          <w:spacing w:val="-1"/>
          <w:w w:val="95"/>
          <w:sz w:val="24"/>
          <w:szCs w:val="24"/>
        </w:rPr>
        <w:t>doğrultusunda</w:t>
      </w:r>
      <w:r w:rsidRPr="00FB4F14">
        <w:rPr>
          <w:rFonts w:cstheme="minorHAnsi"/>
          <w:spacing w:val="-18"/>
          <w:w w:val="95"/>
          <w:sz w:val="24"/>
          <w:szCs w:val="24"/>
        </w:rPr>
        <w:t xml:space="preserve"> </w:t>
      </w:r>
      <w:r w:rsidRPr="00FB4F14">
        <w:rPr>
          <w:rFonts w:cstheme="minorHAnsi"/>
          <w:spacing w:val="-1"/>
          <w:w w:val="95"/>
          <w:sz w:val="24"/>
          <w:szCs w:val="24"/>
        </w:rPr>
        <w:t>fiziki</w:t>
      </w:r>
      <w:r w:rsidRPr="00FB4F14">
        <w:rPr>
          <w:rFonts w:cstheme="minorHAnsi"/>
          <w:spacing w:val="-18"/>
          <w:w w:val="95"/>
          <w:sz w:val="24"/>
          <w:szCs w:val="24"/>
        </w:rPr>
        <w:t xml:space="preserve"> </w:t>
      </w:r>
      <w:r w:rsidRPr="00FB4F14">
        <w:rPr>
          <w:rFonts w:cstheme="minorHAnsi"/>
          <w:spacing w:val="-1"/>
          <w:w w:val="95"/>
          <w:sz w:val="24"/>
          <w:szCs w:val="24"/>
        </w:rPr>
        <w:t>ve</w:t>
      </w:r>
      <w:r w:rsidRPr="00FB4F14">
        <w:rPr>
          <w:rFonts w:cstheme="minorHAnsi"/>
          <w:spacing w:val="-18"/>
          <w:w w:val="95"/>
          <w:sz w:val="24"/>
          <w:szCs w:val="24"/>
        </w:rPr>
        <w:t xml:space="preserve"> </w:t>
      </w:r>
      <w:r w:rsidRPr="00FB4F14">
        <w:rPr>
          <w:rFonts w:cstheme="minorHAnsi"/>
          <w:spacing w:val="-1"/>
          <w:w w:val="95"/>
          <w:sz w:val="24"/>
          <w:szCs w:val="24"/>
        </w:rPr>
        <w:t>teknolojik</w:t>
      </w:r>
      <w:r w:rsidRPr="00FB4F14">
        <w:rPr>
          <w:rFonts w:cstheme="minorHAnsi"/>
          <w:spacing w:val="-18"/>
          <w:w w:val="95"/>
          <w:sz w:val="24"/>
          <w:szCs w:val="24"/>
        </w:rPr>
        <w:t xml:space="preserve"> </w:t>
      </w:r>
      <w:r w:rsidRPr="00FB4F14">
        <w:rPr>
          <w:rFonts w:cstheme="minorHAnsi"/>
          <w:w w:val="95"/>
          <w:sz w:val="24"/>
          <w:szCs w:val="24"/>
        </w:rPr>
        <w:t>altyapısıyla</w:t>
      </w:r>
      <w:r w:rsidRPr="00FB4F14">
        <w:rPr>
          <w:rFonts w:cstheme="minorHAnsi"/>
          <w:spacing w:val="-18"/>
          <w:w w:val="95"/>
          <w:sz w:val="24"/>
          <w:szCs w:val="24"/>
        </w:rPr>
        <w:t xml:space="preserve"> </w:t>
      </w:r>
      <w:r w:rsidRPr="00FB4F14">
        <w:rPr>
          <w:rFonts w:cstheme="minorHAnsi"/>
          <w:w w:val="95"/>
          <w:sz w:val="24"/>
          <w:szCs w:val="24"/>
        </w:rPr>
        <w:t>güçlü,</w:t>
      </w:r>
      <w:r w:rsidRPr="00FB4F14">
        <w:rPr>
          <w:rFonts w:cstheme="minorHAnsi"/>
          <w:spacing w:val="-18"/>
          <w:w w:val="95"/>
          <w:sz w:val="24"/>
          <w:szCs w:val="24"/>
        </w:rPr>
        <w:t xml:space="preserve"> </w:t>
      </w:r>
      <w:r w:rsidRPr="00FB4F14">
        <w:rPr>
          <w:rFonts w:cstheme="minorHAnsi"/>
          <w:w w:val="95"/>
          <w:sz w:val="24"/>
          <w:szCs w:val="24"/>
        </w:rPr>
        <w:t>nitelikli</w:t>
      </w:r>
      <w:r w:rsidRPr="00FB4F14">
        <w:rPr>
          <w:rFonts w:cstheme="minorHAnsi"/>
          <w:spacing w:val="-18"/>
          <w:w w:val="95"/>
          <w:sz w:val="24"/>
          <w:szCs w:val="24"/>
        </w:rPr>
        <w:t xml:space="preserve"> </w:t>
      </w:r>
      <w:r w:rsidRPr="00FB4F14">
        <w:rPr>
          <w:rFonts w:cstheme="minorHAnsi"/>
          <w:w w:val="95"/>
          <w:sz w:val="24"/>
          <w:szCs w:val="24"/>
        </w:rPr>
        <w:t>personelle</w:t>
      </w:r>
      <w:r w:rsidRPr="00FB4F14">
        <w:rPr>
          <w:rFonts w:cstheme="minorHAnsi"/>
          <w:spacing w:val="-18"/>
          <w:w w:val="95"/>
          <w:sz w:val="24"/>
          <w:szCs w:val="24"/>
        </w:rPr>
        <w:t xml:space="preserve"> </w:t>
      </w:r>
      <w:r w:rsidRPr="00FB4F14">
        <w:rPr>
          <w:rFonts w:cstheme="minorHAnsi"/>
          <w:w w:val="95"/>
          <w:sz w:val="24"/>
          <w:szCs w:val="24"/>
        </w:rPr>
        <w:t>eğitime</w:t>
      </w:r>
      <w:r w:rsidRPr="00FB4F14">
        <w:rPr>
          <w:rFonts w:cstheme="minorHAnsi"/>
          <w:spacing w:val="-44"/>
          <w:w w:val="95"/>
          <w:sz w:val="24"/>
          <w:szCs w:val="24"/>
        </w:rPr>
        <w:t xml:space="preserve"> </w:t>
      </w:r>
      <w:r w:rsidRPr="00FB4F14">
        <w:rPr>
          <w:rFonts w:cstheme="minorHAnsi"/>
          <w:spacing w:val="-1"/>
          <w:w w:val="95"/>
          <w:sz w:val="24"/>
          <w:szCs w:val="24"/>
        </w:rPr>
        <w:t>erişimi</w:t>
      </w:r>
      <w:r w:rsidRPr="00FB4F14">
        <w:rPr>
          <w:rFonts w:cstheme="minorHAnsi"/>
          <w:spacing w:val="-13"/>
          <w:w w:val="95"/>
          <w:sz w:val="24"/>
          <w:szCs w:val="24"/>
        </w:rPr>
        <w:t xml:space="preserve"> </w:t>
      </w:r>
      <w:r w:rsidRPr="00FB4F14">
        <w:rPr>
          <w:rFonts w:cstheme="minorHAnsi"/>
          <w:spacing w:val="-1"/>
          <w:w w:val="95"/>
          <w:sz w:val="24"/>
          <w:szCs w:val="24"/>
        </w:rPr>
        <w:t>ve</w:t>
      </w:r>
      <w:r w:rsidRPr="00FB4F14">
        <w:rPr>
          <w:rFonts w:cstheme="minorHAnsi"/>
          <w:spacing w:val="-12"/>
          <w:w w:val="95"/>
          <w:sz w:val="24"/>
          <w:szCs w:val="24"/>
        </w:rPr>
        <w:t xml:space="preserve"> </w:t>
      </w:r>
      <w:r w:rsidRPr="00FB4F14">
        <w:rPr>
          <w:rFonts w:cstheme="minorHAnsi"/>
          <w:spacing w:val="-1"/>
          <w:w w:val="95"/>
          <w:sz w:val="24"/>
          <w:szCs w:val="24"/>
        </w:rPr>
        <w:t>eğitimde</w:t>
      </w:r>
      <w:r w:rsidRPr="00FB4F14">
        <w:rPr>
          <w:rFonts w:cstheme="minorHAnsi"/>
          <w:spacing w:val="-13"/>
          <w:w w:val="95"/>
          <w:sz w:val="24"/>
          <w:szCs w:val="24"/>
        </w:rPr>
        <w:t xml:space="preserve"> </w:t>
      </w:r>
      <w:r w:rsidRPr="00FB4F14">
        <w:rPr>
          <w:rFonts w:cstheme="minorHAnsi"/>
          <w:spacing w:val="-1"/>
          <w:w w:val="95"/>
          <w:sz w:val="24"/>
          <w:szCs w:val="24"/>
        </w:rPr>
        <w:t>kaliteyi</w:t>
      </w:r>
      <w:r w:rsidRPr="00FB4F14">
        <w:rPr>
          <w:rFonts w:cstheme="minorHAnsi"/>
          <w:spacing w:val="-12"/>
          <w:w w:val="95"/>
          <w:sz w:val="24"/>
          <w:szCs w:val="24"/>
        </w:rPr>
        <w:t xml:space="preserve"> </w:t>
      </w:r>
      <w:r w:rsidRPr="00FB4F14">
        <w:rPr>
          <w:rFonts w:cstheme="minorHAnsi"/>
          <w:spacing w:val="-1"/>
          <w:w w:val="95"/>
          <w:sz w:val="24"/>
          <w:szCs w:val="24"/>
        </w:rPr>
        <w:t>artıracak,</w:t>
      </w:r>
      <w:r w:rsidRPr="00FB4F14">
        <w:rPr>
          <w:rFonts w:cstheme="minorHAnsi"/>
          <w:spacing w:val="-13"/>
          <w:w w:val="95"/>
          <w:sz w:val="24"/>
          <w:szCs w:val="24"/>
        </w:rPr>
        <w:t xml:space="preserve"> </w:t>
      </w:r>
      <w:r w:rsidRPr="00FB4F14">
        <w:rPr>
          <w:rFonts w:cstheme="minorHAnsi"/>
          <w:spacing w:val="-1"/>
          <w:w w:val="95"/>
          <w:sz w:val="24"/>
          <w:szCs w:val="24"/>
        </w:rPr>
        <w:t>etkin</w:t>
      </w:r>
      <w:r w:rsidRPr="00FB4F14">
        <w:rPr>
          <w:rFonts w:cstheme="minorHAnsi"/>
          <w:spacing w:val="-12"/>
          <w:w w:val="95"/>
          <w:sz w:val="24"/>
          <w:szCs w:val="24"/>
        </w:rPr>
        <w:t xml:space="preserve"> </w:t>
      </w:r>
      <w:r w:rsidRPr="00FB4F14">
        <w:rPr>
          <w:rFonts w:cstheme="minorHAnsi"/>
          <w:spacing w:val="-1"/>
          <w:w w:val="95"/>
          <w:sz w:val="24"/>
          <w:szCs w:val="24"/>
        </w:rPr>
        <w:t>ve</w:t>
      </w:r>
      <w:r w:rsidRPr="00FB4F14">
        <w:rPr>
          <w:rFonts w:cstheme="minorHAnsi"/>
          <w:spacing w:val="-13"/>
          <w:w w:val="95"/>
          <w:sz w:val="24"/>
          <w:szCs w:val="24"/>
        </w:rPr>
        <w:t xml:space="preserve"> </w:t>
      </w:r>
      <w:r w:rsidRPr="00FB4F14">
        <w:rPr>
          <w:rFonts w:cstheme="minorHAnsi"/>
          <w:spacing w:val="-1"/>
          <w:w w:val="95"/>
          <w:sz w:val="24"/>
          <w:szCs w:val="24"/>
        </w:rPr>
        <w:t>hesap</w:t>
      </w:r>
      <w:r w:rsidRPr="00FB4F14">
        <w:rPr>
          <w:rFonts w:cstheme="minorHAnsi"/>
          <w:spacing w:val="-12"/>
          <w:w w:val="95"/>
          <w:sz w:val="24"/>
          <w:szCs w:val="24"/>
        </w:rPr>
        <w:t xml:space="preserve"> </w:t>
      </w:r>
      <w:r w:rsidRPr="00FB4F14">
        <w:rPr>
          <w:rFonts w:cstheme="minorHAnsi"/>
          <w:spacing w:val="-1"/>
          <w:w w:val="95"/>
          <w:sz w:val="24"/>
          <w:szCs w:val="24"/>
        </w:rPr>
        <w:t>verebilen</w:t>
      </w:r>
      <w:r w:rsidRPr="00FB4F14">
        <w:rPr>
          <w:rFonts w:cstheme="minorHAnsi"/>
          <w:spacing w:val="-12"/>
          <w:w w:val="95"/>
          <w:sz w:val="24"/>
          <w:szCs w:val="24"/>
        </w:rPr>
        <w:t xml:space="preserve"> </w:t>
      </w:r>
      <w:r w:rsidRPr="00FB4F14">
        <w:rPr>
          <w:rFonts w:cstheme="minorHAnsi"/>
          <w:spacing w:val="-1"/>
          <w:w w:val="95"/>
          <w:sz w:val="24"/>
          <w:szCs w:val="24"/>
        </w:rPr>
        <w:t>kurumsal</w:t>
      </w:r>
      <w:r w:rsidRPr="00FB4F14">
        <w:rPr>
          <w:rFonts w:cstheme="minorHAnsi"/>
          <w:spacing w:val="-13"/>
          <w:w w:val="95"/>
          <w:sz w:val="24"/>
          <w:szCs w:val="24"/>
        </w:rPr>
        <w:t xml:space="preserve"> </w:t>
      </w:r>
      <w:r w:rsidRPr="00FB4F14">
        <w:rPr>
          <w:rFonts w:cstheme="minorHAnsi"/>
          <w:w w:val="95"/>
          <w:sz w:val="24"/>
          <w:szCs w:val="24"/>
        </w:rPr>
        <w:t>yapıyı</w:t>
      </w:r>
      <w:r w:rsidRPr="00FB4F14">
        <w:rPr>
          <w:rFonts w:cstheme="minorHAnsi"/>
          <w:spacing w:val="-12"/>
          <w:w w:val="95"/>
          <w:sz w:val="24"/>
          <w:szCs w:val="24"/>
        </w:rPr>
        <w:t xml:space="preserve"> </w:t>
      </w:r>
      <w:r w:rsidRPr="00FB4F14">
        <w:rPr>
          <w:rFonts w:cstheme="minorHAnsi"/>
          <w:w w:val="95"/>
          <w:sz w:val="24"/>
          <w:szCs w:val="24"/>
        </w:rPr>
        <w:t>geliştirmek.</w:t>
      </w:r>
    </w:p>
    <w:p w:rsidR="00715BF7" w:rsidRPr="0032790E" w:rsidRDefault="00715BF7" w:rsidP="00715BF7">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Hedef 6.1</w:t>
      </w:r>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bl>
      <w:tblPr>
        <w:tblStyle w:val="KlavuzTablo5Koyu-Vurgu51"/>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122"/>
        <w:gridCol w:w="1021"/>
        <w:gridCol w:w="1067"/>
        <w:gridCol w:w="1014"/>
        <w:gridCol w:w="1014"/>
        <w:gridCol w:w="1014"/>
        <w:gridCol w:w="1014"/>
        <w:gridCol w:w="943"/>
      </w:tblGrid>
      <w:tr w:rsidR="00715BF7" w:rsidRPr="00BD24B2" w:rsidTr="00715BF7">
        <w:trPr>
          <w:cnfStyle w:val="100000000000" w:firstRow="1" w:lastRow="0" w:firstColumn="0" w:lastColumn="0" w:oddVBand="0" w:evenVBand="0" w:oddHBand="0" w:evenHBand="0" w:firstRowFirstColumn="0" w:firstRowLastColumn="0" w:lastRowFirstColumn="0" w:lastRowLastColumn="0"/>
          <w:trHeight w:val="73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right w:val="none" w:sz="0" w:space="0" w:color="auto"/>
            </w:tcBorders>
            <w:shd w:val="clear" w:color="auto" w:fill="FFE599" w:themeFill="accent4" w:themeFillTint="66"/>
          </w:tcPr>
          <w:p w:rsidR="00715BF7" w:rsidRPr="00BD24B2" w:rsidRDefault="00715BF7" w:rsidP="00715BF7">
            <w:pPr>
              <w:rPr>
                <w:rFonts w:cstheme="minorHAnsi"/>
                <w:color w:val="auto"/>
                <w:sz w:val="20"/>
                <w:szCs w:val="20"/>
              </w:rPr>
            </w:pPr>
            <w:r w:rsidRPr="00BD24B2">
              <w:rPr>
                <w:rFonts w:cstheme="minorHAnsi"/>
                <w:color w:val="auto"/>
                <w:sz w:val="20"/>
                <w:szCs w:val="20"/>
              </w:rPr>
              <w:t>Amaç 6</w:t>
            </w:r>
          </w:p>
        </w:tc>
        <w:tc>
          <w:tcPr>
            <w:tcW w:w="7087" w:type="dxa"/>
            <w:gridSpan w:val="7"/>
            <w:tcBorders>
              <w:top w:val="none" w:sz="0" w:space="0" w:color="auto"/>
              <w:left w:val="none" w:sz="0" w:space="0" w:color="auto"/>
              <w:right w:val="none" w:sz="0" w:space="0" w:color="auto"/>
            </w:tcBorders>
            <w:shd w:val="clear" w:color="auto" w:fill="FFE599" w:themeFill="accent4" w:themeFillTint="66"/>
          </w:tcPr>
          <w:p w:rsidR="00715BF7" w:rsidRPr="00BD24B2"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D24B2">
              <w:rPr>
                <w:rFonts w:cstheme="minorHAnsi"/>
                <w:color w:val="auto"/>
                <w:sz w:val="20"/>
                <w:szCs w:val="20"/>
              </w:rPr>
              <w:t xml:space="preserve">Türkiye Yüzyılı </w:t>
            </w:r>
            <w:proofErr w:type="gramStart"/>
            <w:r w:rsidRPr="00BD24B2">
              <w:rPr>
                <w:rFonts w:cstheme="minorHAnsi"/>
                <w:color w:val="auto"/>
                <w:sz w:val="20"/>
                <w:szCs w:val="20"/>
              </w:rPr>
              <w:t>vizyonu</w:t>
            </w:r>
            <w:proofErr w:type="gramEnd"/>
            <w:r w:rsidRPr="00BD24B2">
              <w:rPr>
                <w:rFonts w:cstheme="minorHAnsi"/>
                <w:color w:val="auto"/>
                <w:sz w:val="20"/>
                <w:szCs w:val="20"/>
              </w:rPr>
              <w:t xml:space="preserve"> doğrultusunda fiziki ve teknolojik altyapısıyla güçlü, nitelikli personelle eğitime erişimi ve eğitimde kaliteyi artıracak, etkin ve hesap verebilen kurumsal yapıyı geliştirmek.</w:t>
            </w:r>
          </w:p>
        </w:tc>
      </w:tr>
      <w:tr w:rsidR="00715BF7" w:rsidRPr="00BD24B2" w:rsidTr="00715BF7">
        <w:trPr>
          <w:cnfStyle w:val="000000100000" w:firstRow="0" w:lastRow="0" w:firstColumn="0" w:lastColumn="0" w:oddVBand="0" w:evenVBand="0" w:oddHBand="1" w:evenHBand="0" w:firstRowFirstColumn="0" w:firstRowLastColumn="0" w:lastRowFirstColumn="0" w:lastRowLastColumn="0"/>
          <w:trHeight w:val="951"/>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BD24B2" w:rsidRDefault="00715BF7" w:rsidP="00715BF7">
            <w:pPr>
              <w:rPr>
                <w:rFonts w:cstheme="minorHAnsi"/>
                <w:color w:val="auto"/>
                <w:sz w:val="20"/>
                <w:szCs w:val="20"/>
              </w:rPr>
            </w:pPr>
            <w:r w:rsidRPr="00BD24B2">
              <w:rPr>
                <w:rFonts w:cstheme="minorHAnsi"/>
                <w:color w:val="auto"/>
                <w:sz w:val="20"/>
                <w:szCs w:val="20"/>
              </w:rPr>
              <w:t>Hedef 6.1</w:t>
            </w:r>
          </w:p>
        </w:tc>
        <w:tc>
          <w:tcPr>
            <w:tcW w:w="7087" w:type="dxa"/>
            <w:gridSpan w:val="7"/>
            <w:shd w:val="clear" w:color="auto" w:fill="FFF2CC" w:themeFill="accent4" w:themeFillTint="33"/>
          </w:tcPr>
          <w:p w:rsidR="00715BF7" w:rsidRPr="00BD24B2" w:rsidRDefault="00715BF7" w:rsidP="00715BF7">
            <w:pPr>
              <w:ind w:right="38"/>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4B2">
              <w:rPr>
                <w:rFonts w:cstheme="minorHAnsi"/>
                <w:b/>
                <w:sz w:val="20"/>
                <w:szCs w:val="20"/>
              </w:rPr>
              <w:t xml:space="preserve">Öğretmen yetiştirme ve geliştirme süreci; mesleğe kabulden önceki eğitimden başlanarak mesleki gelişim ve mesleki gelişimini içerecek şekilde ihtiyaçlar doğrultusunda yeniden yapılandırılacak, öğretmenlik mesleğinin niteliği ve </w:t>
            </w:r>
            <w:r w:rsidRPr="00BD24B2">
              <w:rPr>
                <w:rFonts w:cstheme="minorHAnsi"/>
                <w:b/>
                <w:sz w:val="20"/>
                <w:szCs w:val="20"/>
              </w:rPr>
              <w:lastRenderedPageBreak/>
              <w:t>toplumsal statüsü güçlendirilecek, personel nitelikleri artırılacaktır.</w:t>
            </w:r>
          </w:p>
        </w:tc>
      </w:tr>
      <w:tr w:rsidR="00715BF7" w:rsidRPr="00BD24B2" w:rsidTr="00715BF7">
        <w:trPr>
          <w:trHeight w:val="752"/>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BD24B2" w:rsidRDefault="00715BF7" w:rsidP="00715BF7">
            <w:pPr>
              <w:rPr>
                <w:rFonts w:cstheme="minorHAnsi"/>
                <w:color w:val="auto"/>
                <w:sz w:val="20"/>
                <w:szCs w:val="20"/>
              </w:rPr>
            </w:pPr>
            <w:r w:rsidRPr="00BD24B2">
              <w:rPr>
                <w:rFonts w:cstheme="minorHAnsi"/>
                <w:color w:val="auto"/>
                <w:sz w:val="20"/>
                <w:szCs w:val="20"/>
              </w:rPr>
              <w:lastRenderedPageBreak/>
              <w:t xml:space="preserve">Amacın İlgili Olduğu  </w:t>
            </w:r>
          </w:p>
          <w:p w:rsidR="00715BF7" w:rsidRPr="00BD24B2" w:rsidRDefault="00715BF7" w:rsidP="00715BF7">
            <w:pPr>
              <w:rPr>
                <w:rFonts w:cstheme="minorHAnsi"/>
                <w:color w:val="auto"/>
                <w:sz w:val="20"/>
                <w:szCs w:val="20"/>
              </w:rPr>
            </w:pPr>
            <w:r w:rsidRPr="00BD24B2">
              <w:rPr>
                <w:rFonts w:cstheme="minorHAnsi"/>
                <w:color w:val="auto"/>
                <w:sz w:val="20"/>
                <w:szCs w:val="20"/>
              </w:rPr>
              <w:t xml:space="preserve">Program/Alt Program </w:t>
            </w:r>
          </w:p>
          <w:p w:rsidR="00715BF7" w:rsidRPr="00BD24B2" w:rsidRDefault="00715BF7" w:rsidP="00715BF7">
            <w:pPr>
              <w:rPr>
                <w:rFonts w:cstheme="minorHAnsi"/>
                <w:color w:val="auto"/>
                <w:sz w:val="20"/>
                <w:szCs w:val="20"/>
              </w:rPr>
            </w:pPr>
            <w:r w:rsidRPr="00BD24B2">
              <w:rPr>
                <w:rFonts w:cstheme="minorHAnsi"/>
                <w:color w:val="auto"/>
                <w:sz w:val="20"/>
                <w:szCs w:val="20"/>
              </w:rPr>
              <w:t>Adı</w:t>
            </w:r>
          </w:p>
        </w:tc>
        <w:tc>
          <w:tcPr>
            <w:tcW w:w="7087" w:type="dxa"/>
            <w:gridSpan w:val="7"/>
            <w:shd w:val="clear" w:color="auto" w:fill="FFF2CC" w:themeFill="accent4" w:themeFillTint="33"/>
          </w:tcPr>
          <w:p w:rsidR="00715BF7" w:rsidRPr="00BD24B2"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KURUMSAL KAPASİTE</w:t>
            </w:r>
          </w:p>
        </w:tc>
      </w:tr>
      <w:tr w:rsidR="00715BF7" w:rsidRPr="00BD24B2" w:rsidTr="00715BF7">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BD24B2" w:rsidRDefault="00715BF7" w:rsidP="00715BF7">
            <w:pPr>
              <w:rPr>
                <w:rFonts w:cstheme="minorHAnsi"/>
                <w:color w:val="auto"/>
                <w:sz w:val="20"/>
                <w:szCs w:val="20"/>
              </w:rPr>
            </w:pPr>
            <w:r w:rsidRPr="00BD24B2">
              <w:rPr>
                <w:rFonts w:cstheme="minorHAnsi"/>
                <w:color w:val="auto"/>
                <w:sz w:val="20"/>
                <w:szCs w:val="20"/>
              </w:rPr>
              <w:t>Amacın İlişkili Olduğu Alt Program Hedefi</w:t>
            </w:r>
          </w:p>
        </w:tc>
        <w:tc>
          <w:tcPr>
            <w:tcW w:w="7087" w:type="dxa"/>
            <w:gridSpan w:val="7"/>
            <w:shd w:val="clear" w:color="auto" w:fill="FFF2CC" w:themeFill="accent4" w:themeFillTint="33"/>
          </w:tcPr>
          <w:p w:rsidR="00715BF7" w:rsidRPr="00BD24B2"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4B2">
              <w:rPr>
                <w:rFonts w:cstheme="minorHAnsi"/>
                <w:b/>
                <w:sz w:val="20"/>
                <w:szCs w:val="20"/>
              </w:rPr>
              <w:t>Öğretmen ve Yöneticiler</w:t>
            </w:r>
          </w:p>
        </w:tc>
      </w:tr>
      <w:tr w:rsidR="00715BF7" w:rsidRPr="00BD24B2" w:rsidTr="00715BF7">
        <w:trPr>
          <w:trHeight w:val="963"/>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BD24B2" w:rsidRDefault="00715BF7" w:rsidP="00715BF7">
            <w:pPr>
              <w:ind w:right="12"/>
              <w:rPr>
                <w:rFonts w:cstheme="minorHAnsi"/>
                <w:color w:val="auto"/>
                <w:sz w:val="20"/>
                <w:szCs w:val="20"/>
              </w:rPr>
            </w:pPr>
            <w:r w:rsidRPr="00BD24B2">
              <w:rPr>
                <w:rFonts w:cstheme="minorHAnsi"/>
                <w:color w:val="auto"/>
                <w:sz w:val="20"/>
                <w:szCs w:val="20"/>
              </w:rPr>
              <w:t>Performans Göstergeleri</w:t>
            </w:r>
          </w:p>
        </w:tc>
        <w:tc>
          <w:tcPr>
            <w:tcW w:w="1021" w:type="dxa"/>
            <w:shd w:val="clear" w:color="auto" w:fill="FFE599" w:themeFill="accent4" w:themeFillTint="66"/>
          </w:tcPr>
          <w:p w:rsidR="00715BF7" w:rsidRPr="00BD24B2" w:rsidRDefault="00715BF7" w:rsidP="00715BF7">
            <w:pPr>
              <w:ind w:left="13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 xml:space="preserve">Hedefe </w:t>
            </w:r>
          </w:p>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 xml:space="preserve">Etkisi </w:t>
            </w:r>
          </w:p>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w:t>
            </w:r>
          </w:p>
        </w:tc>
        <w:tc>
          <w:tcPr>
            <w:tcW w:w="1067" w:type="dxa"/>
            <w:shd w:val="clear" w:color="auto" w:fill="FFE599" w:themeFill="accent4" w:themeFillTint="66"/>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 xml:space="preserve">Plan </w:t>
            </w:r>
          </w:p>
          <w:p w:rsidR="00715BF7" w:rsidRPr="00BD24B2" w:rsidRDefault="00715BF7" w:rsidP="00715BF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 xml:space="preserve">Dönemi </w:t>
            </w:r>
          </w:p>
          <w:p w:rsidR="00715BF7" w:rsidRPr="00BD24B2"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Başlangıç Değeri</w:t>
            </w:r>
          </w:p>
        </w:tc>
        <w:tc>
          <w:tcPr>
            <w:tcW w:w="1014" w:type="dxa"/>
            <w:shd w:val="clear" w:color="auto" w:fill="FFE599" w:themeFill="accent4" w:themeFillTint="66"/>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2024</w:t>
            </w:r>
          </w:p>
        </w:tc>
        <w:tc>
          <w:tcPr>
            <w:tcW w:w="1014" w:type="dxa"/>
            <w:shd w:val="clear" w:color="auto" w:fill="FFE599" w:themeFill="accent4" w:themeFillTint="66"/>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2025</w:t>
            </w:r>
          </w:p>
        </w:tc>
        <w:tc>
          <w:tcPr>
            <w:tcW w:w="1014" w:type="dxa"/>
            <w:shd w:val="clear" w:color="auto" w:fill="FFE599" w:themeFill="accent4" w:themeFillTint="66"/>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2026</w:t>
            </w:r>
          </w:p>
        </w:tc>
        <w:tc>
          <w:tcPr>
            <w:tcW w:w="1014" w:type="dxa"/>
            <w:shd w:val="clear" w:color="auto" w:fill="FFE599" w:themeFill="accent4" w:themeFillTint="66"/>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2027</w:t>
            </w:r>
          </w:p>
        </w:tc>
        <w:tc>
          <w:tcPr>
            <w:tcW w:w="943" w:type="dxa"/>
            <w:shd w:val="clear" w:color="auto" w:fill="FFE599" w:themeFill="accent4" w:themeFillTint="66"/>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2028</w:t>
            </w:r>
          </w:p>
        </w:tc>
      </w:tr>
      <w:tr w:rsidR="00715BF7" w:rsidRPr="00BD24B2" w:rsidTr="00715BF7">
        <w:trPr>
          <w:cnfStyle w:val="000000100000" w:firstRow="0" w:lastRow="0" w:firstColumn="0" w:lastColumn="0" w:oddVBand="0" w:evenVBand="0" w:oddHBand="1" w:evenHBand="0" w:firstRowFirstColumn="0" w:firstRowLastColumn="0" w:lastRowFirstColumn="0" w:lastRowLastColumn="0"/>
          <w:trHeight w:val="963"/>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BD24B2" w:rsidRDefault="00715BF7" w:rsidP="00715BF7">
            <w:pPr>
              <w:rPr>
                <w:rFonts w:cstheme="minorHAnsi"/>
                <w:color w:val="auto"/>
                <w:sz w:val="20"/>
                <w:szCs w:val="20"/>
              </w:rPr>
            </w:pPr>
            <w:r w:rsidRPr="00BD24B2">
              <w:rPr>
                <w:rFonts w:cstheme="minorHAnsi"/>
                <w:color w:val="auto"/>
                <w:sz w:val="20"/>
                <w:szCs w:val="20"/>
              </w:rPr>
              <w:t>PG-6.1.1 Öğretmen başına düşen yıllık hizmet içi eğitim süresi (Saat)</w:t>
            </w:r>
          </w:p>
        </w:tc>
        <w:tc>
          <w:tcPr>
            <w:tcW w:w="1021"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4B2">
              <w:rPr>
                <w:rFonts w:cstheme="minorHAnsi"/>
                <w:b/>
                <w:sz w:val="20"/>
                <w:szCs w:val="20"/>
              </w:rPr>
              <w:t>15</w:t>
            </w:r>
          </w:p>
        </w:tc>
        <w:tc>
          <w:tcPr>
            <w:tcW w:w="1067"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45</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47</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49</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50</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52</w:t>
            </w:r>
          </w:p>
        </w:tc>
        <w:tc>
          <w:tcPr>
            <w:tcW w:w="943"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54</w:t>
            </w:r>
          </w:p>
        </w:tc>
      </w:tr>
      <w:tr w:rsidR="00715BF7" w:rsidRPr="00BD24B2" w:rsidTr="00715BF7">
        <w:trPr>
          <w:trHeight w:val="1174"/>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BD24B2" w:rsidRDefault="00715BF7" w:rsidP="00715BF7">
            <w:pPr>
              <w:ind w:right="265"/>
              <w:jc w:val="both"/>
              <w:rPr>
                <w:rFonts w:cstheme="minorHAnsi"/>
                <w:color w:val="auto"/>
                <w:sz w:val="20"/>
                <w:szCs w:val="20"/>
              </w:rPr>
            </w:pPr>
            <w:r w:rsidRPr="00BD24B2">
              <w:rPr>
                <w:rFonts w:cstheme="minorHAnsi"/>
                <w:color w:val="auto"/>
                <w:sz w:val="20"/>
                <w:szCs w:val="20"/>
              </w:rPr>
              <w:t>PG-6.1.2</w:t>
            </w:r>
            <w:r>
              <w:rPr>
                <w:rFonts w:cstheme="minorHAnsi"/>
                <w:color w:val="auto"/>
                <w:sz w:val="20"/>
                <w:szCs w:val="20"/>
              </w:rPr>
              <w:t xml:space="preserve"> </w:t>
            </w:r>
            <w:r w:rsidRPr="00BD24B2">
              <w:rPr>
                <w:rFonts w:cstheme="minorHAnsi"/>
                <w:color w:val="auto"/>
                <w:sz w:val="20"/>
                <w:szCs w:val="20"/>
              </w:rPr>
              <w:t xml:space="preserve">ISCED sınıflamasına göre öğretmenlerin hizmet </w:t>
            </w:r>
          </w:p>
          <w:p w:rsidR="00715BF7" w:rsidRPr="00BD24B2" w:rsidRDefault="00715BF7" w:rsidP="00715BF7">
            <w:pPr>
              <w:rPr>
                <w:rFonts w:cstheme="minorHAnsi"/>
                <w:color w:val="auto"/>
                <w:sz w:val="20"/>
                <w:szCs w:val="20"/>
              </w:rPr>
            </w:pPr>
            <w:proofErr w:type="gramStart"/>
            <w:r w:rsidRPr="00BD24B2">
              <w:rPr>
                <w:rFonts w:cstheme="minorHAnsi"/>
                <w:color w:val="auto"/>
                <w:sz w:val="20"/>
                <w:szCs w:val="20"/>
              </w:rPr>
              <w:t>içi</w:t>
            </w:r>
            <w:proofErr w:type="gramEnd"/>
            <w:r w:rsidRPr="00BD24B2">
              <w:rPr>
                <w:rFonts w:cstheme="minorHAnsi"/>
                <w:color w:val="auto"/>
                <w:sz w:val="20"/>
                <w:szCs w:val="20"/>
              </w:rPr>
              <w:t xml:space="preserve"> eğitime katılım düzeyi (%)</w:t>
            </w:r>
          </w:p>
        </w:tc>
        <w:tc>
          <w:tcPr>
            <w:tcW w:w="1021"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15</w:t>
            </w:r>
          </w:p>
        </w:tc>
        <w:tc>
          <w:tcPr>
            <w:tcW w:w="1067"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43"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BD24B2" w:rsidTr="00715BF7">
        <w:trPr>
          <w:cnfStyle w:val="000000100000" w:firstRow="0" w:lastRow="0" w:firstColumn="0" w:lastColumn="0" w:oddVBand="0" w:evenVBand="0" w:oddHBand="1" w:evenHBand="0" w:firstRowFirstColumn="0" w:firstRowLastColumn="0" w:lastRowFirstColumn="0" w:lastRowLastColumn="0"/>
          <w:trHeight w:val="1174"/>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BD24B2" w:rsidRDefault="00715BF7" w:rsidP="00715BF7">
            <w:pPr>
              <w:rPr>
                <w:rFonts w:cstheme="minorHAnsi"/>
                <w:color w:val="auto"/>
                <w:sz w:val="20"/>
                <w:szCs w:val="20"/>
              </w:rPr>
            </w:pPr>
            <w:r w:rsidRPr="00BD24B2">
              <w:rPr>
                <w:rFonts w:cstheme="minorHAnsi"/>
                <w:color w:val="auto"/>
                <w:sz w:val="20"/>
                <w:szCs w:val="20"/>
              </w:rPr>
              <w:t xml:space="preserve">PG-6.1.3 Uzaktan Eğitim Kapısı aracılığıyla eğitimlere </w:t>
            </w:r>
          </w:p>
          <w:p w:rsidR="00715BF7" w:rsidRPr="00BD24B2" w:rsidRDefault="00715BF7" w:rsidP="00715BF7">
            <w:pPr>
              <w:rPr>
                <w:rFonts w:cstheme="minorHAnsi"/>
                <w:color w:val="auto"/>
                <w:sz w:val="20"/>
                <w:szCs w:val="20"/>
              </w:rPr>
            </w:pPr>
            <w:proofErr w:type="gramStart"/>
            <w:r w:rsidRPr="00BD24B2">
              <w:rPr>
                <w:rFonts w:cstheme="minorHAnsi"/>
                <w:color w:val="auto"/>
                <w:sz w:val="20"/>
                <w:szCs w:val="20"/>
              </w:rPr>
              <w:t>katılan</w:t>
            </w:r>
            <w:proofErr w:type="gramEnd"/>
            <w:r w:rsidRPr="00BD24B2">
              <w:rPr>
                <w:rFonts w:cstheme="minorHAnsi"/>
                <w:color w:val="auto"/>
                <w:sz w:val="20"/>
                <w:szCs w:val="20"/>
              </w:rPr>
              <w:t xml:space="preserve"> personel oranı (%)</w:t>
            </w:r>
          </w:p>
        </w:tc>
        <w:tc>
          <w:tcPr>
            <w:tcW w:w="1021"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4B2">
              <w:rPr>
                <w:rFonts w:cstheme="minorHAnsi"/>
                <w:b/>
                <w:sz w:val="20"/>
                <w:szCs w:val="20"/>
              </w:rPr>
              <w:t>10</w:t>
            </w:r>
          </w:p>
        </w:tc>
        <w:tc>
          <w:tcPr>
            <w:tcW w:w="1067"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45</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47</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49</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50</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53</w:t>
            </w:r>
          </w:p>
        </w:tc>
        <w:tc>
          <w:tcPr>
            <w:tcW w:w="943"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55</w:t>
            </w:r>
          </w:p>
        </w:tc>
      </w:tr>
      <w:tr w:rsidR="00715BF7" w:rsidRPr="00BD24B2" w:rsidTr="00715BF7">
        <w:trPr>
          <w:trHeight w:val="963"/>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BD24B2" w:rsidRDefault="00715BF7" w:rsidP="00715BF7">
            <w:pPr>
              <w:rPr>
                <w:rFonts w:cstheme="minorHAnsi"/>
                <w:color w:val="auto"/>
                <w:sz w:val="20"/>
                <w:szCs w:val="20"/>
              </w:rPr>
            </w:pPr>
            <w:r w:rsidRPr="00BD24B2">
              <w:rPr>
                <w:rFonts w:cstheme="minorHAnsi"/>
                <w:color w:val="auto"/>
                <w:sz w:val="20"/>
                <w:szCs w:val="20"/>
              </w:rPr>
              <w:t>PG-6.1.4 Hizmet içi eğitimlere yönelik yayımlanan etki analizi raporu sayısı</w:t>
            </w:r>
          </w:p>
        </w:tc>
        <w:tc>
          <w:tcPr>
            <w:tcW w:w="1021"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10</w:t>
            </w:r>
          </w:p>
        </w:tc>
        <w:tc>
          <w:tcPr>
            <w:tcW w:w="1067"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943" w:type="dxa"/>
            <w:shd w:val="clear" w:color="auto" w:fill="FFF2CC" w:themeFill="accent4" w:themeFillTint="33"/>
          </w:tcPr>
          <w:p w:rsidR="00715BF7" w:rsidRPr="00BD24B2"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BD24B2" w:rsidTr="00715BF7">
        <w:trPr>
          <w:cnfStyle w:val="000000100000" w:firstRow="0" w:lastRow="0" w:firstColumn="0" w:lastColumn="0" w:oddVBand="0" w:evenVBand="0" w:oddHBand="1" w:evenHBand="0" w:firstRowFirstColumn="0" w:firstRowLastColumn="0" w:lastRowFirstColumn="0" w:lastRowLastColumn="0"/>
          <w:trHeight w:val="963"/>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tcBorders>
            <w:shd w:val="clear" w:color="auto" w:fill="FFE599" w:themeFill="accent4" w:themeFillTint="66"/>
          </w:tcPr>
          <w:p w:rsidR="00715BF7" w:rsidRPr="00BD24B2" w:rsidRDefault="00715BF7" w:rsidP="00715BF7">
            <w:pPr>
              <w:rPr>
                <w:rFonts w:cstheme="minorHAnsi"/>
                <w:color w:val="auto"/>
                <w:sz w:val="20"/>
                <w:szCs w:val="20"/>
              </w:rPr>
            </w:pPr>
            <w:r w:rsidRPr="00BD24B2">
              <w:rPr>
                <w:rFonts w:cstheme="minorHAnsi"/>
                <w:color w:val="auto"/>
                <w:sz w:val="20"/>
                <w:szCs w:val="20"/>
              </w:rPr>
              <w:t xml:space="preserve">PG-6.1.5 Öğretmen </w:t>
            </w:r>
          </w:p>
          <w:p w:rsidR="00715BF7" w:rsidRPr="00BD24B2" w:rsidRDefault="00715BF7" w:rsidP="00715BF7">
            <w:pPr>
              <w:rPr>
                <w:rFonts w:cstheme="minorHAnsi"/>
                <w:color w:val="auto"/>
                <w:sz w:val="20"/>
                <w:szCs w:val="20"/>
              </w:rPr>
            </w:pPr>
            <w:r w:rsidRPr="00BD24B2">
              <w:rPr>
                <w:rFonts w:cstheme="minorHAnsi"/>
                <w:color w:val="auto"/>
                <w:sz w:val="20"/>
                <w:szCs w:val="20"/>
              </w:rPr>
              <w:t xml:space="preserve">Yetiştirme </w:t>
            </w:r>
          </w:p>
          <w:p w:rsidR="00715BF7" w:rsidRPr="00BD24B2" w:rsidRDefault="00715BF7" w:rsidP="00715BF7">
            <w:pPr>
              <w:rPr>
                <w:rFonts w:cstheme="minorHAnsi"/>
                <w:color w:val="auto"/>
                <w:sz w:val="20"/>
                <w:szCs w:val="20"/>
              </w:rPr>
            </w:pPr>
            <w:r w:rsidRPr="00BD24B2">
              <w:rPr>
                <w:rFonts w:cstheme="minorHAnsi"/>
                <w:color w:val="auto"/>
                <w:sz w:val="20"/>
                <w:szCs w:val="20"/>
              </w:rPr>
              <w:t>Sistemi’nin yeniden</w:t>
            </w:r>
            <w:r>
              <w:rPr>
                <w:rFonts w:cstheme="minorHAnsi"/>
                <w:color w:val="auto"/>
                <w:sz w:val="20"/>
                <w:szCs w:val="20"/>
              </w:rPr>
              <w:t xml:space="preserve"> </w:t>
            </w:r>
            <w:r w:rsidRPr="00BD24B2">
              <w:rPr>
                <w:rFonts w:cstheme="minorHAnsi"/>
                <w:color w:val="auto"/>
                <w:sz w:val="20"/>
                <w:szCs w:val="20"/>
              </w:rPr>
              <w:t>yapılandırılması oranı (%)</w:t>
            </w:r>
          </w:p>
        </w:tc>
        <w:tc>
          <w:tcPr>
            <w:tcW w:w="1021"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4B2">
              <w:rPr>
                <w:rFonts w:cstheme="minorHAnsi"/>
                <w:b/>
                <w:sz w:val="20"/>
                <w:szCs w:val="20"/>
              </w:rPr>
              <w:t>50</w:t>
            </w:r>
          </w:p>
        </w:tc>
        <w:tc>
          <w:tcPr>
            <w:tcW w:w="1067"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14"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943" w:type="dxa"/>
            <w:shd w:val="clear" w:color="auto" w:fill="FFF2CC" w:themeFill="accent4" w:themeFillTint="33"/>
          </w:tcPr>
          <w:p w:rsidR="00715BF7" w:rsidRPr="00BD24B2"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r>
    </w:tbl>
    <w:p w:rsidR="00715BF7" w:rsidRPr="00FB4F14"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tbl>
      <w:tblPr>
        <w:tblStyle w:val="TableGrid3"/>
        <w:tblW w:w="9209" w:type="dxa"/>
        <w:jc w:val="center"/>
        <w:tblInd w:w="0"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top w:w="69" w:type="dxa"/>
          <w:left w:w="57" w:type="dxa"/>
          <w:right w:w="18" w:type="dxa"/>
        </w:tblCellMar>
        <w:tblLook w:val="04A0" w:firstRow="1" w:lastRow="0" w:firstColumn="1" w:lastColumn="0" w:noHBand="0" w:noVBand="1"/>
      </w:tblPr>
      <w:tblGrid>
        <w:gridCol w:w="2268"/>
        <w:gridCol w:w="6941"/>
      </w:tblGrid>
      <w:tr w:rsidR="00715BF7" w:rsidRPr="00FB4F14" w:rsidTr="00715BF7">
        <w:trPr>
          <w:trHeight w:val="567"/>
          <w:jc w:val="center"/>
        </w:trPr>
        <w:tc>
          <w:tcPr>
            <w:tcW w:w="2268" w:type="dxa"/>
            <w:shd w:val="clear" w:color="auto" w:fill="FFE599" w:themeFill="accent4" w:themeFillTint="66"/>
            <w:vAlign w:val="center"/>
          </w:tcPr>
          <w:p w:rsidR="00715BF7" w:rsidRPr="00FB4F14" w:rsidRDefault="00715BF7" w:rsidP="00715BF7">
            <w:pPr>
              <w:rPr>
                <w:rFonts w:cstheme="minorHAnsi"/>
                <w:b/>
              </w:rPr>
            </w:pPr>
            <w:r w:rsidRPr="00FB4F14">
              <w:rPr>
                <w:rFonts w:cstheme="minorHAnsi"/>
                <w:b/>
              </w:rPr>
              <w:t>Sorumlu Birim</w:t>
            </w:r>
          </w:p>
        </w:tc>
        <w:tc>
          <w:tcPr>
            <w:tcW w:w="6941" w:type="dxa"/>
            <w:shd w:val="clear" w:color="auto" w:fill="FFE599" w:themeFill="accent4" w:themeFillTint="66"/>
            <w:vAlign w:val="center"/>
          </w:tcPr>
          <w:p w:rsidR="00715BF7" w:rsidRPr="00FB4F14" w:rsidRDefault="00715BF7" w:rsidP="00715BF7">
            <w:pPr>
              <w:rPr>
                <w:rFonts w:cstheme="minorHAnsi"/>
                <w:b/>
              </w:rPr>
            </w:pPr>
            <w:r w:rsidRPr="00FB4F14">
              <w:rPr>
                <w:rFonts w:cstheme="minorHAnsi"/>
                <w:b/>
                <w:sz w:val="20"/>
              </w:rPr>
              <w:t>Öğretmen Yetiştirme ve Geliştirme Hizmetleri Şubesi, Personel Genel Müdürlüğü</w:t>
            </w:r>
          </w:p>
        </w:tc>
      </w:tr>
      <w:tr w:rsidR="00715BF7" w:rsidRPr="00FB4F14" w:rsidTr="00715BF7">
        <w:trPr>
          <w:trHeight w:val="616"/>
          <w:jc w:val="center"/>
        </w:trPr>
        <w:tc>
          <w:tcPr>
            <w:tcW w:w="2268" w:type="dxa"/>
            <w:shd w:val="clear" w:color="auto" w:fill="FFE599" w:themeFill="accent4" w:themeFillTint="66"/>
          </w:tcPr>
          <w:p w:rsidR="00715BF7" w:rsidRPr="00FB4F14" w:rsidRDefault="00715BF7" w:rsidP="00715BF7">
            <w:pPr>
              <w:rPr>
                <w:rFonts w:cstheme="minorHAnsi"/>
                <w:b/>
              </w:rPr>
            </w:pPr>
            <w:r w:rsidRPr="00FB4F14">
              <w:rPr>
                <w:rFonts w:cstheme="minorHAnsi"/>
                <w:b/>
              </w:rPr>
              <w:t>İş Birliği Yapılacak Birim(</w:t>
            </w:r>
            <w:proofErr w:type="spellStart"/>
            <w:r w:rsidRPr="00FB4F14">
              <w:rPr>
                <w:rFonts w:cstheme="minorHAnsi"/>
                <w:b/>
              </w:rPr>
              <w:t>ler</w:t>
            </w:r>
            <w:proofErr w:type="spellEnd"/>
            <w:r w:rsidRPr="00FB4F14">
              <w:rPr>
                <w:rFonts w:cstheme="minorHAnsi"/>
                <w:b/>
              </w:rPr>
              <w:t>)</w:t>
            </w:r>
          </w:p>
        </w:tc>
        <w:tc>
          <w:tcPr>
            <w:tcW w:w="6941" w:type="dxa"/>
            <w:shd w:val="clear" w:color="auto" w:fill="FFF2CC" w:themeFill="accent4" w:themeFillTint="33"/>
          </w:tcPr>
          <w:p w:rsidR="00715BF7" w:rsidRPr="00BD24B2" w:rsidRDefault="00715BF7" w:rsidP="00715BF7">
            <w:pPr>
              <w:ind w:right="122"/>
              <w:rPr>
                <w:rFonts w:cstheme="minorHAnsi"/>
              </w:rPr>
            </w:pPr>
            <w:r w:rsidRPr="00BD24B2">
              <w:rPr>
                <w:rFonts w:cstheme="minorHAnsi"/>
                <w:sz w:val="20"/>
              </w:rPr>
              <w:t>BİGM, DÖGM, HBÖGM, MTEGM, OGM, ÖERHGM, ÖÖKGM, TEGM, TTKB, YEĞİTEK ( müdürlüklerine bağlı ildeki şube müdürlükleri)</w:t>
            </w:r>
          </w:p>
        </w:tc>
      </w:tr>
      <w:tr w:rsidR="00715BF7" w:rsidRPr="00FB4F14" w:rsidTr="00715BF7">
        <w:trPr>
          <w:trHeight w:val="5630"/>
          <w:jc w:val="center"/>
        </w:trPr>
        <w:tc>
          <w:tcPr>
            <w:tcW w:w="2268" w:type="dxa"/>
            <w:shd w:val="clear" w:color="auto" w:fill="FFE599" w:themeFill="accent4" w:themeFillTint="66"/>
            <w:vAlign w:val="center"/>
          </w:tcPr>
          <w:p w:rsidR="00715BF7" w:rsidRPr="00FB4F14" w:rsidRDefault="00715BF7" w:rsidP="00715BF7">
            <w:pPr>
              <w:rPr>
                <w:rFonts w:cstheme="minorHAnsi"/>
                <w:b/>
              </w:rPr>
            </w:pPr>
            <w:r w:rsidRPr="00FB4F14">
              <w:rPr>
                <w:rFonts w:cstheme="minorHAnsi"/>
                <w:b/>
              </w:rPr>
              <w:lastRenderedPageBreak/>
              <w:t>Stratejiler</w:t>
            </w:r>
          </w:p>
        </w:tc>
        <w:tc>
          <w:tcPr>
            <w:tcW w:w="6941" w:type="dxa"/>
            <w:shd w:val="clear" w:color="auto" w:fill="FFF2CC" w:themeFill="accent4" w:themeFillTint="33"/>
          </w:tcPr>
          <w:p w:rsidR="00715BF7" w:rsidRPr="00BD24B2" w:rsidRDefault="00715BF7" w:rsidP="00715BF7">
            <w:pPr>
              <w:spacing w:after="57" w:line="249" w:lineRule="auto"/>
              <w:ind w:right="122"/>
              <w:jc w:val="both"/>
              <w:rPr>
                <w:rFonts w:cstheme="minorHAnsi"/>
              </w:rPr>
            </w:pPr>
            <w:r w:rsidRPr="00BD24B2">
              <w:rPr>
                <w:rFonts w:cstheme="minorHAnsi"/>
                <w:b/>
                <w:sz w:val="20"/>
              </w:rPr>
              <w:t>S-6.1.1</w:t>
            </w:r>
            <w:r w:rsidRPr="00BD24B2">
              <w:rPr>
                <w:rFonts w:cstheme="minorHAnsi"/>
                <w:sz w:val="20"/>
              </w:rPr>
              <w:t xml:space="preserve"> “Öğretmenlik Mesleği Genel Yeterlikleri”, ulusal ve uluslararası standartlar ile ihtiyaçlar doğrultusunda güncellenecektir. Bu çerçevede Öğretmen Dijital Yeterlik Çerçevesi oluşturulacak ve dijital hizmet içi eğitim faaliyetlerinin desteklenmesi için dijital eğitim platformları içerik yönünden zenginleştirilecektir.</w:t>
            </w:r>
          </w:p>
          <w:p w:rsidR="00715BF7" w:rsidRPr="00BD24B2" w:rsidRDefault="00715BF7" w:rsidP="00715BF7">
            <w:pPr>
              <w:spacing w:after="57" w:line="249" w:lineRule="auto"/>
              <w:ind w:right="122"/>
              <w:jc w:val="both"/>
              <w:rPr>
                <w:rFonts w:cstheme="minorHAnsi"/>
              </w:rPr>
            </w:pPr>
            <w:r w:rsidRPr="00BD24B2">
              <w:rPr>
                <w:rFonts w:cstheme="minorHAnsi"/>
                <w:b/>
                <w:sz w:val="20"/>
              </w:rPr>
              <w:t>S-6.1.2</w:t>
            </w:r>
            <w:r w:rsidRPr="00BD24B2">
              <w:rPr>
                <w:rFonts w:cstheme="minorHAnsi"/>
                <w:sz w:val="20"/>
              </w:rPr>
              <w:t xml:space="preserve"> Öğretmenlerin meslek öncesi eğitimlerinin bütünleyici bir parçası olarak öğretmenlik mesleğine ilişkin bilgi, beceri, tutum, değerlerin geliştirilmesi ve pedagojik yetkinliklerin desteklenmesi amacıyla “Millî Eğitim Akademisi” kurulacak ve “Öğretmen Strateji Belgesi” Türkiye Yüzyılı </w:t>
            </w:r>
            <w:proofErr w:type="gramStart"/>
            <w:r w:rsidRPr="00BD24B2">
              <w:rPr>
                <w:rFonts w:cstheme="minorHAnsi"/>
                <w:sz w:val="20"/>
              </w:rPr>
              <w:t>vizyonu</w:t>
            </w:r>
            <w:proofErr w:type="gramEnd"/>
            <w:r w:rsidRPr="00BD24B2">
              <w:rPr>
                <w:rFonts w:cstheme="minorHAnsi"/>
                <w:sz w:val="20"/>
              </w:rPr>
              <w:t xml:space="preserve"> doğrultusunda güncellenecektir.</w:t>
            </w:r>
          </w:p>
          <w:p w:rsidR="00715BF7" w:rsidRPr="00BD24B2" w:rsidRDefault="00715BF7" w:rsidP="00715BF7">
            <w:pPr>
              <w:spacing w:after="57" w:line="249" w:lineRule="auto"/>
              <w:ind w:right="122"/>
              <w:jc w:val="both"/>
              <w:rPr>
                <w:rFonts w:cstheme="minorHAnsi"/>
              </w:rPr>
            </w:pPr>
            <w:r w:rsidRPr="00BD24B2">
              <w:rPr>
                <w:rFonts w:cstheme="minorHAnsi"/>
                <w:b/>
                <w:sz w:val="20"/>
              </w:rPr>
              <w:t>S-6.1.3</w:t>
            </w:r>
            <w:r w:rsidRPr="00BD24B2">
              <w:rPr>
                <w:rFonts w:cstheme="minorHAnsi"/>
                <w:sz w:val="20"/>
              </w:rPr>
              <w:t xml:space="preserve"> Personel niteliğini artırmak için Bakanlığımız uzaktan eğitim platformlarının yanında Cumhurbaşkanlığı Uzaktan Eğitim Kapısı (UEK) üzerinden verilen eğitimlere katılımın artırılması sağlanacak, eğitim yöneticiliğinin profesyonel meslek olarak düzenlenmesi çalışmaları yapılacaktır.</w:t>
            </w:r>
          </w:p>
          <w:p w:rsidR="00715BF7" w:rsidRPr="00BD24B2" w:rsidRDefault="00715BF7" w:rsidP="00715BF7">
            <w:pPr>
              <w:spacing w:after="57" w:line="249" w:lineRule="auto"/>
              <w:ind w:right="122"/>
              <w:jc w:val="both"/>
              <w:rPr>
                <w:rFonts w:cstheme="minorHAnsi"/>
              </w:rPr>
            </w:pPr>
            <w:r w:rsidRPr="00BD24B2">
              <w:rPr>
                <w:rFonts w:cstheme="minorHAnsi"/>
                <w:b/>
                <w:sz w:val="20"/>
              </w:rPr>
              <w:t>S-6.1.4</w:t>
            </w:r>
            <w:r w:rsidRPr="00BD24B2">
              <w:rPr>
                <w:rFonts w:cstheme="minorHAnsi"/>
                <w:sz w:val="20"/>
              </w:rPr>
              <w:t xml:space="preserve">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  </w:t>
            </w:r>
          </w:p>
          <w:p w:rsidR="00715BF7" w:rsidRPr="00BD24B2" w:rsidRDefault="00715BF7" w:rsidP="00715BF7">
            <w:pPr>
              <w:ind w:right="122"/>
              <w:jc w:val="both"/>
              <w:rPr>
                <w:rFonts w:cstheme="minorHAnsi"/>
              </w:rPr>
            </w:pPr>
            <w:r w:rsidRPr="00BD24B2">
              <w:rPr>
                <w:rFonts w:cstheme="minorHAnsi"/>
                <w:b/>
                <w:sz w:val="20"/>
              </w:rPr>
              <w:t>S-6.1.5</w:t>
            </w:r>
            <w:r w:rsidRPr="00BD24B2">
              <w:rPr>
                <w:rFonts w:cstheme="minorHAnsi"/>
                <w:sz w:val="20"/>
              </w:rPr>
              <w:t xml:space="preserve"> Öğretmen Yetiştirme Sistemi’nin yeniden yapılandırılması kapsamında, öğretmenlerin mesleki gelişiminde yeni yaklaşımları da içeren mesleki uygulamalar ile bütünleşik bir model geliştirilecek; Öğretmenlik Kariyer Sistemi, uygulama sürecine ilişkin geri bildirimler doğrultusunda yeniden yapılandırılacak; pedagojik </w:t>
            </w:r>
            <w:proofErr w:type="gramStart"/>
            <w:r w:rsidRPr="00BD24B2">
              <w:rPr>
                <w:rFonts w:cstheme="minorHAnsi"/>
                <w:sz w:val="20"/>
              </w:rPr>
              <w:t>formasyona</w:t>
            </w:r>
            <w:proofErr w:type="gramEnd"/>
            <w:r w:rsidRPr="00BD24B2">
              <w:rPr>
                <w:rFonts w:cstheme="minorHAnsi"/>
                <w:sz w:val="20"/>
              </w:rPr>
              <w:t xml:space="preserve"> ilişkin eğitimler adayların uygulama becerilerini önceleyecek biçimde yeniden ele alınarak iyileştirilecektir.</w:t>
            </w:r>
          </w:p>
        </w:tc>
      </w:tr>
      <w:tr w:rsidR="00715BF7" w:rsidRPr="00FB4F14" w:rsidTr="00715BF7">
        <w:trPr>
          <w:trHeight w:val="842"/>
          <w:jc w:val="center"/>
        </w:trPr>
        <w:tc>
          <w:tcPr>
            <w:tcW w:w="2268" w:type="dxa"/>
            <w:shd w:val="clear" w:color="auto" w:fill="FFE599" w:themeFill="accent4" w:themeFillTint="66"/>
            <w:vAlign w:val="center"/>
          </w:tcPr>
          <w:p w:rsidR="00715BF7" w:rsidRPr="00FB4F14" w:rsidRDefault="00715BF7" w:rsidP="00715BF7">
            <w:pPr>
              <w:rPr>
                <w:rFonts w:cstheme="minorHAnsi"/>
                <w:b/>
              </w:rPr>
            </w:pPr>
            <w:r w:rsidRPr="00FB4F14">
              <w:rPr>
                <w:rFonts w:cstheme="minorHAnsi"/>
                <w:b/>
              </w:rPr>
              <w:t>Riskler</w:t>
            </w:r>
          </w:p>
        </w:tc>
        <w:tc>
          <w:tcPr>
            <w:tcW w:w="6941" w:type="dxa"/>
            <w:shd w:val="clear" w:color="auto" w:fill="FFF2CC" w:themeFill="accent4" w:themeFillTint="33"/>
          </w:tcPr>
          <w:p w:rsidR="00715BF7" w:rsidRPr="00E674A4" w:rsidRDefault="00715BF7" w:rsidP="00715BF7">
            <w:pPr>
              <w:pStyle w:val="ListeParagraf"/>
              <w:numPr>
                <w:ilvl w:val="0"/>
                <w:numId w:val="79"/>
              </w:numPr>
              <w:jc w:val="left"/>
              <w:rPr>
                <w:rFonts w:eastAsiaTheme="minorEastAsia"/>
                <w:color w:val="auto"/>
              </w:rPr>
            </w:pPr>
            <w:r w:rsidRPr="00E674A4">
              <w:rPr>
                <w:rFonts w:eastAsiaTheme="minorEastAsia"/>
                <w:color w:val="auto"/>
              </w:rPr>
              <w:t>YÖK ve üniversiteler ile yeterli düzeyde iş birliği imkânı sağlanamaması</w:t>
            </w:r>
          </w:p>
          <w:p w:rsidR="00715BF7" w:rsidRPr="00E674A4" w:rsidRDefault="00715BF7" w:rsidP="00715BF7">
            <w:pPr>
              <w:pStyle w:val="ListeParagraf"/>
              <w:numPr>
                <w:ilvl w:val="0"/>
                <w:numId w:val="79"/>
              </w:numPr>
              <w:jc w:val="left"/>
              <w:rPr>
                <w:rFonts w:eastAsiaTheme="minorEastAsia"/>
                <w:color w:val="auto"/>
              </w:rPr>
            </w:pPr>
            <w:r w:rsidRPr="00E674A4">
              <w:rPr>
                <w:rFonts w:eastAsiaTheme="minorEastAsia"/>
                <w:color w:val="auto"/>
              </w:rPr>
              <w:t>Politika değişiklikleri yaşanması</w:t>
            </w:r>
          </w:p>
          <w:p w:rsidR="00715BF7" w:rsidRPr="007F2F1F" w:rsidRDefault="00715BF7" w:rsidP="00715BF7">
            <w:pPr>
              <w:pStyle w:val="ListeParagraf"/>
              <w:numPr>
                <w:ilvl w:val="0"/>
                <w:numId w:val="79"/>
              </w:numPr>
              <w:jc w:val="left"/>
              <w:rPr>
                <w:rFonts w:eastAsiaTheme="minorEastAsia"/>
              </w:rPr>
            </w:pPr>
            <w:r w:rsidRPr="00E674A4">
              <w:rPr>
                <w:rFonts w:eastAsiaTheme="minorEastAsia"/>
                <w:color w:val="auto"/>
              </w:rPr>
              <w:t>Değişen teknolojik gelişmelere karşı uyum</w:t>
            </w:r>
          </w:p>
        </w:tc>
      </w:tr>
      <w:tr w:rsidR="00715BF7" w:rsidRPr="00FB4F14" w:rsidTr="00715BF7">
        <w:trPr>
          <w:trHeight w:val="567"/>
          <w:jc w:val="center"/>
        </w:trPr>
        <w:tc>
          <w:tcPr>
            <w:tcW w:w="2268" w:type="dxa"/>
            <w:shd w:val="clear" w:color="auto" w:fill="FFE599" w:themeFill="accent4" w:themeFillTint="66"/>
            <w:vAlign w:val="center"/>
          </w:tcPr>
          <w:p w:rsidR="00715BF7" w:rsidRPr="00FB4F14" w:rsidRDefault="00715BF7" w:rsidP="00715BF7">
            <w:pPr>
              <w:rPr>
                <w:rFonts w:cstheme="minorHAnsi"/>
                <w:b/>
              </w:rPr>
            </w:pPr>
            <w:r w:rsidRPr="00FB4F14">
              <w:rPr>
                <w:rFonts w:cstheme="minorHAnsi"/>
                <w:b/>
              </w:rPr>
              <w:t>Maliyet Tahmini</w:t>
            </w:r>
          </w:p>
        </w:tc>
        <w:tc>
          <w:tcPr>
            <w:tcW w:w="6941" w:type="dxa"/>
            <w:shd w:val="clear" w:color="auto" w:fill="FFF2CC" w:themeFill="accent4" w:themeFillTint="33"/>
            <w:vAlign w:val="center"/>
          </w:tcPr>
          <w:p w:rsidR="00715BF7" w:rsidRPr="00BD24B2" w:rsidRDefault="00546034" w:rsidP="00715BF7">
            <w:pPr>
              <w:ind w:right="122"/>
              <w:rPr>
                <w:rFonts w:cstheme="minorHAnsi"/>
                <w:b/>
                <w:i/>
              </w:rPr>
            </w:pPr>
            <w:r>
              <w:rPr>
                <w:rFonts w:cstheme="minorHAnsi"/>
                <w:b/>
              </w:rPr>
              <w:t>200</w:t>
            </w:r>
            <w:r w:rsidR="00715BF7">
              <w:rPr>
                <w:rFonts w:cstheme="minorHAnsi"/>
                <w:b/>
              </w:rPr>
              <w:t>.000,00</w:t>
            </w:r>
            <w:r w:rsidR="00715BF7" w:rsidRPr="00BD24B2">
              <w:rPr>
                <w:rFonts w:cstheme="minorHAnsi"/>
                <w:b/>
              </w:rPr>
              <w:t>TL</w:t>
            </w:r>
          </w:p>
        </w:tc>
      </w:tr>
      <w:tr w:rsidR="00715BF7" w:rsidRPr="00FB4F14" w:rsidTr="00715BF7">
        <w:trPr>
          <w:trHeight w:val="2129"/>
          <w:jc w:val="center"/>
        </w:trPr>
        <w:tc>
          <w:tcPr>
            <w:tcW w:w="2268" w:type="dxa"/>
            <w:shd w:val="clear" w:color="auto" w:fill="FFE599" w:themeFill="accent4" w:themeFillTint="66"/>
            <w:vAlign w:val="center"/>
          </w:tcPr>
          <w:p w:rsidR="00715BF7" w:rsidRPr="00FB4F14" w:rsidRDefault="00715BF7" w:rsidP="00715BF7">
            <w:pPr>
              <w:rPr>
                <w:rFonts w:cstheme="minorHAnsi"/>
                <w:b/>
              </w:rPr>
            </w:pPr>
            <w:r w:rsidRPr="00FB4F14">
              <w:rPr>
                <w:rFonts w:cstheme="minorHAnsi"/>
                <w:b/>
              </w:rPr>
              <w:t xml:space="preserve">Tespitler </w:t>
            </w:r>
          </w:p>
        </w:tc>
        <w:tc>
          <w:tcPr>
            <w:tcW w:w="6941" w:type="dxa"/>
            <w:shd w:val="clear" w:color="auto" w:fill="FFF2CC" w:themeFill="accent4" w:themeFillTint="33"/>
          </w:tcPr>
          <w:p w:rsidR="00715BF7" w:rsidRPr="00BD24B2" w:rsidRDefault="00715BF7" w:rsidP="00715BF7">
            <w:pPr>
              <w:numPr>
                <w:ilvl w:val="0"/>
                <w:numId w:val="60"/>
              </w:numPr>
              <w:spacing w:after="57" w:line="228" w:lineRule="auto"/>
              <w:ind w:right="122" w:hanging="227"/>
              <w:jc w:val="both"/>
              <w:rPr>
                <w:rFonts w:cstheme="minorHAnsi"/>
              </w:rPr>
            </w:pPr>
            <w:r w:rsidRPr="00BD24B2">
              <w:rPr>
                <w:rFonts w:cstheme="minorHAnsi"/>
                <w:sz w:val="20"/>
              </w:rPr>
              <w:t>Yönetici ve öğretmenlerin mesleki gelişim eğitimlerinde üniversiteler ile yeterli düzeyde iş birliği imkânı sağlanamaması</w:t>
            </w:r>
          </w:p>
          <w:p w:rsidR="00715BF7" w:rsidRPr="00BD24B2" w:rsidRDefault="00715BF7" w:rsidP="00715BF7">
            <w:pPr>
              <w:numPr>
                <w:ilvl w:val="0"/>
                <w:numId w:val="60"/>
              </w:numPr>
              <w:spacing w:after="57" w:line="228" w:lineRule="auto"/>
              <w:ind w:right="122" w:hanging="227"/>
              <w:jc w:val="both"/>
              <w:rPr>
                <w:rFonts w:cstheme="minorHAnsi"/>
              </w:rPr>
            </w:pPr>
            <w:r w:rsidRPr="00BD24B2">
              <w:rPr>
                <w:rFonts w:cstheme="minorHAnsi"/>
                <w:sz w:val="20"/>
              </w:rPr>
              <w:t>Öğretmen ve yöneticilere verilen mesleki gelişim eğitimlerinin nitelik ve niceliğinin geliştirilmeye açık olması</w:t>
            </w:r>
          </w:p>
          <w:p w:rsidR="00715BF7" w:rsidRPr="00BD24B2" w:rsidRDefault="00715BF7" w:rsidP="00715BF7">
            <w:pPr>
              <w:numPr>
                <w:ilvl w:val="0"/>
                <w:numId w:val="60"/>
              </w:numPr>
              <w:spacing w:after="26"/>
              <w:ind w:right="122" w:hanging="227"/>
              <w:jc w:val="both"/>
              <w:rPr>
                <w:rFonts w:cstheme="minorHAnsi"/>
              </w:rPr>
            </w:pPr>
            <w:r w:rsidRPr="00BD24B2">
              <w:rPr>
                <w:rFonts w:cstheme="minorHAnsi"/>
                <w:sz w:val="20"/>
              </w:rPr>
              <w:t>Öğretmenlerin talep ettikleri düzeyde eğitim alamaması</w:t>
            </w:r>
          </w:p>
          <w:p w:rsidR="00715BF7" w:rsidRPr="00BD24B2" w:rsidRDefault="00715BF7" w:rsidP="00715BF7">
            <w:pPr>
              <w:numPr>
                <w:ilvl w:val="0"/>
                <w:numId w:val="60"/>
              </w:numPr>
              <w:spacing w:after="57" w:line="228" w:lineRule="auto"/>
              <w:ind w:right="122" w:hanging="227"/>
              <w:jc w:val="both"/>
              <w:rPr>
                <w:rFonts w:cstheme="minorHAnsi"/>
              </w:rPr>
            </w:pPr>
            <w:r w:rsidRPr="00BD24B2">
              <w:rPr>
                <w:rFonts w:cstheme="minorHAnsi"/>
                <w:sz w:val="20"/>
              </w:rPr>
              <w:t>Öğretmenlerin mesleki gelişim ihtiyaç ve önceliklerini belirlemede okulların ihtiyaçlarının yeterli düzeyde dikkate alınmaması</w:t>
            </w:r>
          </w:p>
          <w:p w:rsidR="00715BF7" w:rsidRPr="00BD24B2" w:rsidRDefault="00715BF7" w:rsidP="00715BF7">
            <w:pPr>
              <w:numPr>
                <w:ilvl w:val="0"/>
                <w:numId w:val="60"/>
              </w:numPr>
              <w:ind w:right="122" w:hanging="227"/>
              <w:jc w:val="both"/>
              <w:rPr>
                <w:rFonts w:cstheme="minorHAnsi"/>
              </w:rPr>
            </w:pPr>
            <w:r w:rsidRPr="00BD24B2">
              <w:rPr>
                <w:rFonts w:cstheme="minorHAnsi"/>
                <w:sz w:val="20"/>
              </w:rPr>
              <w:t xml:space="preserve">Pedagojik </w:t>
            </w:r>
            <w:proofErr w:type="gramStart"/>
            <w:r w:rsidRPr="00BD24B2">
              <w:rPr>
                <w:rFonts w:cstheme="minorHAnsi"/>
                <w:sz w:val="20"/>
              </w:rPr>
              <w:t>formasyon</w:t>
            </w:r>
            <w:proofErr w:type="gramEnd"/>
            <w:r w:rsidRPr="00BD24B2">
              <w:rPr>
                <w:rFonts w:cstheme="minorHAnsi"/>
                <w:sz w:val="20"/>
              </w:rPr>
              <w:t xml:space="preserve"> eğitimlerinin, öğretmenleri yeterli düzeyde mesleğe hazırlayamaması</w:t>
            </w:r>
          </w:p>
        </w:tc>
      </w:tr>
      <w:tr w:rsidR="00715BF7" w:rsidRPr="00FB4F14" w:rsidTr="00715BF7">
        <w:trPr>
          <w:trHeight w:val="2016"/>
          <w:jc w:val="center"/>
        </w:trPr>
        <w:tc>
          <w:tcPr>
            <w:tcW w:w="2268" w:type="dxa"/>
            <w:shd w:val="clear" w:color="auto" w:fill="FFE599" w:themeFill="accent4" w:themeFillTint="66"/>
            <w:vAlign w:val="center"/>
          </w:tcPr>
          <w:p w:rsidR="00715BF7" w:rsidRPr="00FB4F14" w:rsidRDefault="00715BF7" w:rsidP="00715BF7">
            <w:pPr>
              <w:rPr>
                <w:rFonts w:cstheme="minorHAnsi"/>
                <w:b/>
              </w:rPr>
            </w:pPr>
            <w:r w:rsidRPr="00FB4F14">
              <w:rPr>
                <w:rFonts w:cstheme="minorHAnsi"/>
                <w:b/>
              </w:rPr>
              <w:t>İhtiyaçlar</w:t>
            </w:r>
          </w:p>
        </w:tc>
        <w:tc>
          <w:tcPr>
            <w:tcW w:w="6941" w:type="dxa"/>
            <w:shd w:val="clear" w:color="auto" w:fill="FFF2CC" w:themeFill="accent4" w:themeFillTint="33"/>
          </w:tcPr>
          <w:p w:rsidR="00715BF7" w:rsidRPr="002B41C5" w:rsidRDefault="00715BF7" w:rsidP="00715BF7">
            <w:pPr>
              <w:numPr>
                <w:ilvl w:val="0"/>
                <w:numId w:val="61"/>
              </w:numPr>
              <w:spacing w:after="57" w:line="228" w:lineRule="auto"/>
              <w:ind w:right="122" w:hanging="227"/>
              <w:jc w:val="both"/>
              <w:rPr>
                <w:rFonts w:cstheme="minorHAnsi"/>
              </w:rPr>
            </w:pPr>
            <w:r w:rsidRPr="002B41C5">
              <w:rPr>
                <w:rFonts w:cstheme="minorHAnsi"/>
                <w:sz w:val="20"/>
              </w:rPr>
              <w:t>İhtiyaç duyulan alanlarda öğretmen ve yöneticilere üniversiteler aracılığıyla mesleki gelişim eğitimlerinin verilmesi</w:t>
            </w:r>
          </w:p>
          <w:p w:rsidR="00715BF7" w:rsidRPr="002B41C5" w:rsidRDefault="00715BF7" w:rsidP="00715BF7">
            <w:pPr>
              <w:numPr>
                <w:ilvl w:val="0"/>
                <w:numId w:val="61"/>
              </w:numPr>
              <w:spacing w:after="57" w:line="228" w:lineRule="auto"/>
              <w:ind w:right="122" w:hanging="227"/>
              <w:jc w:val="both"/>
              <w:rPr>
                <w:rFonts w:cstheme="minorHAnsi"/>
              </w:rPr>
            </w:pPr>
            <w:r w:rsidRPr="002B41C5">
              <w:rPr>
                <w:rFonts w:cstheme="minorHAnsi"/>
                <w:sz w:val="20"/>
              </w:rPr>
              <w:t xml:space="preserve">Mesleki gelişimde, yerel ihtiyaçlara duyarlı ve okul bağlamıyla uyumlu yeni yaklaşımlar olarak tanımlanan mesleki gelişim toplulukları, okul temelli mesleki gelişim ve </w:t>
            </w:r>
            <w:proofErr w:type="spellStart"/>
            <w:r w:rsidRPr="002B41C5">
              <w:rPr>
                <w:rFonts w:cstheme="minorHAnsi"/>
                <w:sz w:val="20"/>
              </w:rPr>
              <w:t>öğretmenyönetici</w:t>
            </w:r>
            <w:proofErr w:type="spellEnd"/>
            <w:r w:rsidRPr="002B41C5">
              <w:rPr>
                <w:rFonts w:cstheme="minorHAnsi"/>
                <w:sz w:val="20"/>
              </w:rPr>
              <w:t xml:space="preserve"> hareketlilik programlarının yaygınlaştırılması ve öğretmenlerin bu faaliyetlere erişilebilirliğinin artırılması</w:t>
            </w:r>
          </w:p>
          <w:p w:rsidR="00715BF7" w:rsidRPr="00FB4F14" w:rsidRDefault="00715BF7" w:rsidP="00715BF7">
            <w:pPr>
              <w:numPr>
                <w:ilvl w:val="0"/>
                <w:numId w:val="61"/>
              </w:numPr>
              <w:ind w:right="122" w:hanging="227"/>
              <w:jc w:val="both"/>
              <w:rPr>
                <w:rFonts w:cstheme="minorHAnsi"/>
                <w:b/>
              </w:rPr>
            </w:pPr>
            <w:r w:rsidRPr="002B41C5">
              <w:rPr>
                <w:rFonts w:cstheme="minorHAnsi"/>
                <w:sz w:val="20"/>
              </w:rPr>
              <w:t xml:space="preserve">Pedagojik </w:t>
            </w:r>
            <w:proofErr w:type="gramStart"/>
            <w:r w:rsidRPr="002B41C5">
              <w:rPr>
                <w:rFonts w:cstheme="minorHAnsi"/>
                <w:sz w:val="20"/>
              </w:rPr>
              <w:t>formasyona</w:t>
            </w:r>
            <w:proofErr w:type="gramEnd"/>
            <w:r w:rsidRPr="002B41C5">
              <w:rPr>
                <w:rFonts w:cstheme="minorHAnsi"/>
                <w:sz w:val="20"/>
              </w:rPr>
              <w:t xml:space="preserve"> ilişkin eğitimlerin adayların uygulama becerilerini önceleyecek biçimde yeniden ele alınması</w:t>
            </w:r>
          </w:p>
        </w:tc>
      </w:tr>
    </w:tbl>
    <w:p w:rsidR="00715BF7" w:rsidRDefault="00715BF7" w:rsidP="00715BF7">
      <w:pPr>
        <w:spacing w:line="240" w:lineRule="auto"/>
        <w:jc w:val="both"/>
        <w:rPr>
          <w:rFonts w:cstheme="minorHAnsi"/>
          <w:b/>
          <w:color w:val="C45911" w:themeColor="accent2" w:themeShade="BF"/>
          <w:w w:val="90"/>
          <w:sz w:val="24"/>
          <w:szCs w:val="24"/>
        </w:rPr>
      </w:pPr>
    </w:p>
    <w:p w:rsidR="00715BF7" w:rsidRDefault="00715BF7" w:rsidP="00715BF7">
      <w:pPr>
        <w:spacing w:line="240" w:lineRule="auto"/>
        <w:jc w:val="both"/>
        <w:rPr>
          <w:rFonts w:cstheme="minorHAnsi"/>
          <w:b/>
          <w:color w:val="C45911" w:themeColor="accent2" w:themeShade="BF"/>
          <w:w w:val="90"/>
          <w:sz w:val="24"/>
          <w:szCs w:val="24"/>
        </w:rPr>
      </w:pPr>
    </w:p>
    <w:p w:rsidR="00715BF7" w:rsidRPr="0032790E" w:rsidRDefault="00715BF7" w:rsidP="00715BF7">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lastRenderedPageBreak/>
        <w:t>Hedef 6.2</w:t>
      </w:r>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Tüm kademelerde eğitime erişimi sağlayacak planlamalar yapılarak doğa kaynaklı afetlere ve bulaşıcı hastalıklara karşı dirençli, çevreci ve nitelikli mimariye sahip eğitim ortamlarının oluşturulması sağlanacaktır.</w:t>
      </w:r>
    </w:p>
    <w:tbl>
      <w:tblPr>
        <w:tblStyle w:val="KlavuzTablo5Koyu-Vurgu51"/>
        <w:tblW w:w="9053"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3"/>
        <w:gridCol w:w="912"/>
        <w:gridCol w:w="1083"/>
        <w:gridCol w:w="1063"/>
        <w:gridCol w:w="987"/>
        <w:gridCol w:w="1063"/>
        <w:gridCol w:w="856"/>
        <w:gridCol w:w="819"/>
        <w:gridCol w:w="7"/>
      </w:tblGrid>
      <w:tr w:rsidR="00715BF7" w:rsidRPr="00B656FE" w:rsidTr="00715BF7">
        <w:trPr>
          <w:cnfStyle w:val="100000000000" w:firstRow="1" w:lastRow="0"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FFE599" w:themeFill="accent4" w:themeFillTint="66"/>
          </w:tcPr>
          <w:p w:rsidR="00715BF7" w:rsidRPr="00B656FE" w:rsidRDefault="00715BF7" w:rsidP="00715BF7">
            <w:pPr>
              <w:rPr>
                <w:rFonts w:cstheme="minorHAnsi"/>
                <w:color w:val="auto"/>
                <w:sz w:val="20"/>
                <w:szCs w:val="20"/>
              </w:rPr>
            </w:pPr>
            <w:r w:rsidRPr="00B656FE">
              <w:rPr>
                <w:rFonts w:cstheme="minorHAnsi"/>
                <w:color w:val="auto"/>
                <w:sz w:val="20"/>
                <w:szCs w:val="20"/>
              </w:rPr>
              <w:t>Amaç 6</w:t>
            </w:r>
          </w:p>
        </w:tc>
        <w:tc>
          <w:tcPr>
            <w:tcW w:w="6790" w:type="dxa"/>
            <w:gridSpan w:val="8"/>
            <w:tcBorders>
              <w:top w:val="none" w:sz="0" w:space="0" w:color="auto"/>
              <w:left w:val="none" w:sz="0" w:space="0" w:color="auto"/>
              <w:right w:val="none" w:sz="0" w:space="0" w:color="auto"/>
            </w:tcBorders>
            <w:shd w:val="clear" w:color="auto" w:fill="FFE599" w:themeFill="accent4" w:themeFillTint="66"/>
          </w:tcPr>
          <w:p w:rsidR="00715BF7" w:rsidRPr="00B656FE"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656FE">
              <w:rPr>
                <w:rFonts w:cstheme="minorHAnsi"/>
                <w:color w:val="auto"/>
                <w:sz w:val="20"/>
                <w:szCs w:val="20"/>
              </w:rPr>
              <w:t xml:space="preserve">Türkiye Yüzyılı </w:t>
            </w:r>
            <w:proofErr w:type="gramStart"/>
            <w:r w:rsidRPr="00B656FE">
              <w:rPr>
                <w:rFonts w:cstheme="minorHAnsi"/>
                <w:color w:val="auto"/>
                <w:sz w:val="20"/>
                <w:szCs w:val="20"/>
              </w:rPr>
              <w:t>vizyonu</w:t>
            </w:r>
            <w:proofErr w:type="gramEnd"/>
            <w:r w:rsidRPr="00B656FE">
              <w:rPr>
                <w:rFonts w:cstheme="minorHAnsi"/>
                <w:color w:val="auto"/>
                <w:sz w:val="20"/>
                <w:szCs w:val="20"/>
              </w:rPr>
              <w:t xml:space="preserve"> doğrultusunda fiziki ve teknolojik altyapısıyla güçlü, nitelikli personelle eğitime erişimi ve eğitimde kaliteyi artıracak, etkin ve hesap verebilen kurumsal yapıyı geliştirmek.</w:t>
            </w:r>
          </w:p>
        </w:tc>
      </w:tr>
      <w:tr w:rsidR="00715BF7" w:rsidRPr="00B656FE" w:rsidTr="00715BF7">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715BF7" w:rsidRPr="00B656FE" w:rsidRDefault="00715BF7" w:rsidP="00715BF7">
            <w:pPr>
              <w:rPr>
                <w:rFonts w:cstheme="minorHAnsi"/>
                <w:color w:val="auto"/>
                <w:sz w:val="20"/>
                <w:szCs w:val="20"/>
              </w:rPr>
            </w:pPr>
            <w:r w:rsidRPr="00B656FE">
              <w:rPr>
                <w:rFonts w:cstheme="minorHAnsi"/>
                <w:color w:val="auto"/>
                <w:sz w:val="20"/>
                <w:szCs w:val="20"/>
              </w:rPr>
              <w:t>Hedef 6.2</w:t>
            </w:r>
          </w:p>
        </w:tc>
        <w:tc>
          <w:tcPr>
            <w:tcW w:w="6790" w:type="dxa"/>
            <w:gridSpan w:val="8"/>
            <w:shd w:val="clear" w:color="auto" w:fill="FFF2CC" w:themeFill="accent4" w:themeFillTint="33"/>
          </w:tcPr>
          <w:p w:rsidR="00715BF7" w:rsidRPr="00B656FE" w:rsidRDefault="00715BF7" w:rsidP="00715BF7">
            <w:pPr>
              <w:ind w:right="38"/>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56FE">
              <w:rPr>
                <w:rFonts w:cstheme="minorHAnsi"/>
                <w:b/>
                <w:sz w:val="20"/>
                <w:szCs w:val="20"/>
              </w:rPr>
              <w:t xml:space="preserve">Tüm kademelerde eğitime erişimi sağlayacak planlamalar yapılarak doğa kaynaklı afetlere ve bulaşıcı hastalıklara karşı dirençli, çevreci ve nitelikli mimariye sahip eğitim ortamlarının oluşturulması sağlanacaktır. </w:t>
            </w:r>
          </w:p>
        </w:tc>
      </w:tr>
      <w:tr w:rsidR="00715BF7" w:rsidRPr="00B656FE"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715BF7" w:rsidRPr="00B656FE" w:rsidRDefault="00715BF7" w:rsidP="00715BF7">
            <w:pPr>
              <w:rPr>
                <w:rFonts w:cstheme="minorHAnsi"/>
                <w:color w:val="auto"/>
                <w:sz w:val="20"/>
                <w:szCs w:val="20"/>
              </w:rPr>
            </w:pPr>
            <w:r w:rsidRPr="00B656FE">
              <w:rPr>
                <w:rFonts w:cstheme="minorHAnsi"/>
                <w:color w:val="auto"/>
                <w:sz w:val="20"/>
                <w:szCs w:val="20"/>
              </w:rPr>
              <w:t xml:space="preserve">Amacın İlgili Olduğu  </w:t>
            </w:r>
          </w:p>
          <w:p w:rsidR="00715BF7" w:rsidRPr="00B656FE" w:rsidRDefault="00715BF7" w:rsidP="00715BF7">
            <w:pPr>
              <w:rPr>
                <w:rFonts w:cstheme="minorHAnsi"/>
                <w:color w:val="auto"/>
                <w:sz w:val="20"/>
                <w:szCs w:val="20"/>
              </w:rPr>
            </w:pPr>
            <w:r w:rsidRPr="00B656FE">
              <w:rPr>
                <w:rFonts w:cstheme="minorHAnsi"/>
                <w:color w:val="auto"/>
                <w:sz w:val="20"/>
                <w:szCs w:val="20"/>
              </w:rPr>
              <w:t xml:space="preserve">Program/Alt Program </w:t>
            </w:r>
          </w:p>
          <w:p w:rsidR="00715BF7" w:rsidRPr="00B656FE" w:rsidRDefault="00715BF7" w:rsidP="00715BF7">
            <w:pPr>
              <w:rPr>
                <w:rFonts w:cstheme="minorHAnsi"/>
                <w:color w:val="auto"/>
                <w:sz w:val="20"/>
                <w:szCs w:val="20"/>
              </w:rPr>
            </w:pPr>
            <w:r w:rsidRPr="00B656FE">
              <w:rPr>
                <w:rFonts w:cstheme="minorHAnsi"/>
                <w:color w:val="auto"/>
                <w:sz w:val="20"/>
                <w:szCs w:val="20"/>
              </w:rPr>
              <w:t>Adı</w:t>
            </w:r>
          </w:p>
        </w:tc>
        <w:tc>
          <w:tcPr>
            <w:tcW w:w="6790" w:type="dxa"/>
            <w:gridSpan w:val="8"/>
            <w:shd w:val="clear" w:color="auto" w:fill="FFF2CC" w:themeFill="accent4" w:themeFillTint="33"/>
          </w:tcPr>
          <w:p w:rsidR="00715BF7" w:rsidRPr="00B656FE"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 xml:space="preserve">KURUMSAL KAPASİTE </w:t>
            </w:r>
          </w:p>
        </w:tc>
      </w:tr>
      <w:tr w:rsidR="00715BF7" w:rsidRPr="00B656FE"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715BF7" w:rsidRPr="00B656FE" w:rsidRDefault="00715BF7" w:rsidP="00715BF7">
            <w:pPr>
              <w:rPr>
                <w:rFonts w:cstheme="minorHAnsi"/>
                <w:color w:val="auto"/>
                <w:sz w:val="20"/>
                <w:szCs w:val="20"/>
              </w:rPr>
            </w:pPr>
            <w:r w:rsidRPr="00B656FE">
              <w:rPr>
                <w:rFonts w:cstheme="minorHAnsi"/>
                <w:color w:val="auto"/>
                <w:sz w:val="20"/>
                <w:szCs w:val="20"/>
              </w:rPr>
              <w:t>Amacın İlişkili Olduğu Alt Program Hedefi</w:t>
            </w:r>
          </w:p>
        </w:tc>
        <w:tc>
          <w:tcPr>
            <w:tcW w:w="6790" w:type="dxa"/>
            <w:gridSpan w:val="8"/>
            <w:shd w:val="clear" w:color="auto" w:fill="FFF2CC" w:themeFill="accent4" w:themeFillTint="33"/>
          </w:tcPr>
          <w:p w:rsidR="00715BF7" w:rsidRPr="00B656FE"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56FE">
              <w:rPr>
                <w:rFonts w:cstheme="minorHAnsi"/>
                <w:b/>
                <w:sz w:val="20"/>
                <w:szCs w:val="20"/>
              </w:rPr>
              <w:t>Fiziki Alt Yapı (Yatırım/İnşaat-Donatım)</w:t>
            </w:r>
          </w:p>
        </w:tc>
      </w:tr>
      <w:tr w:rsidR="00715BF7" w:rsidRPr="00B656FE" w:rsidTr="00715BF7">
        <w:trPr>
          <w:gridAfter w:val="1"/>
          <w:wAfter w:w="7" w:type="dxa"/>
          <w:trHeight w:val="109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715BF7" w:rsidRPr="00B656FE" w:rsidRDefault="00715BF7" w:rsidP="00715BF7">
            <w:pPr>
              <w:ind w:right="11"/>
              <w:rPr>
                <w:rFonts w:cstheme="minorHAnsi"/>
                <w:color w:val="auto"/>
                <w:sz w:val="20"/>
                <w:szCs w:val="20"/>
              </w:rPr>
            </w:pPr>
            <w:r w:rsidRPr="00B656FE">
              <w:rPr>
                <w:rFonts w:cstheme="minorHAnsi"/>
                <w:color w:val="auto"/>
                <w:sz w:val="20"/>
                <w:szCs w:val="20"/>
              </w:rPr>
              <w:t>Performans Göstergeleri</w:t>
            </w:r>
          </w:p>
        </w:tc>
        <w:tc>
          <w:tcPr>
            <w:tcW w:w="912" w:type="dxa"/>
            <w:shd w:val="clear" w:color="auto" w:fill="FFE599" w:themeFill="accent4" w:themeFillTint="66"/>
          </w:tcPr>
          <w:p w:rsidR="00715BF7" w:rsidRPr="00B656FE"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 xml:space="preserve">Hedefe </w:t>
            </w:r>
          </w:p>
          <w:p w:rsidR="00715BF7" w:rsidRPr="00B656FE"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 xml:space="preserve">Etkisi </w:t>
            </w:r>
          </w:p>
          <w:p w:rsidR="00715BF7" w:rsidRPr="00B656FE"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w:t>
            </w:r>
          </w:p>
        </w:tc>
        <w:tc>
          <w:tcPr>
            <w:tcW w:w="1083" w:type="dxa"/>
            <w:shd w:val="clear" w:color="auto" w:fill="FFE599" w:themeFill="accent4" w:themeFillTint="66"/>
          </w:tcPr>
          <w:p w:rsidR="00715BF7" w:rsidRPr="00B656FE"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 xml:space="preserve">Plan </w:t>
            </w:r>
          </w:p>
          <w:p w:rsidR="00715BF7" w:rsidRPr="00B656FE" w:rsidRDefault="00715BF7" w:rsidP="00715BF7">
            <w:pPr>
              <w:ind w:left="108"/>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 xml:space="preserve">Dönemi </w:t>
            </w:r>
          </w:p>
          <w:p w:rsidR="00715BF7" w:rsidRPr="00B656FE"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Başlangıç Değeri</w:t>
            </w:r>
          </w:p>
        </w:tc>
        <w:tc>
          <w:tcPr>
            <w:tcW w:w="1063" w:type="dxa"/>
            <w:shd w:val="clear" w:color="auto" w:fill="FFE599" w:themeFill="accent4" w:themeFillTint="66"/>
          </w:tcPr>
          <w:p w:rsidR="00715BF7" w:rsidRPr="00B656FE" w:rsidRDefault="00715BF7" w:rsidP="00715BF7">
            <w:pPr>
              <w:tabs>
                <w:tab w:val="center" w:pos="469"/>
                <w:tab w:val="center" w:pos="1518"/>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eastAsia="Calibri" w:cstheme="minorHAnsi"/>
                <w:b/>
                <w:sz w:val="20"/>
                <w:szCs w:val="20"/>
              </w:rPr>
              <w:tab/>
            </w:r>
            <w:r w:rsidRPr="00B656FE">
              <w:rPr>
                <w:rFonts w:cstheme="minorHAnsi"/>
                <w:b/>
                <w:sz w:val="20"/>
                <w:szCs w:val="20"/>
              </w:rPr>
              <w:t>2024</w:t>
            </w:r>
            <w:r w:rsidRPr="00B656FE">
              <w:rPr>
                <w:rFonts w:cstheme="minorHAnsi"/>
                <w:b/>
                <w:sz w:val="20"/>
                <w:szCs w:val="20"/>
              </w:rPr>
              <w:tab/>
            </w:r>
          </w:p>
        </w:tc>
        <w:tc>
          <w:tcPr>
            <w:tcW w:w="987" w:type="dxa"/>
            <w:shd w:val="clear" w:color="auto" w:fill="FFE599" w:themeFill="accent4" w:themeFillTint="66"/>
          </w:tcPr>
          <w:p w:rsidR="00715BF7" w:rsidRPr="00B656FE" w:rsidRDefault="00715BF7" w:rsidP="00715BF7">
            <w:pPr>
              <w:tabs>
                <w:tab w:val="center" w:pos="469"/>
                <w:tab w:val="center" w:pos="1518"/>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2025</w:t>
            </w:r>
          </w:p>
        </w:tc>
        <w:tc>
          <w:tcPr>
            <w:tcW w:w="1063" w:type="dxa"/>
            <w:shd w:val="clear" w:color="auto" w:fill="FFE599" w:themeFill="accent4" w:themeFillTint="66"/>
          </w:tcPr>
          <w:p w:rsidR="00715BF7" w:rsidRPr="00B656FE" w:rsidRDefault="00715BF7" w:rsidP="00715BF7">
            <w:pPr>
              <w:tabs>
                <w:tab w:val="center" w:pos="469"/>
                <w:tab w:val="center" w:pos="1518"/>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eastAsia="Calibri" w:cstheme="minorHAnsi"/>
                <w:b/>
                <w:sz w:val="20"/>
                <w:szCs w:val="20"/>
              </w:rPr>
              <w:tab/>
            </w:r>
            <w:r w:rsidRPr="00B656FE">
              <w:rPr>
                <w:rFonts w:cstheme="minorHAnsi"/>
                <w:b/>
                <w:sz w:val="20"/>
                <w:szCs w:val="20"/>
              </w:rPr>
              <w:t>2026</w:t>
            </w:r>
            <w:r w:rsidRPr="00B656FE">
              <w:rPr>
                <w:rFonts w:cstheme="minorHAnsi"/>
                <w:b/>
                <w:sz w:val="20"/>
                <w:szCs w:val="20"/>
              </w:rPr>
              <w:tab/>
            </w:r>
          </w:p>
        </w:tc>
        <w:tc>
          <w:tcPr>
            <w:tcW w:w="856" w:type="dxa"/>
            <w:shd w:val="clear" w:color="auto" w:fill="FFE599" w:themeFill="accent4" w:themeFillTint="66"/>
          </w:tcPr>
          <w:p w:rsidR="00715BF7" w:rsidRPr="00B656FE" w:rsidRDefault="00715BF7" w:rsidP="00715BF7">
            <w:pPr>
              <w:tabs>
                <w:tab w:val="center" w:pos="469"/>
                <w:tab w:val="center" w:pos="1518"/>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2027</w:t>
            </w:r>
          </w:p>
        </w:tc>
        <w:tc>
          <w:tcPr>
            <w:tcW w:w="819" w:type="dxa"/>
            <w:shd w:val="clear" w:color="auto" w:fill="FFE599" w:themeFill="accent4" w:themeFillTint="66"/>
          </w:tcPr>
          <w:p w:rsidR="00715BF7" w:rsidRPr="00B656FE" w:rsidRDefault="00715BF7" w:rsidP="00715BF7">
            <w:pPr>
              <w:ind w:left="114"/>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2028</w:t>
            </w:r>
          </w:p>
        </w:tc>
      </w:tr>
      <w:tr w:rsidR="00715BF7" w:rsidRPr="00B656FE" w:rsidTr="00715BF7">
        <w:trPr>
          <w:gridAfter w:val="1"/>
          <w:cnfStyle w:val="000000100000" w:firstRow="0" w:lastRow="0" w:firstColumn="0" w:lastColumn="0" w:oddVBand="0" w:evenVBand="0" w:oddHBand="1" w:evenHBand="0" w:firstRowFirstColumn="0" w:firstRowLastColumn="0" w:lastRowFirstColumn="0" w:lastRowLastColumn="0"/>
          <w:wAfter w:w="7" w:type="dxa"/>
          <w:trHeight w:val="85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715BF7" w:rsidRPr="00B656FE" w:rsidRDefault="00715BF7" w:rsidP="00715BF7">
            <w:pPr>
              <w:rPr>
                <w:rFonts w:cstheme="minorHAnsi"/>
                <w:color w:val="auto"/>
                <w:sz w:val="20"/>
                <w:szCs w:val="20"/>
              </w:rPr>
            </w:pPr>
            <w:r w:rsidRPr="00B656FE">
              <w:rPr>
                <w:rFonts w:cstheme="minorHAnsi"/>
                <w:color w:val="auto"/>
                <w:sz w:val="20"/>
                <w:szCs w:val="20"/>
              </w:rPr>
              <w:t>PG-6.2.1 Deprem tahkiki yapılan eğitim binası sayısı</w:t>
            </w:r>
          </w:p>
        </w:tc>
        <w:tc>
          <w:tcPr>
            <w:tcW w:w="912" w:type="dxa"/>
            <w:shd w:val="clear" w:color="auto" w:fill="FFF2CC" w:themeFill="accent4" w:themeFillTint="33"/>
          </w:tcPr>
          <w:p w:rsidR="00715BF7" w:rsidRPr="00B656FE"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56FE">
              <w:rPr>
                <w:rFonts w:cstheme="minorHAnsi"/>
                <w:b/>
                <w:sz w:val="20"/>
                <w:szCs w:val="20"/>
              </w:rPr>
              <w:t>20</w:t>
            </w:r>
          </w:p>
        </w:tc>
        <w:tc>
          <w:tcPr>
            <w:tcW w:w="1083" w:type="dxa"/>
            <w:shd w:val="clear" w:color="auto" w:fill="FFF2CC" w:themeFill="accent4" w:themeFillTint="33"/>
          </w:tcPr>
          <w:p w:rsidR="00715BF7" w:rsidRPr="00B656FE"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w:t>
            </w:r>
          </w:p>
        </w:tc>
        <w:tc>
          <w:tcPr>
            <w:tcW w:w="1063" w:type="dxa"/>
            <w:shd w:val="clear" w:color="auto" w:fill="FFF2CC" w:themeFill="accent4" w:themeFillTint="33"/>
          </w:tcPr>
          <w:p w:rsidR="00715BF7" w:rsidRPr="00B656FE"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w:t>
            </w:r>
          </w:p>
        </w:tc>
        <w:tc>
          <w:tcPr>
            <w:tcW w:w="987" w:type="dxa"/>
            <w:shd w:val="clear" w:color="auto" w:fill="FFF2CC" w:themeFill="accent4" w:themeFillTint="33"/>
          </w:tcPr>
          <w:p w:rsidR="00715BF7" w:rsidRPr="00B656FE"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c>
          <w:tcPr>
            <w:tcW w:w="1063" w:type="dxa"/>
            <w:shd w:val="clear" w:color="auto" w:fill="FFF2CC" w:themeFill="accent4" w:themeFillTint="33"/>
          </w:tcPr>
          <w:p w:rsidR="00715BF7" w:rsidRPr="00B656FE"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13</w:t>
            </w:r>
          </w:p>
        </w:tc>
        <w:tc>
          <w:tcPr>
            <w:tcW w:w="856" w:type="dxa"/>
            <w:shd w:val="clear" w:color="auto" w:fill="FFF2CC" w:themeFill="accent4" w:themeFillTint="33"/>
          </w:tcPr>
          <w:p w:rsidR="00715BF7" w:rsidRPr="00B656FE"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w:t>
            </w:r>
          </w:p>
        </w:tc>
        <w:tc>
          <w:tcPr>
            <w:tcW w:w="819" w:type="dxa"/>
            <w:shd w:val="clear" w:color="auto" w:fill="FFF2CC" w:themeFill="accent4" w:themeFillTint="33"/>
          </w:tcPr>
          <w:p w:rsidR="00715BF7" w:rsidRPr="00B656FE" w:rsidRDefault="0045755D" w:rsidP="00715BF7">
            <w:pPr>
              <w:ind w:left="7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18</w:t>
            </w:r>
          </w:p>
        </w:tc>
      </w:tr>
      <w:tr w:rsidR="00715BF7" w:rsidRPr="00B656FE" w:rsidTr="00715BF7">
        <w:trPr>
          <w:gridAfter w:val="1"/>
          <w:wAfter w:w="7" w:type="dxa"/>
          <w:trHeight w:val="109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715BF7" w:rsidRPr="00B656FE" w:rsidRDefault="00715BF7" w:rsidP="00715BF7">
            <w:pPr>
              <w:rPr>
                <w:rFonts w:cstheme="minorHAnsi"/>
                <w:color w:val="auto"/>
                <w:sz w:val="20"/>
                <w:szCs w:val="20"/>
              </w:rPr>
            </w:pPr>
            <w:r w:rsidRPr="00B656FE">
              <w:rPr>
                <w:rFonts w:cstheme="minorHAnsi"/>
                <w:color w:val="auto"/>
                <w:sz w:val="20"/>
                <w:szCs w:val="20"/>
              </w:rPr>
              <w:t xml:space="preserve">PG-6.2.2 </w:t>
            </w:r>
          </w:p>
          <w:p w:rsidR="00715BF7" w:rsidRPr="00B656FE" w:rsidRDefault="00715BF7" w:rsidP="00715BF7">
            <w:pPr>
              <w:rPr>
                <w:rFonts w:cstheme="minorHAnsi"/>
                <w:color w:val="auto"/>
                <w:sz w:val="20"/>
                <w:szCs w:val="20"/>
              </w:rPr>
            </w:pPr>
            <w:r w:rsidRPr="00B656FE">
              <w:rPr>
                <w:rFonts w:cstheme="minorHAnsi"/>
                <w:color w:val="auto"/>
                <w:sz w:val="20"/>
                <w:szCs w:val="20"/>
              </w:rPr>
              <w:t>Güçlendirilen/yıkılıp yeniden yapılan eğitim binası sayısı</w:t>
            </w:r>
          </w:p>
        </w:tc>
        <w:tc>
          <w:tcPr>
            <w:tcW w:w="912" w:type="dxa"/>
            <w:shd w:val="clear" w:color="auto" w:fill="FFF2CC" w:themeFill="accent4" w:themeFillTint="33"/>
          </w:tcPr>
          <w:p w:rsidR="00715BF7" w:rsidRPr="00B656FE"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40</w:t>
            </w:r>
          </w:p>
        </w:tc>
        <w:tc>
          <w:tcPr>
            <w:tcW w:w="1083" w:type="dxa"/>
            <w:shd w:val="clear" w:color="auto" w:fill="FFF2CC" w:themeFill="accent4" w:themeFillTint="33"/>
          </w:tcPr>
          <w:p w:rsidR="00715BF7" w:rsidRPr="00B656FE"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1063" w:type="dxa"/>
            <w:shd w:val="clear" w:color="auto" w:fill="FFF2CC" w:themeFill="accent4" w:themeFillTint="33"/>
          </w:tcPr>
          <w:p w:rsidR="00715BF7" w:rsidRPr="00B656FE"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c>
          <w:tcPr>
            <w:tcW w:w="987" w:type="dxa"/>
            <w:shd w:val="clear" w:color="auto" w:fill="FFF2CC" w:themeFill="accent4" w:themeFillTint="33"/>
          </w:tcPr>
          <w:p w:rsidR="00715BF7" w:rsidRPr="00B656FE"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c>
          <w:tcPr>
            <w:tcW w:w="1063" w:type="dxa"/>
            <w:shd w:val="clear" w:color="auto" w:fill="FFF2CC" w:themeFill="accent4" w:themeFillTint="33"/>
          </w:tcPr>
          <w:p w:rsidR="00715BF7" w:rsidRPr="00B656FE"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c>
          <w:tcPr>
            <w:tcW w:w="856" w:type="dxa"/>
            <w:shd w:val="clear" w:color="auto" w:fill="FFF2CC" w:themeFill="accent4" w:themeFillTint="33"/>
          </w:tcPr>
          <w:p w:rsidR="00715BF7" w:rsidRPr="00B656FE"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w:t>
            </w:r>
          </w:p>
        </w:tc>
        <w:tc>
          <w:tcPr>
            <w:tcW w:w="819" w:type="dxa"/>
            <w:shd w:val="clear" w:color="auto" w:fill="FFF2CC" w:themeFill="accent4" w:themeFillTint="33"/>
          </w:tcPr>
          <w:p w:rsidR="00715BF7" w:rsidRPr="00B656FE"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r>
      <w:tr w:rsidR="00715BF7" w:rsidRPr="00B656FE" w:rsidTr="00715BF7">
        <w:trPr>
          <w:gridAfter w:val="1"/>
          <w:cnfStyle w:val="000000100000" w:firstRow="0" w:lastRow="0" w:firstColumn="0" w:lastColumn="0" w:oddVBand="0" w:evenVBand="0" w:oddHBand="1" w:evenHBand="0" w:firstRowFirstColumn="0" w:firstRowLastColumn="0" w:lastRowFirstColumn="0" w:lastRowLastColumn="0"/>
          <w:wAfter w:w="7" w:type="dxa"/>
          <w:trHeight w:val="109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shd w:val="clear" w:color="auto" w:fill="FFE599" w:themeFill="accent4" w:themeFillTint="66"/>
          </w:tcPr>
          <w:p w:rsidR="00715BF7" w:rsidRPr="00B656FE" w:rsidRDefault="00715BF7" w:rsidP="00715BF7">
            <w:pPr>
              <w:rPr>
                <w:rFonts w:cstheme="minorHAnsi"/>
                <w:color w:val="auto"/>
                <w:sz w:val="20"/>
                <w:szCs w:val="20"/>
              </w:rPr>
            </w:pPr>
            <w:r w:rsidRPr="00B656FE">
              <w:rPr>
                <w:rFonts w:cstheme="minorHAnsi"/>
                <w:color w:val="auto"/>
                <w:sz w:val="20"/>
                <w:szCs w:val="20"/>
              </w:rPr>
              <w:t>PG-6.2.3 Büyük onarımları yapılarak iyileştirilen eğitim binası sayısı</w:t>
            </w:r>
          </w:p>
        </w:tc>
        <w:tc>
          <w:tcPr>
            <w:tcW w:w="912" w:type="dxa"/>
            <w:shd w:val="clear" w:color="auto" w:fill="FFF2CC" w:themeFill="accent4" w:themeFillTint="33"/>
          </w:tcPr>
          <w:p w:rsidR="00715BF7" w:rsidRPr="00B656FE"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56FE">
              <w:rPr>
                <w:rFonts w:cstheme="minorHAnsi"/>
                <w:b/>
                <w:sz w:val="20"/>
                <w:szCs w:val="20"/>
              </w:rPr>
              <w:t>20</w:t>
            </w:r>
          </w:p>
        </w:tc>
        <w:tc>
          <w:tcPr>
            <w:tcW w:w="1083" w:type="dxa"/>
            <w:shd w:val="clear" w:color="auto" w:fill="FFF2CC" w:themeFill="accent4" w:themeFillTint="33"/>
          </w:tcPr>
          <w:p w:rsidR="00715BF7" w:rsidRPr="00B656FE"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63" w:type="dxa"/>
            <w:shd w:val="clear" w:color="auto" w:fill="FFF2CC" w:themeFill="accent4" w:themeFillTint="33"/>
          </w:tcPr>
          <w:p w:rsidR="00715BF7" w:rsidRPr="00B656FE"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87" w:type="dxa"/>
            <w:shd w:val="clear" w:color="auto" w:fill="FFF2CC" w:themeFill="accent4" w:themeFillTint="33"/>
          </w:tcPr>
          <w:p w:rsidR="00715BF7" w:rsidRPr="00B656FE"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1063" w:type="dxa"/>
            <w:shd w:val="clear" w:color="auto" w:fill="FFF2CC" w:themeFill="accent4" w:themeFillTint="33"/>
          </w:tcPr>
          <w:p w:rsidR="00715BF7" w:rsidRPr="00B656FE"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856" w:type="dxa"/>
            <w:shd w:val="clear" w:color="auto" w:fill="FFF2CC" w:themeFill="accent4" w:themeFillTint="33"/>
          </w:tcPr>
          <w:p w:rsidR="00715BF7" w:rsidRPr="00B656FE"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w:t>
            </w:r>
          </w:p>
        </w:tc>
        <w:tc>
          <w:tcPr>
            <w:tcW w:w="819" w:type="dxa"/>
            <w:shd w:val="clear" w:color="auto" w:fill="FFF2CC" w:themeFill="accent4" w:themeFillTint="33"/>
          </w:tcPr>
          <w:p w:rsidR="00715BF7" w:rsidRPr="00B656FE" w:rsidRDefault="0045755D" w:rsidP="00715BF7">
            <w:pPr>
              <w:ind w:left="7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354"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8"/>
        <w:gridCol w:w="7086"/>
      </w:tblGrid>
      <w:tr w:rsidR="00715BF7" w:rsidRPr="00C6682D"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tcPr>
          <w:p w:rsidR="00715BF7" w:rsidRPr="00C6682D" w:rsidRDefault="00715BF7" w:rsidP="00715BF7">
            <w:pPr>
              <w:rPr>
                <w:rFonts w:cstheme="minorHAnsi"/>
                <w:color w:val="auto"/>
                <w:sz w:val="20"/>
                <w:szCs w:val="20"/>
              </w:rPr>
            </w:pPr>
            <w:r w:rsidRPr="00C6682D">
              <w:rPr>
                <w:rFonts w:cstheme="minorHAnsi"/>
                <w:color w:val="auto"/>
                <w:sz w:val="20"/>
                <w:szCs w:val="20"/>
              </w:rPr>
              <w:t>Sorumlu Birim</w:t>
            </w:r>
          </w:p>
        </w:tc>
        <w:tc>
          <w:tcPr>
            <w:tcW w:w="7086" w:type="dxa"/>
            <w:tcBorders>
              <w:top w:val="none" w:sz="0" w:space="0" w:color="auto"/>
              <w:left w:val="none" w:sz="0" w:space="0" w:color="auto"/>
              <w:right w:val="none" w:sz="0" w:space="0" w:color="auto"/>
            </w:tcBorders>
            <w:shd w:val="clear" w:color="auto" w:fill="FFE599" w:themeFill="accent4" w:themeFillTint="66"/>
          </w:tcPr>
          <w:p w:rsidR="00715BF7" w:rsidRPr="00C6682D"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6682D">
              <w:rPr>
                <w:rFonts w:cstheme="minorHAnsi"/>
                <w:color w:val="auto"/>
                <w:sz w:val="20"/>
                <w:szCs w:val="20"/>
              </w:rPr>
              <w:t>İnşaat ve Emlak Hizmetleri Şubesi, Destek Hizmetleri Şubesi</w:t>
            </w:r>
          </w:p>
        </w:tc>
      </w:tr>
      <w:tr w:rsidR="00715BF7" w:rsidRPr="00C6682D"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FFE599" w:themeFill="accent4" w:themeFillTint="66"/>
          </w:tcPr>
          <w:p w:rsidR="00715BF7" w:rsidRPr="00C6682D" w:rsidRDefault="00715BF7" w:rsidP="00715BF7">
            <w:pPr>
              <w:rPr>
                <w:rFonts w:cstheme="minorHAnsi"/>
                <w:color w:val="auto"/>
                <w:sz w:val="20"/>
                <w:szCs w:val="20"/>
              </w:rPr>
            </w:pPr>
            <w:r w:rsidRPr="00C6682D">
              <w:rPr>
                <w:rFonts w:cstheme="minorHAnsi"/>
                <w:color w:val="auto"/>
                <w:sz w:val="20"/>
                <w:szCs w:val="20"/>
              </w:rPr>
              <w:t xml:space="preserve">İş Birliği Yapılacak </w:t>
            </w:r>
          </w:p>
          <w:p w:rsidR="00715BF7" w:rsidRPr="00C6682D" w:rsidRDefault="00715BF7" w:rsidP="00715BF7">
            <w:pPr>
              <w:rPr>
                <w:rFonts w:cstheme="minorHAnsi"/>
                <w:color w:val="auto"/>
                <w:sz w:val="20"/>
                <w:szCs w:val="20"/>
              </w:rPr>
            </w:pPr>
            <w:r w:rsidRPr="00C6682D">
              <w:rPr>
                <w:rFonts w:cstheme="minorHAnsi"/>
                <w:color w:val="auto"/>
                <w:sz w:val="20"/>
                <w:szCs w:val="20"/>
              </w:rPr>
              <w:t>Birim(</w:t>
            </w:r>
            <w:proofErr w:type="spellStart"/>
            <w:r w:rsidRPr="00C6682D">
              <w:rPr>
                <w:rFonts w:cstheme="minorHAnsi"/>
                <w:color w:val="auto"/>
                <w:sz w:val="20"/>
                <w:szCs w:val="20"/>
              </w:rPr>
              <w:t>ler</w:t>
            </w:r>
            <w:proofErr w:type="spellEnd"/>
            <w:r w:rsidRPr="00C6682D">
              <w:rPr>
                <w:rFonts w:cstheme="minorHAnsi"/>
                <w:color w:val="auto"/>
                <w:sz w:val="20"/>
                <w:szCs w:val="20"/>
              </w:rPr>
              <w:t>)</w:t>
            </w:r>
          </w:p>
        </w:tc>
        <w:tc>
          <w:tcPr>
            <w:tcW w:w="7086" w:type="dxa"/>
            <w:shd w:val="clear" w:color="auto" w:fill="FFF2CC" w:themeFill="accent4" w:themeFillTint="33"/>
          </w:tcPr>
          <w:p w:rsidR="00715BF7" w:rsidRPr="00BD2F43"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D2F43">
              <w:rPr>
                <w:rFonts w:cstheme="minorHAnsi"/>
                <w:sz w:val="20"/>
                <w:szCs w:val="20"/>
              </w:rPr>
              <w:t>TEGM, OÖGM, MTGM, ÖERGM, ÖÖKGM, HBÖGM, DÖGM, BİGM, SGB</w:t>
            </w:r>
          </w:p>
          <w:p w:rsidR="00715BF7" w:rsidRPr="00BD2F43"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 müdürlüklerine bağlı ildeki şube müdürlükleri)</w:t>
            </w:r>
          </w:p>
        </w:tc>
      </w:tr>
      <w:tr w:rsidR="00715BF7" w:rsidRPr="00C6682D" w:rsidTr="00715BF7">
        <w:trPr>
          <w:trHeight w:val="3893"/>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C6682D" w:rsidRDefault="00715BF7" w:rsidP="00715BF7">
            <w:pPr>
              <w:rPr>
                <w:rFonts w:cstheme="minorHAnsi"/>
                <w:color w:val="auto"/>
                <w:sz w:val="20"/>
                <w:szCs w:val="20"/>
              </w:rPr>
            </w:pPr>
            <w:r w:rsidRPr="00C6682D">
              <w:rPr>
                <w:rFonts w:cstheme="minorHAnsi"/>
                <w:color w:val="auto"/>
                <w:sz w:val="20"/>
                <w:szCs w:val="20"/>
              </w:rPr>
              <w:lastRenderedPageBreak/>
              <w:t>Stratejiler</w:t>
            </w:r>
          </w:p>
        </w:tc>
        <w:tc>
          <w:tcPr>
            <w:tcW w:w="7086" w:type="dxa"/>
            <w:shd w:val="clear" w:color="auto" w:fill="FFF2CC" w:themeFill="accent4" w:themeFillTint="33"/>
          </w:tcPr>
          <w:p w:rsidR="00715BF7" w:rsidRPr="00BD2F43"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b/>
                <w:sz w:val="20"/>
                <w:szCs w:val="20"/>
              </w:rPr>
              <w:t>S-6.2.1</w:t>
            </w:r>
            <w:r w:rsidRPr="00BD2F43">
              <w:rPr>
                <w:rFonts w:cstheme="minorHAnsi"/>
                <w:sz w:val="20"/>
                <w:szCs w:val="20"/>
              </w:rPr>
              <w:t xml:space="preserve"> MEB CBS ile yapılan etkili ve doğru analizler sayesinde ihtiyaçları önceliğe göre belirleyen etkin ve verimli bir taşınmaz yönetimi sağlanacaktır. </w:t>
            </w:r>
          </w:p>
          <w:p w:rsidR="00715BF7" w:rsidRPr="00BD2F43"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b/>
                <w:sz w:val="20"/>
                <w:szCs w:val="20"/>
              </w:rPr>
              <w:t>S-6.2.2</w:t>
            </w:r>
            <w:r w:rsidRPr="00BD2F43">
              <w:rPr>
                <w:rFonts w:cstheme="minorHAnsi"/>
                <w:sz w:val="20"/>
                <w:szCs w:val="20"/>
              </w:rPr>
              <w:t xml:space="preserve">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 </w:t>
            </w:r>
          </w:p>
          <w:p w:rsidR="00715BF7" w:rsidRPr="00BD2F43"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b/>
                <w:sz w:val="20"/>
                <w:szCs w:val="20"/>
              </w:rPr>
              <w:t>S-6.2.3</w:t>
            </w:r>
            <w:r w:rsidRPr="00BD2F43">
              <w:rPr>
                <w:rFonts w:cstheme="minorHAnsi"/>
                <w:sz w:val="20"/>
                <w:szCs w:val="20"/>
              </w:rPr>
              <w:t xml:space="preserve">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  </w:t>
            </w:r>
          </w:p>
          <w:p w:rsidR="00715BF7" w:rsidRPr="00BD2F43"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gramStart"/>
            <w:r w:rsidRPr="00BD2F43">
              <w:rPr>
                <w:rFonts w:cstheme="minorHAnsi"/>
                <w:b/>
                <w:sz w:val="20"/>
                <w:szCs w:val="20"/>
              </w:rPr>
              <w:t>S-6.2.4</w:t>
            </w:r>
            <w:r w:rsidRPr="00BD2F43">
              <w:rPr>
                <w:rFonts w:cstheme="minorHAnsi"/>
                <w:sz w:val="20"/>
                <w:szCs w:val="20"/>
              </w:rPr>
              <w:t xml:space="preserve"> Bölgenin ihtiyacı, ikili eğitim ve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örnek mimari projeler geliştirilecektir.</w:t>
            </w:r>
            <w:proofErr w:type="gramEnd"/>
          </w:p>
        </w:tc>
      </w:tr>
      <w:tr w:rsidR="00715BF7" w:rsidRPr="00C6682D" w:rsidTr="00715BF7">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C6682D" w:rsidRDefault="00715BF7" w:rsidP="00715BF7">
            <w:pPr>
              <w:rPr>
                <w:rFonts w:cstheme="minorHAnsi"/>
                <w:color w:val="auto"/>
                <w:sz w:val="20"/>
                <w:szCs w:val="20"/>
              </w:rPr>
            </w:pPr>
            <w:r w:rsidRPr="00C6682D">
              <w:rPr>
                <w:rFonts w:cstheme="minorHAnsi"/>
                <w:color w:val="auto"/>
                <w:sz w:val="20"/>
                <w:szCs w:val="20"/>
              </w:rPr>
              <w:t>Riskler</w:t>
            </w:r>
          </w:p>
        </w:tc>
        <w:tc>
          <w:tcPr>
            <w:tcW w:w="7086" w:type="dxa"/>
            <w:shd w:val="clear" w:color="auto" w:fill="FFF2CC" w:themeFill="accent4" w:themeFillTint="33"/>
          </w:tcPr>
          <w:p w:rsidR="00715BF7" w:rsidRPr="00BD2F43" w:rsidRDefault="00715BF7" w:rsidP="00715BF7">
            <w:pPr>
              <w:numPr>
                <w:ilvl w:val="0"/>
                <w:numId w:val="6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Maliyetlerdeki öngörülemeyen artışlar</w:t>
            </w:r>
          </w:p>
          <w:p w:rsidR="00715BF7" w:rsidRPr="00BD2F43" w:rsidRDefault="00715BF7" w:rsidP="00715BF7">
            <w:pPr>
              <w:numPr>
                <w:ilvl w:val="0"/>
                <w:numId w:val="6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Doğa kaynaklı afetler</w:t>
            </w:r>
          </w:p>
          <w:p w:rsidR="00715BF7" w:rsidRPr="00BD2F43" w:rsidRDefault="00715BF7" w:rsidP="00715BF7">
            <w:pPr>
              <w:numPr>
                <w:ilvl w:val="0"/>
                <w:numId w:val="6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Tasarruf önceliklerindeki değişiklikler</w:t>
            </w:r>
          </w:p>
        </w:tc>
      </w:tr>
      <w:tr w:rsidR="00715BF7" w:rsidRPr="00C6682D"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C6682D" w:rsidRDefault="00715BF7" w:rsidP="00715BF7">
            <w:pPr>
              <w:rPr>
                <w:rFonts w:cstheme="minorHAnsi"/>
                <w:color w:val="auto"/>
                <w:sz w:val="20"/>
                <w:szCs w:val="20"/>
              </w:rPr>
            </w:pPr>
            <w:r w:rsidRPr="00C6682D">
              <w:rPr>
                <w:rFonts w:cstheme="minorHAnsi"/>
                <w:color w:val="auto"/>
                <w:sz w:val="20"/>
                <w:szCs w:val="20"/>
              </w:rPr>
              <w:t>Maliyet Tahmini</w:t>
            </w:r>
          </w:p>
        </w:tc>
        <w:tc>
          <w:tcPr>
            <w:tcW w:w="7086" w:type="dxa"/>
            <w:shd w:val="clear" w:color="auto" w:fill="FFF2CC" w:themeFill="accent4" w:themeFillTint="33"/>
          </w:tcPr>
          <w:p w:rsidR="00715BF7" w:rsidRPr="00BD2F43"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715BF7" w:rsidRPr="00BD2F43" w:rsidRDefault="0045755D"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85</w:t>
            </w:r>
            <w:r w:rsidR="00715BF7">
              <w:rPr>
                <w:rFonts w:cstheme="minorHAnsi"/>
                <w:b/>
                <w:sz w:val="20"/>
                <w:szCs w:val="20"/>
              </w:rPr>
              <w:t xml:space="preserve">.000.000,00 </w:t>
            </w:r>
            <w:r w:rsidR="00715BF7" w:rsidRPr="00BD2F43">
              <w:rPr>
                <w:rFonts w:cstheme="minorHAnsi"/>
                <w:b/>
                <w:sz w:val="20"/>
                <w:szCs w:val="20"/>
              </w:rPr>
              <w:t>TL</w:t>
            </w:r>
          </w:p>
          <w:p w:rsidR="00715BF7" w:rsidRPr="00BD2F43"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15BF7" w:rsidRPr="00C6682D" w:rsidTr="00715BF7">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C6682D" w:rsidRDefault="00715BF7" w:rsidP="00715BF7">
            <w:pPr>
              <w:rPr>
                <w:rFonts w:cstheme="minorHAnsi"/>
                <w:color w:val="auto"/>
                <w:sz w:val="20"/>
                <w:szCs w:val="20"/>
              </w:rPr>
            </w:pPr>
            <w:r w:rsidRPr="00C6682D">
              <w:rPr>
                <w:rFonts w:cstheme="minorHAnsi"/>
                <w:color w:val="auto"/>
                <w:sz w:val="20"/>
                <w:szCs w:val="20"/>
              </w:rPr>
              <w:t xml:space="preserve">Tespitler </w:t>
            </w:r>
          </w:p>
        </w:tc>
        <w:tc>
          <w:tcPr>
            <w:tcW w:w="7086" w:type="dxa"/>
            <w:shd w:val="clear" w:color="auto" w:fill="FFF2CC" w:themeFill="accent4" w:themeFillTint="33"/>
          </w:tcPr>
          <w:p w:rsidR="00715BF7" w:rsidRPr="00BD2F43" w:rsidRDefault="00715BF7" w:rsidP="00715BF7">
            <w:pPr>
              <w:numPr>
                <w:ilvl w:val="0"/>
                <w:numId w:val="63"/>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Var olan eğitim binalarının bir kısmının deprem riski taşıması</w:t>
            </w:r>
          </w:p>
          <w:p w:rsidR="00715BF7" w:rsidRPr="00BD2F43" w:rsidRDefault="00715BF7" w:rsidP="00715BF7">
            <w:pPr>
              <w:numPr>
                <w:ilvl w:val="0"/>
                <w:numId w:val="63"/>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Var olan eğitim binalarının bir kısmının fiziksel imkânlarının yetersiz olması</w:t>
            </w:r>
          </w:p>
          <w:p w:rsidR="00715BF7" w:rsidRPr="00BD2F43" w:rsidRDefault="00715BF7" w:rsidP="00715BF7">
            <w:pPr>
              <w:numPr>
                <w:ilvl w:val="0"/>
                <w:numId w:val="63"/>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Okullarda salgın ve bulaşıcı hastalıkların bulaş ve yayılma oranının yüksek olması</w:t>
            </w:r>
          </w:p>
        </w:tc>
      </w:tr>
      <w:tr w:rsidR="00715BF7" w:rsidRPr="00C6682D" w:rsidTr="00715BF7">
        <w:trPr>
          <w:trHeight w:val="1469"/>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tcPr>
          <w:p w:rsidR="00715BF7" w:rsidRPr="00C6682D" w:rsidRDefault="00715BF7" w:rsidP="00715BF7">
            <w:pPr>
              <w:rPr>
                <w:rFonts w:cstheme="minorHAnsi"/>
                <w:color w:val="auto"/>
                <w:sz w:val="20"/>
                <w:szCs w:val="20"/>
              </w:rPr>
            </w:pPr>
            <w:r w:rsidRPr="00C6682D">
              <w:rPr>
                <w:rFonts w:cstheme="minorHAnsi"/>
                <w:color w:val="auto"/>
                <w:sz w:val="20"/>
                <w:szCs w:val="20"/>
              </w:rPr>
              <w:t>İhtiyaçlar</w:t>
            </w:r>
          </w:p>
        </w:tc>
        <w:tc>
          <w:tcPr>
            <w:tcW w:w="7086" w:type="dxa"/>
            <w:shd w:val="clear" w:color="auto" w:fill="FFF2CC" w:themeFill="accent4" w:themeFillTint="33"/>
          </w:tcPr>
          <w:p w:rsidR="00715BF7" w:rsidRPr="00BD2F43" w:rsidRDefault="00715BF7" w:rsidP="00715BF7">
            <w:pPr>
              <w:numPr>
                <w:ilvl w:val="0"/>
                <w:numId w:val="6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sz w:val="20"/>
                <w:szCs w:val="20"/>
              </w:rPr>
              <w:t>Eğitim binalarının güçlendirme çalışmalarıyla depremden etkilenmelerinin önüne geçilmesi</w:t>
            </w:r>
          </w:p>
          <w:p w:rsidR="00715BF7" w:rsidRPr="00BD2F43" w:rsidRDefault="00715BF7" w:rsidP="00715BF7">
            <w:pPr>
              <w:numPr>
                <w:ilvl w:val="0"/>
                <w:numId w:val="6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sz w:val="20"/>
                <w:szCs w:val="20"/>
              </w:rPr>
              <w:t>Yıkılması gereken eğitim binalarının yerlerine yeni eğitim binalarının yapılması</w:t>
            </w:r>
          </w:p>
          <w:p w:rsidR="00715BF7" w:rsidRPr="00BD2F43" w:rsidRDefault="00715BF7" w:rsidP="00715BF7">
            <w:pPr>
              <w:numPr>
                <w:ilvl w:val="0"/>
                <w:numId w:val="6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sz w:val="20"/>
                <w:szCs w:val="20"/>
              </w:rPr>
              <w:t>Eğitim binalarının niteliğinin artırılması için fiziksel imkânlarının iyileştirilmesi</w:t>
            </w:r>
          </w:p>
          <w:p w:rsidR="00715BF7" w:rsidRPr="00BD2F43" w:rsidRDefault="00715BF7" w:rsidP="00715BF7">
            <w:pPr>
              <w:numPr>
                <w:ilvl w:val="0"/>
                <w:numId w:val="6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sz w:val="20"/>
                <w:szCs w:val="20"/>
              </w:rPr>
              <w:t xml:space="preserve">Ortak kullanım alanlarında </w:t>
            </w:r>
            <w:proofErr w:type="gramStart"/>
            <w:r w:rsidRPr="00BD2F43">
              <w:rPr>
                <w:rFonts w:cstheme="minorHAnsi"/>
                <w:sz w:val="20"/>
                <w:szCs w:val="20"/>
              </w:rPr>
              <w:t>hijyen</w:t>
            </w:r>
            <w:proofErr w:type="gramEnd"/>
            <w:r w:rsidRPr="00BD2F43">
              <w:rPr>
                <w:rFonts w:cstheme="minorHAnsi"/>
                <w:sz w:val="20"/>
                <w:szCs w:val="20"/>
              </w:rPr>
              <w:t xml:space="preserve"> kurallarına uyulmasının sağlanması</w:t>
            </w:r>
          </w:p>
          <w:p w:rsidR="00715BF7" w:rsidRPr="00BD2F43" w:rsidRDefault="00715BF7" w:rsidP="00715BF7">
            <w:pPr>
              <w:numPr>
                <w:ilvl w:val="0"/>
                <w:numId w:val="6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sz w:val="20"/>
                <w:szCs w:val="20"/>
              </w:rPr>
              <w:t>Bulaşıcı hastalıklara karşı personelin ve öğrencilerin bilinçlendirilmesi</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Default="00715BF7" w:rsidP="00715BF7">
      <w:pPr>
        <w:spacing w:line="240" w:lineRule="auto"/>
        <w:jc w:val="both"/>
        <w:rPr>
          <w:rFonts w:cstheme="minorHAnsi"/>
          <w:b/>
          <w:color w:val="C45911" w:themeColor="accent2" w:themeShade="BF"/>
          <w:w w:val="90"/>
          <w:sz w:val="24"/>
          <w:szCs w:val="24"/>
        </w:rPr>
      </w:pPr>
    </w:p>
    <w:p w:rsidR="00715BF7" w:rsidRDefault="00715BF7" w:rsidP="00715BF7">
      <w:pPr>
        <w:spacing w:line="240" w:lineRule="auto"/>
        <w:jc w:val="both"/>
        <w:rPr>
          <w:rFonts w:cstheme="minorHAnsi"/>
          <w:b/>
          <w:color w:val="C45911" w:themeColor="accent2" w:themeShade="BF"/>
          <w:w w:val="90"/>
          <w:sz w:val="24"/>
          <w:szCs w:val="24"/>
        </w:rPr>
      </w:pPr>
    </w:p>
    <w:p w:rsidR="00715BF7" w:rsidRPr="0032790E" w:rsidRDefault="00715BF7" w:rsidP="00715BF7">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lastRenderedPageBreak/>
        <w:t>Hedef 6.3</w:t>
      </w:r>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Eğitim sistemimizi en uygun teknoloji ile bütünleştirerek eğitim faaliyetlerinin kesintisiz olarak sürdürülmesine ve ülkemizin bilgi toplumu olmasına katkı sağlanacaktır.</w:t>
      </w:r>
    </w:p>
    <w:tbl>
      <w:tblPr>
        <w:tblStyle w:val="KlavuzTablo5Koyu-Vurgu51"/>
        <w:tblW w:w="9277"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547"/>
        <w:gridCol w:w="983"/>
        <w:gridCol w:w="1001"/>
        <w:gridCol w:w="1002"/>
        <w:gridCol w:w="936"/>
        <w:gridCol w:w="936"/>
        <w:gridCol w:w="936"/>
        <w:gridCol w:w="936"/>
      </w:tblGrid>
      <w:tr w:rsidR="00715BF7" w:rsidRPr="00BD2F43" w:rsidTr="00715BF7">
        <w:trPr>
          <w:cnfStyle w:val="100000000000" w:firstRow="1" w:lastRow="0"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FFE599" w:themeFill="accent4" w:themeFillTint="66"/>
          </w:tcPr>
          <w:p w:rsidR="00715BF7" w:rsidRPr="00BD2F43" w:rsidRDefault="00715BF7" w:rsidP="00715BF7">
            <w:pPr>
              <w:rPr>
                <w:rFonts w:cstheme="minorHAnsi"/>
                <w:color w:val="auto"/>
                <w:sz w:val="20"/>
                <w:szCs w:val="20"/>
              </w:rPr>
            </w:pPr>
            <w:r w:rsidRPr="00BD2F43">
              <w:rPr>
                <w:rFonts w:cstheme="minorHAnsi"/>
                <w:color w:val="auto"/>
                <w:sz w:val="20"/>
                <w:szCs w:val="20"/>
              </w:rPr>
              <w:t>Amaç 6</w:t>
            </w:r>
          </w:p>
        </w:tc>
        <w:tc>
          <w:tcPr>
            <w:tcW w:w="6730" w:type="dxa"/>
            <w:gridSpan w:val="7"/>
            <w:tcBorders>
              <w:top w:val="none" w:sz="0" w:space="0" w:color="auto"/>
              <w:left w:val="none" w:sz="0" w:space="0" w:color="auto"/>
              <w:right w:val="none" w:sz="0" w:space="0" w:color="auto"/>
            </w:tcBorders>
            <w:shd w:val="clear" w:color="auto" w:fill="FFE599" w:themeFill="accent4" w:themeFillTint="66"/>
          </w:tcPr>
          <w:p w:rsidR="00715BF7" w:rsidRPr="00BD2F43" w:rsidRDefault="00715BF7" w:rsidP="00715BF7">
            <w:pPr>
              <w:ind w:right="38"/>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D2F43">
              <w:rPr>
                <w:rFonts w:cstheme="minorHAnsi"/>
                <w:color w:val="auto"/>
                <w:sz w:val="20"/>
                <w:szCs w:val="20"/>
              </w:rPr>
              <w:t xml:space="preserve">Türkiye Yüzyılı </w:t>
            </w:r>
            <w:proofErr w:type="gramStart"/>
            <w:r w:rsidRPr="00BD2F43">
              <w:rPr>
                <w:rFonts w:cstheme="minorHAnsi"/>
                <w:color w:val="auto"/>
                <w:sz w:val="20"/>
                <w:szCs w:val="20"/>
              </w:rPr>
              <w:t>vizyonu</w:t>
            </w:r>
            <w:proofErr w:type="gramEnd"/>
            <w:r w:rsidRPr="00BD2F43">
              <w:rPr>
                <w:rFonts w:cstheme="minorHAnsi"/>
                <w:color w:val="auto"/>
                <w:sz w:val="20"/>
                <w:szCs w:val="20"/>
              </w:rPr>
              <w:t xml:space="preserve"> doğrultusunda fiziki ve teknolojik altyapısıyla güçlü, nitelikli personelle eğitime erişimi ve eğitimde kaliteyi artıracak, etkin ve hesap verebilen kurumsal yapıyı geliştirmek.</w:t>
            </w:r>
          </w:p>
        </w:tc>
      </w:tr>
      <w:tr w:rsidR="00715BF7" w:rsidRPr="00BD2F43" w:rsidTr="00715BF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715BF7" w:rsidRPr="00BD2F43" w:rsidRDefault="00715BF7" w:rsidP="00715BF7">
            <w:pPr>
              <w:rPr>
                <w:rFonts w:cstheme="minorHAnsi"/>
                <w:color w:val="auto"/>
                <w:sz w:val="20"/>
                <w:szCs w:val="20"/>
              </w:rPr>
            </w:pPr>
            <w:r w:rsidRPr="00BD2F43">
              <w:rPr>
                <w:rFonts w:cstheme="minorHAnsi"/>
                <w:color w:val="auto"/>
                <w:sz w:val="20"/>
                <w:szCs w:val="20"/>
              </w:rPr>
              <w:t>Hedef 6.3</w:t>
            </w:r>
          </w:p>
        </w:tc>
        <w:tc>
          <w:tcPr>
            <w:tcW w:w="6730" w:type="dxa"/>
            <w:gridSpan w:val="7"/>
            <w:shd w:val="clear" w:color="auto" w:fill="FFF2CC" w:themeFill="accent4" w:themeFillTint="33"/>
          </w:tcPr>
          <w:p w:rsidR="00715BF7" w:rsidRPr="00BD2F43" w:rsidRDefault="00715BF7" w:rsidP="00715BF7">
            <w:pPr>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F43">
              <w:rPr>
                <w:rFonts w:cstheme="minorHAnsi"/>
                <w:b/>
                <w:sz w:val="20"/>
                <w:szCs w:val="20"/>
              </w:rPr>
              <w:t>Eğitim Sistemimizi en uygun teknoloji ile bütünleştirerek eğitim faaliyetlerinin kesintisiz olarak sürdürülmesine ve ülkemizin bilgi toplumu olmasına katkı sağlanacaktır.</w:t>
            </w:r>
          </w:p>
        </w:tc>
      </w:tr>
      <w:tr w:rsidR="00715BF7" w:rsidRPr="00BD2F43"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715BF7" w:rsidRPr="00BD2F43" w:rsidRDefault="00715BF7" w:rsidP="00715BF7">
            <w:pPr>
              <w:rPr>
                <w:rFonts w:cstheme="minorHAnsi"/>
                <w:color w:val="auto"/>
                <w:sz w:val="20"/>
                <w:szCs w:val="20"/>
              </w:rPr>
            </w:pPr>
            <w:r w:rsidRPr="00BD2F43">
              <w:rPr>
                <w:rFonts w:cstheme="minorHAnsi"/>
                <w:color w:val="auto"/>
                <w:sz w:val="20"/>
                <w:szCs w:val="20"/>
              </w:rPr>
              <w:t xml:space="preserve">Amacın İlgili Olduğu  </w:t>
            </w:r>
          </w:p>
          <w:p w:rsidR="00715BF7" w:rsidRPr="00BD2F43" w:rsidRDefault="00715BF7" w:rsidP="00715BF7">
            <w:pPr>
              <w:rPr>
                <w:rFonts w:cstheme="minorHAnsi"/>
                <w:color w:val="auto"/>
                <w:sz w:val="20"/>
                <w:szCs w:val="20"/>
              </w:rPr>
            </w:pPr>
            <w:r w:rsidRPr="00BD2F43">
              <w:rPr>
                <w:rFonts w:cstheme="minorHAnsi"/>
                <w:color w:val="auto"/>
                <w:sz w:val="20"/>
                <w:szCs w:val="20"/>
              </w:rPr>
              <w:t>Program/Alt Program Adı</w:t>
            </w:r>
          </w:p>
        </w:tc>
        <w:tc>
          <w:tcPr>
            <w:tcW w:w="6730" w:type="dxa"/>
            <w:gridSpan w:val="7"/>
            <w:shd w:val="clear" w:color="auto" w:fill="FFF2CC" w:themeFill="accent4" w:themeFillTint="33"/>
          </w:tcPr>
          <w:p w:rsidR="00715BF7" w:rsidRPr="00BD2F43"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KURUMSAL KAPASİTE</w:t>
            </w:r>
          </w:p>
        </w:tc>
      </w:tr>
      <w:tr w:rsidR="00715BF7" w:rsidRPr="00BD2F43"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715BF7" w:rsidRPr="00BD2F43" w:rsidRDefault="00715BF7" w:rsidP="00715BF7">
            <w:pPr>
              <w:ind w:right="176"/>
              <w:rPr>
                <w:rFonts w:cstheme="minorHAnsi"/>
                <w:color w:val="auto"/>
                <w:sz w:val="20"/>
                <w:szCs w:val="20"/>
              </w:rPr>
            </w:pPr>
            <w:r w:rsidRPr="00BD2F43">
              <w:rPr>
                <w:rFonts w:cstheme="minorHAnsi"/>
                <w:color w:val="auto"/>
                <w:sz w:val="20"/>
                <w:szCs w:val="20"/>
              </w:rPr>
              <w:t>Amacın İlişkili Olduğu Alt Program Hedefi</w:t>
            </w:r>
          </w:p>
        </w:tc>
        <w:tc>
          <w:tcPr>
            <w:tcW w:w="6730" w:type="dxa"/>
            <w:gridSpan w:val="7"/>
            <w:shd w:val="clear" w:color="auto" w:fill="FFF2CC" w:themeFill="accent4" w:themeFillTint="33"/>
          </w:tcPr>
          <w:p w:rsidR="00715BF7" w:rsidRPr="00BD2F43"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F43">
              <w:rPr>
                <w:rFonts w:cstheme="minorHAnsi"/>
                <w:b/>
                <w:sz w:val="20"/>
                <w:szCs w:val="20"/>
              </w:rPr>
              <w:t>Bilişim</w:t>
            </w:r>
          </w:p>
        </w:tc>
      </w:tr>
      <w:tr w:rsidR="00715BF7" w:rsidRPr="00BD2F43" w:rsidTr="0045755D">
        <w:trPr>
          <w:trHeight w:val="109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715BF7" w:rsidRPr="00BD2F43" w:rsidRDefault="00715BF7" w:rsidP="00715BF7">
            <w:pPr>
              <w:rPr>
                <w:rFonts w:cstheme="minorHAnsi"/>
                <w:color w:val="auto"/>
                <w:sz w:val="20"/>
                <w:szCs w:val="20"/>
              </w:rPr>
            </w:pPr>
            <w:r w:rsidRPr="00BD2F43">
              <w:rPr>
                <w:rFonts w:cstheme="minorHAnsi"/>
                <w:color w:val="auto"/>
                <w:sz w:val="20"/>
                <w:szCs w:val="20"/>
              </w:rPr>
              <w:t>Performans Göstergeleri</w:t>
            </w:r>
          </w:p>
        </w:tc>
        <w:tc>
          <w:tcPr>
            <w:tcW w:w="983" w:type="dxa"/>
            <w:shd w:val="clear" w:color="auto" w:fill="FFE599" w:themeFill="accent4" w:themeFillTint="66"/>
          </w:tcPr>
          <w:p w:rsidR="00715BF7" w:rsidRPr="00BD2F43" w:rsidRDefault="00715BF7" w:rsidP="00715BF7">
            <w:pPr>
              <w:ind w:left="107"/>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 xml:space="preserve">Hedefe </w:t>
            </w:r>
          </w:p>
          <w:p w:rsidR="00715BF7" w:rsidRPr="00BD2F43"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 xml:space="preserve">Etkisi </w:t>
            </w:r>
          </w:p>
          <w:p w:rsidR="00715BF7" w:rsidRPr="00BD2F43"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w:t>
            </w:r>
          </w:p>
        </w:tc>
        <w:tc>
          <w:tcPr>
            <w:tcW w:w="1001" w:type="dxa"/>
            <w:shd w:val="clear" w:color="auto" w:fill="FFE599" w:themeFill="accent4" w:themeFillTint="66"/>
          </w:tcPr>
          <w:p w:rsidR="00715BF7" w:rsidRPr="00BD2F43"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 xml:space="preserve">Plan </w:t>
            </w:r>
          </w:p>
          <w:p w:rsidR="00715BF7" w:rsidRPr="00BD2F43" w:rsidRDefault="00715BF7" w:rsidP="00715BF7">
            <w:pPr>
              <w:ind w:left="64"/>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 xml:space="preserve">Dönemi </w:t>
            </w:r>
          </w:p>
          <w:p w:rsidR="00715BF7" w:rsidRPr="00BD2F43"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Başlangıç Değeri</w:t>
            </w:r>
          </w:p>
        </w:tc>
        <w:tc>
          <w:tcPr>
            <w:tcW w:w="1002" w:type="dxa"/>
            <w:shd w:val="clear" w:color="auto" w:fill="FFE599" w:themeFill="accent4" w:themeFillTint="66"/>
          </w:tcPr>
          <w:p w:rsidR="00715BF7" w:rsidRPr="00BD2F43"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2024</w:t>
            </w:r>
          </w:p>
        </w:tc>
        <w:tc>
          <w:tcPr>
            <w:tcW w:w="936" w:type="dxa"/>
            <w:shd w:val="clear" w:color="auto" w:fill="FFE599" w:themeFill="accent4" w:themeFillTint="66"/>
          </w:tcPr>
          <w:p w:rsidR="00715BF7" w:rsidRPr="00BD2F43"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2025</w:t>
            </w:r>
          </w:p>
        </w:tc>
        <w:tc>
          <w:tcPr>
            <w:tcW w:w="936" w:type="dxa"/>
            <w:shd w:val="clear" w:color="auto" w:fill="FFE599" w:themeFill="accent4" w:themeFillTint="66"/>
          </w:tcPr>
          <w:p w:rsidR="00715BF7" w:rsidRPr="00BD2F43"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2026</w:t>
            </w:r>
          </w:p>
        </w:tc>
        <w:tc>
          <w:tcPr>
            <w:tcW w:w="936" w:type="dxa"/>
            <w:shd w:val="clear" w:color="auto" w:fill="FFE599" w:themeFill="accent4" w:themeFillTint="66"/>
          </w:tcPr>
          <w:p w:rsidR="00715BF7" w:rsidRPr="00BD2F43"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2027</w:t>
            </w:r>
          </w:p>
        </w:tc>
        <w:tc>
          <w:tcPr>
            <w:tcW w:w="936" w:type="dxa"/>
            <w:shd w:val="clear" w:color="auto" w:fill="FFE599" w:themeFill="accent4" w:themeFillTint="66"/>
          </w:tcPr>
          <w:p w:rsidR="00715BF7" w:rsidRPr="00BD2F43"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2028</w:t>
            </w:r>
          </w:p>
        </w:tc>
      </w:tr>
      <w:tr w:rsidR="00715BF7" w:rsidRPr="00BD2F43" w:rsidTr="0045755D">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715BF7" w:rsidRPr="00BD2F43" w:rsidRDefault="00715BF7" w:rsidP="00715BF7">
            <w:pPr>
              <w:rPr>
                <w:rFonts w:cstheme="minorHAnsi"/>
                <w:color w:val="auto"/>
                <w:sz w:val="20"/>
                <w:szCs w:val="20"/>
              </w:rPr>
            </w:pPr>
            <w:r w:rsidRPr="00BD2F43">
              <w:rPr>
                <w:rFonts w:cstheme="minorHAnsi"/>
                <w:color w:val="auto"/>
                <w:sz w:val="20"/>
                <w:szCs w:val="20"/>
              </w:rPr>
              <w:t>PG-6.3.1 Okullara sağlanan etkileşimli tahta sayısı</w:t>
            </w:r>
          </w:p>
        </w:tc>
        <w:tc>
          <w:tcPr>
            <w:tcW w:w="983" w:type="dxa"/>
            <w:shd w:val="clear" w:color="auto" w:fill="FFF2CC" w:themeFill="accent4" w:themeFillTint="33"/>
          </w:tcPr>
          <w:p w:rsidR="00715BF7" w:rsidRPr="00BD2F43"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F43">
              <w:rPr>
                <w:rFonts w:cstheme="minorHAnsi"/>
                <w:b/>
                <w:sz w:val="20"/>
                <w:szCs w:val="20"/>
              </w:rPr>
              <w:t>20</w:t>
            </w:r>
          </w:p>
        </w:tc>
        <w:tc>
          <w:tcPr>
            <w:tcW w:w="1001"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350</w:t>
            </w:r>
          </w:p>
        </w:tc>
        <w:tc>
          <w:tcPr>
            <w:tcW w:w="1002"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360</w:t>
            </w:r>
          </w:p>
        </w:tc>
        <w:tc>
          <w:tcPr>
            <w:tcW w:w="936"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365</w:t>
            </w:r>
          </w:p>
        </w:tc>
        <w:tc>
          <w:tcPr>
            <w:tcW w:w="936"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375</w:t>
            </w:r>
          </w:p>
        </w:tc>
        <w:tc>
          <w:tcPr>
            <w:tcW w:w="936"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380</w:t>
            </w:r>
          </w:p>
        </w:tc>
        <w:tc>
          <w:tcPr>
            <w:tcW w:w="936"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410</w:t>
            </w:r>
          </w:p>
        </w:tc>
      </w:tr>
      <w:tr w:rsidR="00715BF7" w:rsidRPr="00BD2F43" w:rsidTr="0045755D">
        <w:trPr>
          <w:trHeight w:val="61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715BF7" w:rsidRPr="00BD2F43" w:rsidRDefault="00715BF7" w:rsidP="00715BF7">
            <w:pPr>
              <w:rPr>
                <w:rFonts w:cstheme="minorHAnsi"/>
                <w:color w:val="auto"/>
                <w:sz w:val="20"/>
                <w:szCs w:val="20"/>
              </w:rPr>
            </w:pPr>
            <w:r w:rsidRPr="00BD2F43">
              <w:rPr>
                <w:rFonts w:cstheme="minorHAnsi"/>
                <w:color w:val="auto"/>
                <w:sz w:val="20"/>
                <w:szCs w:val="20"/>
              </w:rPr>
              <w:t>PG-6.3.2 Ağ altyapısı kurulan okul sayısı</w:t>
            </w:r>
          </w:p>
        </w:tc>
        <w:tc>
          <w:tcPr>
            <w:tcW w:w="983" w:type="dxa"/>
            <w:shd w:val="clear" w:color="auto" w:fill="FFF2CC" w:themeFill="accent4" w:themeFillTint="33"/>
          </w:tcPr>
          <w:p w:rsidR="00715BF7" w:rsidRPr="00BD2F43"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w:t>
            </w:r>
          </w:p>
        </w:tc>
        <w:tc>
          <w:tcPr>
            <w:tcW w:w="1001"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17</w:t>
            </w:r>
          </w:p>
        </w:tc>
        <w:tc>
          <w:tcPr>
            <w:tcW w:w="1002"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19</w:t>
            </w:r>
          </w:p>
        </w:tc>
        <w:tc>
          <w:tcPr>
            <w:tcW w:w="936"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21</w:t>
            </w:r>
          </w:p>
        </w:tc>
        <w:tc>
          <w:tcPr>
            <w:tcW w:w="936"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25</w:t>
            </w:r>
          </w:p>
        </w:tc>
        <w:tc>
          <w:tcPr>
            <w:tcW w:w="936"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27</w:t>
            </w:r>
          </w:p>
        </w:tc>
        <w:tc>
          <w:tcPr>
            <w:tcW w:w="936"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31</w:t>
            </w:r>
          </w:p>
        </w:tc>
      </w:tr>
      <w:tr w:rsidR="00715BF7" w:rsidRPr="00BD2F43" w:rsidTr="0045755D">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715BF7" w:rsidRPr="00BD2F43" w:rsidRDefault="00715BF7" w:rsidP="00715BF7">
            <w:pPr>
              <w:rPr>
                <w:rFonts w:cstheme="minorHAnsi"/>
                <w:color w:val="auto"/>
                <w:sz w:val="20"/>
                <w:szCs w:val="20"/>
              </w:rPr>
            </w:pPr>
            <w:r w:rsidRPr="00BD2F43">
              <w:rPr>
                <w:rFonts w:cstheme="minorHAnsi"/>
                <w:color w:val="auto"/>
                <w:sz w:val="20"/>
                <w:szCs w:val="20"/>
              </w:rPr>
              <w:t>PG-6.3.3 Geniş bant internet erişimi sunulan okul sayısı</w:t>
            </w:r>
          </w:p>
        </w:tc>
        <w:tc>
          <w:tcPr>
            <w:tcW w:w="983" w:type="dxa"/>
            <w:shd w:val="clear" w:color="auto" w:fill="FFF2CC" w:themeFill="accent4" w:themeFillTint="33"/>
          </w:tcPr>
          <w:p w:rsidR="00715BF7" w:rsidRPr="00BD2F43"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F43">
              <w:rPr>
                <w:rFonts w:cstheme="minorHAnsi"/>
                <w:b/>
                <w:sz w:val="20"/>
                <w:szCs w:val="20"/>
              </w:rPr>
              <w:t>20</w:t>
            </w:r>
          </w:p>
        </w:tc>
        <w:tc>
          <w:tcPr>
            <w:tcW w:w="1001"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17</w:t>
            </w:r>
          </w:p>
        </w:tc>
        <w:tc>
          <w:tcPr>
            <w:tcW w:w="1002"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19</w:t>
            </w:r>
          </w:p>
        </w:tc>
        <w:tc>
          <w:tcPr>
            <w:tcW w:w="936"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21</w:t>
            </w:r>
          </w:p>
        </w:tc>
        <w:tc>
          <w:tcPr>
            <w:tcW w:w="936"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25</w:t>
            </w:r>
          </w:p>
        </w:tc>
        <w:tc>
          <w:tcPr>
            <w:tcW w:w="936"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27</w:t>
            </w:r>
          </w:p>
        </w:tc>
        <w:tc>
          <w:tcPr>
            <w:tcW w:w="936" w:type="dxa"/>
            <w:shd w:val="clear" w:color="auto" w:fill="FFF2CC" w:themeFill="accent4" w:themeFillTint="33"/>
          </w:tcPr>
          <w:p w:rsidR="00715BF7" w:rsidRPr="00BD2F43" w:rsidRDefault="0045755D"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31</w:t>
            </w:r>
          </w:p>
        </w:tc>
      </w:tr>
      <w:tr w:rsidR="00715BF7" w:rsidRPr="00BD2F43" w:rsidTr="0045755D">
        <w:trPr>
          <w:trHeight w:val="61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FFE599" w:themeFill="accent4" w:themeFillTint="66"/>
          </w:tcPr>
          <w:p w:rsidR="00715BF7" w:rsidRPr="00BD2F43" w:rsidRDefault="00715BF7" w:rsidP="00715BF7">
            <w:pPr>
              <w:rPr>
                <w:rFonts w:cstheme="minorHAnsi"/>
                <w:color w:val="auto"/>
                <w:sz w:val="20"/>
                <w:szCs w:val="20"/>
              </w:rPr>
            </w:pPr>
            <w:r w:rsidRPr="00BD2F43">
              <w:rPr>
                <w:rFonts w:cstheme="minorHAnsi"/>
                <w:color w:val="auto"/>
                <w:sz w:val="20"/>
                <w:szCs w:val="20"/>
              </w:rPr>
              <w:t>PG-6.3.4 Yenilikçi sınıf kurulan okul sayısı</w:t>
            </w:r>
          </w:p>
        </w:tc>
        <w:tc>
          <w:tcPr>
            <w:tcW w:w="983" w:type="dxa"/>
            <w:shd w:val="clear" w:color="auto" w:fill="FFF2CC" w:themeFill="accent4" w:themeFillTint="33"/>
          </w:tcPr>
          <w:p w:rsidR="00715BF7" w:rsidRPr="00BD2F43"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w:t>
            </w:r>
          </w:p>
        </w:tc>
        <w:tc>
          <w:tcPr>
            <w:tcW w:w="1001"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02"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36"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36"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36"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36" w:type="dxa"/>
            <w:shd w:val="clear" w:color="auto" w:fill="FFF2CC" w:themeFill="accent4" w:themeFillTint="33"/>
          </w:tcPr>
          <w:p w:rsidR="00715BF7" w:rsidRPr="00BD2F43" w:rsidRDefault="0045755D"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608"/>
        <w:gridCol w:w="6601"/>
      </w:tblGrid>
      <w:tr w:rsidR="00715BF7" w:rsidRPr="00FB4F14"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top w:val="none" w:sz="0" w:space="0" w:color="auto"/>
              <w:left w:val="none" w:sz="0" w:space="0" w:color="auto"/>
              <w:right w:val="none" w:sz="0" w:space="0" w:color="auto"/>
            </w:tcBorders>
            <w:shd w:val="clear" w:color="auto" w:fill="FFE599" w:themeFill="accent4" w:themeFillTint="66"/>
          </w:tcPr>
          <w:p w:rsidR="00715BF7" w:rsidRPr="006C5BDE" w:rsidRDefault="00715BF7" w:rsidP="00715BF7">
            <w:pPr>
              <w:rPr>
                <w:rFonts w:cstheme="minorHAnsi"/>
                <w:color w:val="auto"/>
                <w:sz w:val="20"/>
                <w:szCs w:val="20"/>
              </w:rPr>
            </w:pPr>
            <w:r w:rsidRPr="006C5BDE">
              <w:rPr>
                <w:rFonts w:cstheme="minorHAnsi"/>
                <w:color w:val="auto"/>
                <w:sz w:val="20"/>
                <w:szCs w:val="20"/>
              </w:rPr>
              <w:lastRenderedPageBreak/>
              <w:t>Sorumlu Birim</w:t>
            </w:r>
          </w:p>
        </w:tc>
        <w:tc>
          <w:tcPr>
            <w:tcW w:w="6601" w:type="dxa"/>
            <w:tcBorders>
              <w:top w:val="none" w:sz="0" w:space="0" w:color="auto"/>
              <w:left w:val="none" w:sz="0" w:space="0" w:color="auto"/>
              <w:right w:val="none" w:sz="0" w:space="0" w:color="auto"/>
            </w:tcBorders>
            <w:shd w:val="clear" w:color="auto" w:fill="FFE599" w:themeFill="accent4" w:themeFillTint="66"/>
          </w:tcPr>
          <w:p w:rsidR="00715BF7" w:rsidRPr="00FB4F14"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i/>
                <w:color w:val="auto"/>
                <w:sz w:val="20"/>
              </w:rPr>
            </w:pPr>
            <w:r w:rsidRPr="00FB4F14">
              <w:rPr>
                <w:rFonts w:cstheme="minorHAnsi"/>
                <w:color w:val="auto"/>
                <w:sz w:val="20"/>
              </w:rPr>
              <w:t>Yenilik ve Eğitim Teknolojileri Genel Müdürlüğü</w:t>
            </w: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FFE599" w:themeFill="accent4" w:themeFillTint="66"/>
          </w:tcPr>
          <w:p w:rsidR="00715BF7" w:rsidRPr="006C5BDE" w:rsidRDefault="00715BF7" w:rsidP="00715BF7">
            <w:pPr>
              <w:rPr>
                <w:rFonts w:cstheme="minorHAnsi"/>
                <w:color w:val="auto"/>
                <w:sz w:val="20"/>
                <w:szCs w:val="20"/>
              </w:rPr>
            </w:pPr>
            <w:r w:rsidRPr="006C5BDE">
              <w:rPr>
                <w:rFonts w:cstheme="minorHAnsi"/>
                <w:color w:val="auto"/>
                <w:sz w:val="20"/>
                <w:szCs w:val="20"/>
              </w:rPr>
              <w:t xml:space="preserve">İş Birliği Yapılacak </w:t>
            </w:r>
          </w:p>
          <w:p w:rsidR="00715BF7" w:rsidRPr="006C5BDE" w:rsidRDefault="00715BF7" w:rsidP="00715BF7">
            <w:pPr>
              <w:rPr>
                <w:rFonts w:cstheme="minorHAnsi"/>
                <w:color w:val="auto"/>
                <w:sz w:val="20"/>
                <w:szCs w:val="20"/>
              </w:rPr>
            </w:pPr>
            <w:r w:rsidRPr="006C5BDE">
              <w:rPr>
                <w:rFonts w:cstheme="minorHAnsi"/>
                <w:color w:val="auto"/>
                <w:sz w:val="20"/>
                <w:szCs w:val="20"/>
              </w:rPr>
              <w:t>Birim(</w:t>
            </w:r>
            <w:proofErr w:type="spellStart"/>
            <w:r w:rsidRPr="006C5BDE">
              <w:rPr>
                <w:rFonts w:cstheme="minorHAnsi"/>
                <w:color w:val="auto"/>
                <w:sz w:val="20"/>
                <w:szCs w:val="20"/>
              </w:rPr>
              <w:t>ler</w:t>
            </w:r>
            <w:proofErr w:type="spellEnd"/>
            <w:r w:rsidRPr="006C5BDE">
              <w:rPr>
                <w:rFonts w:cstheme="minorHAnsi"/>
                <w:color w:val="auto"/>
                <w:sz w:val="20"/>
                <w:szCs w:val="20"/>
              </w:rPr>
              <w:t>)</w:t>
            </w:r>
          </w:p>
        </w:tc>
        <w:tc>
          <w:tcPr>
            <w:tcW w:w="6601" w:type="dxa"/>
            <w:shd w:val="clear" w:color="auto" w:fill="FFF2CC" w:themeFill="accent4" w:themeFillTint="33"/>
          </w:tcPr>
          <w:p w:rsidR="00715BF7" w:rsidRPr="006C5BDE" w:rsidRDefault="00715BF7" w:rsidP="00715BF7">
            <w:pPr>
              <w:jc w:val="both"/>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BİGM, DÖGM, HBÖGM, MTEGM, OÖGM, ÖDSGM, ÖERGM, ÖÖKGM, TEGM</w:t>
            </w:r>
          </w:p>
        </w:tc>
      </w:tr>
      <w:tr w:rsidR="00715BF7" w:rsidRPr="00FB4F14" w:rsidTr="00715BF7">
        <w:trPr>
          <w:trHeight w:val="1733"/>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715BF7" w:rsidRPr="006C5BDE" w:rsidRDefault="00715BF7" w:rsidP="00715BF7">
            <w:pPr>
              <w:rPr>
                <w:rFonts w:cstheme="minorHAnsi"/>
                <w:color w:val="auto"/>
                <w:sz w:val="20"/>
                <w:szCs w:val="20"/>
              </w:rPr>
            </w:pPr>
            <w:r w:rsidRPr="006C5BDE">
              <w:rPr>
                <w:rFonts w:cstheme="minorHAnsi"/>
                <w:color w:val="auto"/>
                <w:sz w:val="20"/>
                <w:szCs w:val="20"/>
              </w:rPr>
              <w:t>Stratejiler</w:t>
            </w:r>
          </w:p>
        </w:tc>
        <w:tc>
          <w:tcPr>
            <w:tcW w:w="6601" w:type="dxa"/>
            <w:shd w:val="clear" w:color="auto" w:fill="FFF2CC" w:themeFill="accent4" w:themeFillTint="33"/>
          </w:tcPr>
          <w:p w:rsidR="00715BF7" w:rsidRPr="006C5BDE" w:rsidRDefault="00715BF7" w:rsidP="00715BF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C5BDE">
              <w:rPr>
                <w:rFonts w:cstheme="minorHAnsi"/>
                <w:b/>
                <w:sz w:val="20"/>
              </w:rPr>
              <w:t>S-6.3.1</w:t>
            </w:r>
            <w:r w:rsidRPr="006C5BDE">
              <w:rPr>
                <w:rFonts w:cstheme="minorHAnsi"/>
                <w:sz w:val="20"/>
              </w:rPr>
              <w:t xml:space="preserve"> Etkileşimli tahta ile yenilikçi sınıf donatım malzemeleri temin süreçleri tamamlanacak ve etkileşimli tahtaların kurulumu sağlanacaktır.</w:t>
            </w:r>
          </w:p>
          <w:p w:rsidR="00715BF7" w:rsidRPr="006C5BDE" w:rsidRDefault="00715BF7" w:rsidP="00715BF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C5BDE">
              <w:rPr>
                <w:rFonts w:cstheme="minorHAnsi"/>
                <w:b/>
                <w:sz w:val="20"/>
              </w:rPr>
              <w:t>S-6.3.2</w:t>
            </w:r>
            <w:r w:rsidRPr="006C5BDE">
              <w:rPr>
                <w:rFonts w:cstheme="minorHAnsi"/>
                <w:sz w:val="20"/>
              </w:rPr>
              <w:t xml:space="preserve"> Okulların teknoloji altyapıları iyileştirilecek ve mevcut altyapıların kullanılabilir olarak kalması sağlanacaktır.</w:t>
            </w:r>
          </w:p>
          <w:p w:rsidR="00715BF7" w:rsidRPr="006C5BDE" w:rsidRDefault="00715BF7" w:rsidP="00715BF7">
            <w:pPr>
              <w:spacing w:after="47"/>
              <w:cnfStyle w:val="000000000000" w:firstRow="0" w:lastRow="0" w:firstColumn="0" w:lastColumn="0" w:oddVBand="0" w:evenVBand="0" w:oddHBand="0" w:evenHBand="0" w:firstRowFirstColumn="0" w:firstRowLastColumn="0" w:lastRowFirstColumn="0" w:lastRowLastColumn="0"/>
              <w:rPr>
                <w:rFonts w:cstheme="minorHAnsi"/>
              </w:rPr>
            </w:pPr>
            <w:r w:rsidRPr="006C5BDE">
              <w:rPr>
                <w:rFonts w:cstheme="minorHAnsi"/>
                <w:b/>
                <w:sz w:val="20"/>
              </w:rPr>
              <w:t>S-6.3.3</w:t>
            </w:r>
            <w:r w:rsidRPr="006C5BDE">
              <w:rPr>
                <w:rFonts w:cstheme="minorHAnsi"/>
                <w:sz w:val="20"/>
              </w:rPr>
              <w:t xml:space="preserve"> Ağ altyapısı kurulan okullara geniş bant internet hizmeti sağlanacaktır.</w:t>
            </w:r>
          </w:p>
          <w:p w:rsidR="00715BF7" w:rsidRPr="006C5BDE"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rPr>
            </w:pPr>
            <w:r w:rsidRPr="00C56398">
              <w:rPr>
                <w:rFonts w:cstheme="minorHAnsi"/>
                <w:b/>
                <w:sz w:val="20"/>
              </w:rPr>
              <w:t>S-6.3.4</w:t>
            </w:r>
            <w:r w:rsidRPr="006C5BDE">
              <w:rPr>
                <w:rFonts w:cstheme="minorHAnsi"/>
                <w:sz w:val="20"/>
              </w:rPr>
              <w:t xml:space="preserve"> Okullara “yenilikçi sınıflar” kurulacaktır.</w:t>
            </w: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715BF7" w:rsidRPr="006C5BDE" w:rsidRDefault="00715BF7" w:rsidP="00715BF7">
            <w:pPr>
              <w:rPr>
                <w:rFonts w:cstheme="minorHAnsi"/>
                <w:color w:val="auto"/>
                <w:sz w:val="20"/>
                <w:szCs w:val="20"/>
              </w:rPr>
            </w:pPr>
            <w:r w:rsidRPr="006C5BDE">
              <w:rPr>
                <w:rFonts w:cstheme="minorHAnsi"/>
                <w:color w:val="auto"/>
                <w:sz w:val="20"/>
                <w:szCs w:val="20"/>
              </w:rPr>
              <w:t>Riskler</w:t>
            </w:r>
          </w:p>
        </w:tc>
        <w:tc>
          <w:tcPr>
            <w:tcW w:w="6601" w:type="dxa"/>
            <w:shd w:val="clear" w:color="auto" w:fill="FFF2CC" w:themeFill="accent4" w:themeFillTint="33"/>
          </w:tcPr>
          <w:p w:rsidR="00715BF7" w:rsidRPr="006C5BDE" w:rsidRDefault="00715BF7" w:rsidP="00715BF7">
            <w:pPr>
              <w:numPr>
                <w:ilvl w:val="0"/>
                <w:numId w:val="65"/>
              </w:numPr>
              <w:spacing w:after="57" w:line="228" w:lineRule="auto"/>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Olağanüstü durumlarda (deprem, salgın hastalık vb.) verilen hizmetlerde yaşanabilecek aksaklıklar</w:t>
            </w:r>
          </w:p>
          <w:p w:rsidR="00715BF7" w:rsidRPr="006C5BDE" w:rsidRDefault="00715BF7" w:rsidP="00715BF7">
            <w:pPr>
              <w:numPr>
                <w:ilvl w:val="0"/>
                <w:numId w:val="65"/>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Bakım-onarım ihtiyacının zamanında giderilememesi</w:t>
            </w:r>
          </w:p>
          <w:p w:rsidR="00715BF7" w:rsidRPr="006C5BDE" w:rsidRDefault="00715BF7" w:rsidP="00715BF7">
            <w:pPr>
              <w:numPr>
                <w:ilvl w:val="0"/>
                <w:numId w:val="65"/>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Teknolojinin beklenenden daha hızlı gelişmesi</w:t>
            </w:r>
          </w:p>
        </w:tc>
      </w:tr>
      <w:tr w:rsidR="00715BF7" w:rsidRPr="00FB4F14"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715BF7" w:rsidRPr="006C5BDE" w:rsidRDefault="00715BF7" w:rsidP="00715BF7">
            <w:pPr>
              <w:rPr>
                <w:rFonts w:cstheme="minorHAnsi"/>
                <w:color w:val="auto"/>
                <w:sz w:val="20"/>
                <w:szCs w:val="20"/>
              </w:rPr>
            </w:pPr>
            <w:r w:rsidRPr="006C5BDE">
              <w:rPr>
                <w:rFonts w:cstheme="minorHAnsi"/>
                <w:color w:val="auto"/>
                <w:sz w:val="20"/>
                <w:szCs w:val="20"/>
              </w:rPr>
              <w:t>Maliyet Tahmini</w:t>
            </w:r>
          </w:p>
        </w:tc>
        <w:tc>
          <w:tcPr>
            <w:tcW w:w="6601"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rPr>
            </w:pPr>
          </w:p>
          <w:p w:rsidR="00715BF7" w:rsidRPr="006C5BDE" w:rsidRDefault="0045755D" w:rsidP="00715BF7">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1.050</w:t>
            </w:r>
            <w:r w:rsidR="00715BF7">
              <w:rPr>
                <w:rFonts w:cstheme="minorHAnsi"/>
                <w:b/>
              </w:rPr>
              <w:t>.000,00</w:t>
            </w:r>
            <w:r w:rsidR="00715BF7" w:rsidRPr="006C5BDE">
              <w:rPr>
                <w:rFonts w:cstheme="minorHAnsi"/>
                <w:b/>
              </w:rPr>
              <w:t>TL</w:t>
            </w:r>
          </w:p>
          <w:p w:rsidR="00715BF7" w:rsidRPr="006C5BDE"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rPr>
            </w:pPr>
          </w:p>
        </w:tc>
      </w:tr>
      <w:tr w:rsidR="00715BF7" w:rsidRPr="00FB4F14" w:rsidTr="00715BF7">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715BF7" w:rsidRPr="006C5BDE" w:rsidRDefault="00715BF7" w:rsidP="00715BF7">
            <w:pPr>
              <w:rPr>
                <w:rFonts w:cstheme="minorHAnsi"/>
                <w:color w:val="auto"/>
                <w:sz w:val="20"/>
                <w:szCs w:val="20"/>
              </w:rPr>
            </w:pPr>
            <w:r w:rsidRPr="006C5BDE">
              <w:rPr>
                <w:rFonts w:cstheme="minorHAnsi"/>
                <w:color w:val="auto"/>
                <w:sz w:val="20"/>
                <w:szCs w:val="20"/>
              </w:rPr>
              <w:t xml:space="preserve">Tespitler </w:t>
            </w:r>
          </w:p>
        </w:tc>
        <w:tc>
          <w:tcPr>
            <w:tcW w:w="6601" w:type="dxa"/>
            <w:shd w:val="clear" w:color="auto" w:fill="FFF2CC" w:themeFill="accent4" w:themeFillTint="33"/>
          </w:tcPr>
          <w:p w:rsidR="00715BF7" w:rsidRPr="006C5BDE" w:rsidRDefault="00715BF7" w:rsidP="00715BF7">
            <w:pPr>
              <w:numPr>
                <w:ilvl w:val="0"/>
                <w:numId w:val="66"/>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Teknolojik altyapı ve donanım açısından bölgesel farklılıklar</w:t>
            </w:r>
          </w:p>
          <w:p w:rsidR="00715BF7" w:rsidRPr="006C5BDE" w:rsidRDefault="00715BF7" w:rsidP="00715BF7">
            <w:pPr>
              <w:numPr>
                <w:ilvl w:val="0"/>
                <w:numId w:val="66"/>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Eğitim ortamlarında teknolojik olanaklardan daha fazla yararlanma imkânı</w:t>
            </w:r>
          </w:p>
          <w:p w:rsidR="00715BF7" w:rsidRPr="006C5BDE" w:rsidRDefault="00715BF7" w:rsidP="00715BF7">
            <w:pPr>
              <w:numPr>
                <w:ilvl w:val="0"/>
                <w:numId w:val="66"/>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Öğrencilerin eğitim teknolojilerini kullanmaya yatkınlığı</w:t>
            </w:r>
          </w:p>
        </w:tc>
      </w:tr>
      <w:tr w:rsidR="00715BF7" w:rsidRPr="00FB4F14" w:rsidTr="00715BF7">
        <w:trPr>
          <w:trHeight w:val="582"/>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bottom w:val="none" w:sz="0" w:space="0" w:color="auto"/>
            </w:tcBorders>
            <w:shd w:val="clear" w:color="auto" w:fill="FFE599" w:themeFill="accent4" w:themeFillTint="66"/>
          </w:tcPr>
          <w:p w:rsidR="00715BF7" w:rsidRPr="006C5BDE" w:rsidRDefault="00715BF7" w:rsidP="00715BF7">
            <w:pPr>
              <w:rPr>
                <w:rFonts w:cstheme="minorHAnsi"/>
                <w:color w:val="auto"/>
                <w:sz w:val="20"/>
                <w:szCs w:val="20"/>
              </w:rPr>
            </w:pPr>
            <w:r w:rsidRPr="006C5BDE">
              <w:rPr>
                <w:rFonts w:cstheme="minorHAnsi"/>
                <w:color w:val="auto"/>
                <w:sz w:val="20"/>
                <w:szCs w:val="20"/>
              </w:rPr>
              <w:t>İhtiyaçlar</w:t>
            </w:r>
          </w:p>
        </w:tc>
        <w:tc>
          <w:tcPr>
            <w:tcW w:w="6601" w:type="dxa"/>
            <w:shd w:val="clear" w:color="auto" w:fill="FFF2CC" w:themeFill="accent4" w:themeFillTint="33"/>
          </w:tcPr>
          <w:p w:rsidR="00715BF7" w:rsidRPr="006C5BDE" w:rsidRDefault="00715BF7" w:rsidP="00715BF7">
            <w:pPr>
              <w:ind w:left="227"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6C5BDE">
              <w:rPr>
                <w:rFonts w:cstheme="minorHAnsi"/>
                <w:sz w:val="20"/>
              </w:rPr>
              <w:t xml:space="preserve">• Teknolojik altyapı ve donanım açısından bölgesel farklılıklarının ortadan kaldırılması amacıyla ağ altyapısı, internet erişimi ve fiziki yeterliliklerin geliştirilmesi </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32790E" w:rsidRDefault="00715BF7" w:rsidP="00715BF7">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lastRenderedPageBreak/>
        <w:t>Hedef 6.4</w:t>
      </w:r>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 xml:space="preserve">Yol gösterici ve önleyici rehberlik anlayışı ön plana çıkarılarak düzeltme, iyileştirme ve geliştirmeyi esas alan bir anlayışla </w:t>
      </w:r>
      <w:proofErr w:type="spellStart"/>
      <w:r w:rsidRPr="0032790E">
        <w:rPr>
          <w:rFonts w:eastAsia="Book Antiqua" w:cstheme="minorHAnsi"/>
          <w:szCs w:val="24"/>
          <w:lang w:eastAsia="tr-TR"/>
        </w:rPr>
        <w:t>denetsel</w:t>
      </w:r>
      <w:proofErr w:type="spellEnd"/>
      <w:r w:rsidRPr="0032790E">
        <w:rPr>
          <w:rFonts w:eastAsia="Book Antiqua" w:cstheme="minorHAnsi"/>
          <w:szCs w:val="24"/>
          <w:lang w:eastAsia="tr-TR"/>
        </w:rPr>
        <w:t xml:space="preserve"> ve hukuksal hizmetler etkin bir şekilde yürütülecektir.</w:t>
      </w:r>
    </w:p>
    <w:tbl>
      <w:tblPr>
        <w:tblStyle w:val="KlavuzTablo5Koyu-Vurgu51"/>
        <w:tblW w:w="922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122"/>
        <w:gridCol w:w="1023"/>
        <w:gridCol w:w="1067"/>
        <w:gridCol w:w="1003"/>
        <w:gridCol w:w="1003"/>
        <w:gridCol w:w="1003"/>
        <w:gridCol w:w="1003"/>
        <w:gridCol w:w="1005"/>
      </w:tblGrid>
      <w:tr w:rsidR="00715BF7" w:rsidRPr="002F33D9" w:rsidTr="00715BF7">
        <w:trPr>
          <w:cnfStyle w:val="100000000000" w:firstRow="1" w:lastRow="0"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righ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Amaç 6</w:t>
            </w:r>
          </w:p>
        </w:tc>
        <w:tc>
          <w:tcPr>
            <w:tcW w:w="7107" w:type="dxa"/>
            <w:gridSpan w:val="7"/>
            <w:tcBorders>
              <w:top w:val="none" w:sz="0" w:space="0" w:color="auto"/>
              <w:left w:val="none" w:sz="0" w:space="0" w:color="auto"/>
              <w:right w:val="none" w:sz="0" w:space="0" w:color="auto"/>
            </w:tcBorders>
            <w:shd w:val="clear" w:color="auto" w:fill="FFE599" w:themeFill="accent4" w:themeFillTint="66"/>
          </w:tcPr>
          <w:p w:rsidR="00715BF7" w:rsidRPr="002F33D9"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F33D9">
              <w:rPr>
                <w:rFonts w:cstheme="minorHAnsi"/>
                <w:color w:val="auto"/>
                <w:sz w:val="20"/>
                <w:szCs w:val="20"/>
              </w:rPr>
              <w:t xml:space="preserve">Türkiye Yüzyılı </w:t>
            </w:r>
            <w:proofErr w:type="gramStart"/>
            <w:r w:rsidRPr="002F33D9">
              <w:rPr>
                <w:rFonts w:cstheme="minorHAnsi"/>
                <w:color w:val="auto"/>
                <w:sz w:val="20"/>
                <w:szCs w:val="20"/>
              </w:rPr>
              <w:t>vizyonu</w:t>
            </w:r>
            <w:proofErr w:type="gramEnd"/>
            <w:r w:rsidRPr="002F33D9">
              <w:rPr>
                <w:rFonts w:cstheme="minorHAnsi"/>
                <w:color w:val="auto"/>
                <w:sz w:val="20"/>
                <w:szCs w:val="20"/>
              </w:rPr>
              <w:t xml:space="preserve"> doğrultusunda fiziki ve teknolojik altyapısıyla güçlü, nitelikli personelle eğitime erişimi ve eğitimde kaliteyi artıracak, etkin ve hesap verebilen kurumsal yapıyı geliştirmek.</w:t>
            </w:r>
          </w:p>
        </w:tc>
      </w:tr>
      <w:tr w:rsidR="00715BF7" w:rsidRPr="002F33D9" w:rsidTr="00715BF7">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Hedef 6.4</w:t>
            </w:r>
          </w:p>
        </w:tc>
        <w:tc>
          <w:tcPr>
            <w:tcW w:w="7107" w:type="dxa"/>
            <w:gridSpan w:val="7"/>
            <w:shd w:val="clear" w:color="auto" w:fill="FFF2CC" w:themeFill="accent4" w:themeFillTint="33"/>
          </w:tcPr>
          <w:p w:rsidR="00715BF7" w:rsidRPr="002F33D9" w:rsidRDefault="00715BF7" w:rsidP="00715BF7">
            <w:pPr>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F33D9">
              <w:rPr>
                <w:rFonts w:cstheme="minorHAnsi"/>
                <w:b/>
                <w:sz w:val="20"/>
                <w:szCs w:val="20"/>
              </w:rPr>
              <w:t xml:space="preserve">Yol gösterici ve önleyici rehberlik anlayışı ön plana çıkarılarak düzeltme, iyileştirme ve geliştirmeyi esas alan bir anlayışla </w:t>
            </w:r>
            <w:proofErr w:type="spellStart"/>
            <w:r w:rsidRPr="002F33D9">
              <w:rPr>
                <w:rFonts w:cstheme="minorHAnsi"/>
                <w:b/>
                <w:sz w:val="20"/>
                <w:szCs w:val="20"/>
              </w:rPr>
              <w:t>denetsel</w:t>
            </w:r>
            <w:proofErr w:type="spellEnd"/>
            <w:r w:rsidRPr="002F33D9">
              <w:rPr>
                <w:rFonts w:cstheme="minorHAnsi"/>
                <w:b/>
                <w:sz w:val="20"/>
                <w:szCs w:val="20"/>
              </w:rPr>
              <w:t xml:space="preserve"> ve hukuksal hizmetler etkin bir şekilde yürütülecektir.</w:t>
            </w:r>
          </w:p>
        </w:tc>
      </w:tr>
      <w:tr w:rsidR="00715BF7" w:rsidRPr="002F33D9" w:rsidTr="00715BF7">
        <w:trPr>
          <w:trHeight w:val="85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 xml:space="preserve">Amacın İlgili Olduğu  </w:t>
            </w:r>
          </w:p>
          <w:p w:rsidR="00715BF7" w:rsidRPr="002F33D9" w:rsidRDefault="00715BF7" w:rsidP="00715BF7">
            <w:pPr>
              <w:rPr>
                <w:rFonts w:cstheme="minorHAnsi"/>
                <w:color w:val="auto"/>
                <w:sz w:val="20"/>
                <w:szCs w:val="20"/>
              </w:rPr>
            </w:pPr>
            <w:r w:rsidRPr="002F33D9">
              <w:rPr>
                <w:rFonts w:cstheme="minorHAnsi"/>
                <w:color w:val="auto"/>
                <w:sz w:val="20"/>
                <w:szCs w:val="20"/>
              </w:rPr>
              <w:t xml:space="preserve">Program/Alt Program </w:t>
            </w:r>
          </w:p>
          <w:p w:rsidR="00715BF7" w:rsidRPr="002F33D9" w:rsidRDefault="00715BF7" w:rsidP="00715BF7">
            <w:pPr>
              <w:rPr>
                <w:rFonts w:cstheme="minorHAnsi"/>
                <w:color w:val="auto"/>
                <w:sz w:val="20"/>
                <w:szCs w:val="20"/>
              </w:rPr>
            </w:pPr>
            <w:r w:rsidRPr="002F33D9">
              <w:rPr>
                <w:rFonts w:cstheme="minorHAnsi"/>
                <w:color w:val="auto"/>
                <w:sz w:val="20"/>
                <w:szCs w:val="20"/>
              </w:rPr>
              <w:t>Adı</w:t>
            </w:r>
          </w:p>
        </w:tc>
        <w:tc>
          <w:tcPr>
            <w:tcW w:w="7107" w:type="dxa"/>
            <w:gridSpan w:val="7"/>
            <w:shd w:val="clear" w:color="auto" w:fill="FFF2CC" w:themeFill="accent4" w:themeFillTint="33"/>
          </w:tcPr>
          <w:p w:rsidR="00715BF7" w:rsidRPr="002F33D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KURUMSAL KAPASİTE</w:t>
            </w:r>
          </w:p>
        </w:tc>
      </w:tr>
      <w:tr w:rsidR="00715BF7" w:rsidRPr="002F33D9"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Amacın İlişkili Olduğu Alt Program Hedefi</w:t>
            </w:r>
          </w:p>
        </w:tc>
        <w:tc>
          <w:tcPr>
            <w:tcW w:w="7107" w:type="dxa"/>
            <w:gridSpan w:val="7"/>
            <w:shd w:val="clear" w:color="auto" w:fill="FFF2CC" w:themeFill="accent4" w:themeFillTint="33"/>
          </w:tcPr>
          <w:p w:rsidR="00715BF7" w:rsidRPr="002F33D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F33D9">
              <w:rPr>
                <w:rFonts w:cstheme="minorHAnsi"/>
                <w:b/>
                <w:sz w:val="20"/>
                <w:szCs w:val="20"/>
              </w:rPr>
              <w:t>Denetim ve Rehberlik Hizmetleri</w:t>
            </w:r>
          </w:p>
        </w:tc>
      </w:tr>
      <w:tr w:rsidR="00715BF7" w:rsidRPr="002F33D9"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2F33D9" w:rsidRDefault="00715BF7" w:rsidP="00715BF7">
            <w:pPr>
              <w:ind w:right="11"/>
              <w:rPr>
                <w:rFonts w:cstheme="minorHAnsi"/>
                <w:color w:val="auto"/>
                <w:sz w:val="20"/>
                <w:szCs w:val="20"/>
              </w:rPr>
            </w:pPr>
            <w:r w:rsidRPr="002F33D9">
              <w:rPr>
                <w:rFonts w:cstheme="minorHAnsi"/>
                <w:color w:val="auto"/>
                <w:sz w:val="20"/>
                <w:szCs w:val="20"/>
              </w:rPr>
              <w:t>Performans Göstergeleri</w:t>
            </w:r>
          </w:p>
        </w:tc>
        <w:tc>
          <w:tcPr>
            <w:tcW w:w="1023" w:type="dxa"/>
            <w:shd w:val="clear" w:color="auto" w:fill="FFE599" w:themeFill="accent4" w:themeFillTint="66"/>
          </w:tcPr>
          <w:p w:rsidR="00715BF7" w:rsidRPr="002F33D9" w:rsidRDefault="00715BF7" w:rsidP="00715BF7">
            <w:pPr>
              <w:ind w:right="2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 xml:space="preserve">Hedefe </w:t>
            </w:r>
          </w:p>
          <w:p w:rsidR="00715BF7" w:rsidRPr="002F33D9" w:rsidRDefault="00715BF7" w:rsidP="00715BF7">
            <w:pPr>
              <w:ind w:right="2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 xml:space="preserve">Etkisi </w:t>
            </w:r>
          </w:p>
          <w:p w:rsidR="00715BF7" w:rsidRPr="002F33D9" w:rsidRDefault="00715BF7" w:rsidP="00715BF7">
            <w:pPr>
              <w:ind w:right="2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w:t>
            </w:r>
          </w:p>
        </w:tc>
        <w:tc>
          <w:tcPr>
            <w:tcW w:w="1067" w:type="dxa"/>
            <w:shd w:val="clear" w:color="auto" w:fill="FFE599" w:themeFill="accent4" w:themeFillTint="66"/>
          </w:tcPr>
          <w:p w:rsidR="00715BF7" w:rsidRPr="002F33D9" w:rsidRDefault="00715BF7" w:rsidP="00715BF7">
            <w:pPr>
              <w:ind w:right="2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 xml:space="preserve">Plan </w:t>
            </w:r>
          </w:p>
          <w:p w:rsidR="00715BF7" w:rsidRPr="002F33D9" w:rsidRDefault="00715BF7" w:rsidP="00715BF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 xml:space="preserve">Dönemi </w:t>
            </w:r>
          </w:p>
          <w:p w:rsidR="00715BF7" w:rsidRPr="002F33D9"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Başlangıç Değeri</w:t>
            </w:r>
          </w:p>
        </w:tc>
        <w:tc>
          <w:tcPr>
            <w:tcW w:w="1003" w:type="dxa"/>
            <w:shd w:val="clear" w:color="auto" w:fill="FFE599" w:themeFill="accent4" w:themeFillTint="66"/>
          </w:tcPr>
          <w:p w:rsidR="00715BF7" w:rsidRPr="002F33D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2024</w:t>
            </w:r>
          </w:p>
        </w:tc>
        <w:tc>
          <w:tcPr>
            <w:tcW w:w="1003" w:type="dxa"/>
            <w:shd w:val="clear" w:color="auto" w:fill="FFE599" w:themeFill="accent4" w:themeFillTint="66"/>
          </w:tcPr>
          <w:p w:rsidR="00715BF7" w:rsidRPr="002F33D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2025</w:t>
            </w:r>
          </w:p>
        </w:tc>
        <w:tc>
          <w:tcPr>
            <w:tcW w:w="1003" w:type="dxa"/>
            <w:shd w:val="clear" w:color="auto" w:fill="FFE599" w:themeFill="accent4" w:themeFillTint="66"/>
          </w:tcPr>
          <w:p w:rsidR="00715BF7" w:rsidRPr="002F33D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2026</w:t>
            </w:r>
          </w:p>
        </w:tc>
        <w:tc>
          <w:tcPr>
            <w:tcW w:w="1003" w:type="dxa"/>
            <w:shd w:val="clear" w:color="auto" w:fill="FFE599" w:themeFill="accent4" w:themeFillTint="66"/>
          </w:tcPr>
          <w:p w:rsidR="00715BF7" w:rsidRPr="002F33D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2027</w:t>
            </w:r>
          </w:p>
        </w:tc>
        <w:tc>
          <w:tcPr>
            <w:tcW w:w="1005" w:type="dxa"/>
            <w:shd w:val="clear" w:color="auto" w:fill="FFE599" w:themeFill="accent4" w:themeFillTint="66"/>
          </w:tcPr>
          <w:p w:rsidR="00715BF7" w:rsidRPr="002F33D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2028</w:t>
            </w:r>
          </w:p>
        </w:tc>
      </w:tr>
      <w:tr w:rsidR="00715BF7" w:rsidRPr="002F33D9" w:rsidTr="00715BF7">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PG-6.4.1 Hizmet içi eğitimlerde denetim elemanlarına verilen sertifika sayısı</w:t>
            </w:r>
          </w:p>
        </w:tc>
        <w:tc>
          <w:tcPr>
            <w:tcW w:w="1023" w:type="dxa"/>
            <w:shd w:val="clear" w:color="auto" w:fill="FFF2CC" w:themeFill="accent4" w:themeFillTint="33"/>
          </w:tcPr>
          <w:p w:rsidR="00715BF7" w:rsidRPr="002F33D9" w:rsidRDefault="00715BF7" w:rsidP="00715BF7">
            <w:pPr>
              <w:ind w:right="51"/>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F33D9">
              <w:rPr>
                <w:rFonts w:cstheme="minorHAnsi"/>
                <w:b/>
                <w:sz w:val="20"/>
                <w:szCs w:val="20"/>
              </w:rPr>
              <w:t>15</w:t>
            </w:r>
          </w:p>
        </w:tc>
        <w:tc>
          <w:tcPr>
            <w:tcW w:w="1067" w:type="dxa"/>
            <w:shd w:val="clear" w:color="auto" w:fill="FFF2CC" w:themeFill="accent4" w:themeFillTint="33"/>
          </w:tcPr>
          <w:p w:rsidR="00715BF7" w:rsidRPr="002F33D9" w:rsidRDefault="00715BF7" w:rsidP="00715BF7">
            <w:pPr>
              <w:ind w:right="51"/>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03" w:type="dxa"/>
            <w:shd w:val="clear" w:color="auto" w:fill="FFF2CC" w:themeFill="accent4" w:themeFillTint="33"/>
          </w:tcPr>
          <w:p w:rsidR="00715BF7" w:rsidRPr="002F33D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03" w:type="dxa"/>
            <w:shd w:val="clear" w:color="auto" w:fill="FFF2CC" w:themeFill="accent4" w:themeFillTint="33"/>
          </w:tcPr>
          <w:p w:rsidR="00715BF7" w:rsidRPr="002F33D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03" w:type="dxa"/>
            <w:shd w:val="clear" w:color="auto" w:fill="FFF2CC" w:themeFill="accent4" w:themeFillTint="33"/>
          </w:tcPr>
          <w:p w:rsidR="00715BF7" w:rsidRPr="002F33D9"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03" w:type="dxa"/>
            <w:shd w:val="clear" w:color="auto" w:fill="FFF2CC" w:themeFill="accent4" w:themeFillTint="33"/>
          </w:tcPr>
          <w:p w:rsidR="00715BF7" w:rsidRPr="002F33D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c>
          <w:tcPr>
            <w:tcW w:w="1005" w:type="dxa"/>
            <w:shd w:val="clear" w:color="auto" w:fill="FFF2CC" w:themeFill="accent4" w:themeFillTint="33"/>
          </w:tcPr>
          <w:p w:rsidR="00715BF7" w:rsidRPr="002F33D9" w:rsidRDefault="00715BF7" w:rsidP="00715BF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w:t>
            </w:r>
          </w:p>
        </w:tc>
      </w:tr>
      <w:tr w:rsidR="00715BF7" w:rsidRPr="002F33D9" w:rsidTr="00715BF7">
        <w:trPr>
          <w:trHeight w:val="109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PG-6.4.2 Denetim elemanlarınca hazırlanan denetim raporu sayısı</w:t>
            </w:r>
          </w:p>
        </w:tc>
        <w:tc>
          <w:tcPr>
            <w:tcW w:w="1023" w:type="dxa"/>
            <w:shd w:val="clear" w:color="auto" w:fill="FFF2CC" w:themeFill="accent4" w:themeFillTint="33"/>
          </w:tcPr>
          <w:p w:rsidR="00715BF7" w:rsidRPr="002F33D9" w:rsidRDefault="00715BF7" w:rsidP="00715BF7">
            <w:pPr>
              <w:ind w:right="51"/>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15</w:t>
            </w:r>
          </w:p>
        </w:tc>
        <w:tc>
          <w:tcPr>
            <w:tcW w:w="1067" w:type="dxa"/>
            <w:shd w:val="clear" w:color="auto" w:fill="FFF2CC" w:themeFill="accent4" w:themeFillTint="33"/>
          </w:tcPr>
          <w:p w:rsidR="00715BF7" w:rsidRPr="002F33D9" w:rsidRDefault="00715BF7" w:rsidP="00715BF7">
            <w:pPr>
              <w:ind w:right="51"/>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03" w:type="dxa"/>
            <w:shd w:val="clear" w:color="auto" w:fill="FFF2CC" w:themeFill="accent4" w:themeFillTint="33"/>
          </w:tcPr>
          <w:p w:rsidR="00715BF7" w:rsidRPr="002F33D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03" w:type="dxa"/>
            <w:shd w:val="clear" w:color="auto" w:fill="FFF2CC" w:themeFill="accent4" w:themeFillTint="33"/>
          </w:tcPr>
          <w:p w:rsidR="00715BF7" w:rsidRPr="002F33D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03" w:type="dxa"/>
            <w:shd w:val="clear" w:color="auto" w:fill="FFF2CC" w:themeFill="accent4" w:themeFillTint="33"/>
          </w:tcPr>
          <w:p w:rsidR="00715BF7" w:rsidRPr="002F33D9"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03" w:type="dxa"/>
            <w:shd w:val="clear" w:color="auto" w:fill="FFF2CC" w:themeFill="accent4" w:themeFillTint="33"/>
          </w:tcPr>
          <w:p w:rsidR="00715BF7" w:rsidRPr="002F33D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c>
          <w:tcPr>
            <w:tcW w:w="1005" w:type="dxa"/>
            <w:shd w:val="clear" w:color="auto" w:fill="FFF2CC" w:themeFill="accent4" w:themeFillTint="33"/>
          </w:tcPr>
          <w:p w:rsidR="00715BF7" w:rsidRPr="002F33D9" w:rsidRDefault="00715BF7" w:rsidP="00715BF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8"/>
        <w:gridCol w:w="6941"/>
      </w:tblGrid>
      <w:tr w:rsidR="00715BF7" w:rsidRPr="002F33D9" w:rsidTr="00715BF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lastRenderedPageBreak/>
              <w:t>Sorumlu Birim</w:t>
            </w:r>
          </w:p>
        </w:tc>
        <w:tc>
          <w:tcPr>
            <w:tcW w:w="6941" w:type="dxa"/>
            <w:tcBorders>
              <w:top w:val="none" w:sz="0" w:space="0" w:color="auto"/>
              <w:left w:val="none" w:sz="0" w:space="0" w:color="auto"/>
              <w:right w:val="none" w:sz="0" w:space="0" w:color="auto"/>
            </w:tcBorders>
            <w:shd w:val="clear" w:color="auto" w:fill="FFE599" w:themeFill="accent4" w:themeFillTint="66"/>
          </w:tcPr>
          <w:p w:rsidR="00715BF7" w:rsidRPr="002F33D9"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F33D9">
              <w:rPr>
                <w:rFonts w:cstheme="minorHAnsi"/>
                <w:color w:val="auto"/>
                <w:sz w:val="20"/>
                <w:szCs w:val="20"/>
              </w:rPr>
              <w:t>Teftiş Kurulu Başkanlığı, Hukuk Hizmetleri Şubesi</w:t>
            </w:r>
          </w:p>
        </w:tc>
      </w:tr>
      <w:tr w:rsidR="00715BF7" w:rsidRPr="002F33D9" w:rsidTr="00715BF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İş Birliği Yapılacak Birim(</w:t>
            </w:r>
            <w:proofErr w:type="spellStart"/>
            <w:r w:rsidRPr="002F33D9">
              <w:rPr>
                <w:rFonts w:cstheme="minorHAnsi"/>
                <w:color w:val="auto"/>
                <w:sz w:val="20"/>
                <w:szCs w:val="20"/>
              </w:rPr>
              <w:t>ler</w:t>
            </w:r>
            <w:proofErr w:type="spellEnd"/>
            <w:r w:rsidRPr="002F33D9">
              <w:rPr>
                <w:rFonts w:cstheme="minorHAnsi"/>
                <w:color w:val="auto"/>
                <w:sz w:val="20"/>
                <w:szCs w:val="20"/>
              </w:rPr>
              <w:t>)</w:t>
            </w:r>
          </w:p>
        </w:tc>
        <w:tc>
          <w:tcPr>
            <w:tcW w:w="6941" w:type="dxa"/>
            <w:shd w:val="clear" w:color="auto" w:fill="FFF2CC" w:themeFill="accent4" w:themeFillTint="33"/>
          </w:tcPr>
          <w:p w:rsidR="00715BF7" w:rsidRPr="002F33D9"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Tüm Millî Eğitim Birimleri</w:t>
            </w:r>
          </w:p>
        </w:tc>
      </w:tr>
      <w:tr w:rsidR="00715BF7" w:rsidRPr="002F33D9" w:rsidTr="00715BF7">
        <w:trPr>
          <w:trHeight w:val="1760"/>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Stratejiler</w:t>
            </w:r>
          </w:p>
        </w:tc>
        <w:tc>
          <w:tcPr>
            <w:tcW w:w="6941" w:type="dxa"/>
            <w:shd w:val="clear" w:color="auto" w:fill="FFF2CC" w:themeFill="accent4" w:themeFillTint="33"/>
          </w:tcPr>
          <w:p w:rsidR="00715BF7" w:rsidRPr="002F33D9"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b/>
                <w:sz w:val="20"/>
                <w:szCs w:val="20"/>
              </w:rPr>
              <w:t>S-6.4.1</w:t>
            </w:r>
            <w:r w:rsidRPr="002F33D9">
              <w:rPr>
                <w:rFonts w:cstheme="minorHAnsi"/>
                <w:sz w:val="20"/>
                <w:szCs w:val="20"/>
              </w:rPr>
              <w:t xml:space="preserve"> Kurumsal rehberlik ve teftiş hizmetlerinin etkin sunumunu sağlamak üzere okul ve program türlerine bağlı ihtisaslaşmış insan kaynağının yapısı ve niteliği geliştirilecektir.</w:t>
            </w:r>
          </w:p>
          <w:p w:rsidR="00715BF7" w:rsidRPr="002F33D9"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b/>
                <w:sz w:val="20"/>
                <w:szCs w:val="20"/>
              </w:rPr>
              <w:t>S-6.4.2</w:t>
            </w:r>
            <w:r w:rsidRPr="002F33D9">
              <w:rPr>
                <w:rFonts w:cstheme="minorHAnsi"/>
                <w:sz w:val="20"/>
                <w:szCs w:val="20"/>
              </w:rPr>
              <w:t xml:space="preserve"> Rehberlik ve teftiş faaliyetleri, okul ve kurumların geliştirilmesini ve iyileştirilmesini sağlayacak şekilde kurumsal ve konu esaslı olarak yürütülecektir. </w:t>
            </w:r>
          </w:p>
          <w:p w:rsidR="00715BF7" w:rsidRPr="002F33D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b/>
                <w:sz w:val="20"/>
                <w:szCs w:val="20"/>
              </w:rPr>
              <w:t>S-6.4.3</w:t>
            </w:r>
            <w:r w:rsidRPr="002F33D9">
              <w:rPr>
                <w:rFonts w:cstheme="minorHAnsi"/>
                <w:sz w:val="20"/>
                <w:szCs w:val="20"/>
              </w:rPr>
              <w:t xml:space="preserve"> Hizmette kalite ve verimliliği en üst düzeyde tutabilmek ve insan kaynağını geliştirmek amacıyla hukuksal eğitim ve bilgilendirme programları düzenlenecektir.</w:t>
            </w:r>
          </w:p>
        </w:tc>
      </w:tr>
      <w:tr w:rsidR="00715BF7" w:rsidRPr="002F33D9" w:rsidTr="00715BF7">
        <w:trPr>
          <w:cnfStyle w:val="000000100000" w:firstRow="0" w:lastRow="0" w:firstColumn="0" w:lastColumn="0" w:oddVBand="0" w:evenVBand="0" w:oddHBand="1" w:evenHBand="0" w:firstRowFirstColumn="0" w:firstRowLastColumn="0" w:lastRowFirstColumn="0" w:lastRowLastColumn="0"/>
          <w:trHeight w:val="163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Riskler</w:t>
            </w:r>
          </w:p>
        </w:tc>
        <w:tc>
          <w:tcPr>
            <w:tcW w:w="6941" w:type="dxa"/>
            <w:shd w:val="clear" w:color="auto" w:fill="FFF2CC" w:themeFill="accent4" w:themeFillTint="33"/>
          </w:tcPr>
          <w:p w:rsidR="00715BF7" w:rsidRPr="002F33D9" w:rsidRDefault="00715BF7" w:rsidP="00715BF7">
            <w:pPr>
              <w:numPr>
                <w:ilvl w:val="0"/>
                <w:numId w:val="67"/>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 xml:space="preserve">Merkez teşkilatında bazı </w:t>
            </w:r>
            <w:proofErr w:type="gramStart"/>
            <w:r w:rsidRPr="002F33D9">
              <w:rPr>
                <w:rFonts w:cstheme="minorHAnsi"/>
                <w:sz w:val="20"/>
                <w:szCs w:val="20"/>
              </w:rPr>
              <w:t>branşlarda</w:t>
            </w:r>
            <w:proofErr w:type="gramEnd"/>
            <w:r w:rsidRPr="002F33D9">
              <w:rPr>
                <w:rFonts w:cstheme="minorHAnsi"/>
                <w:sz w:val="20"/>
                <w:szCs w:val="20"/>
              </w:rPr>
              <w:t>/alanlarda yeteri kadar müfettişin bulunmaması</w:t>
            </w:r>
          </w:p>
          <w:p w:rsidR="00715BF7" w:rsidRPr="002F33D9" w:rsidRDefault="00715BF7" w:rsidP="00715BF7">
            <w:pPr>
              <w:numPr>
                <w:ilvl w:val="0"/>
                <w:numId w:val="67"/>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Bilişim teknik desteğinin yeterli olmaması</w:t>
            </w:r>
          </w:p>
          <w:p w:rsidR="00715BF7" w:rsidRPr="002F33D9" w:rsidRDefault="00715BF7" w:rsidP="00715BF7">
            <w:pPr>
              <w:numPr>
                <w:ilvl w:val="0"/>
                <w:numId w:val="67"/>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 xml:space="preserve">Güncellenmesi ve geliştirilmesi planlanan sistemin (HTS) hazırlık çalışmaları ve yazılım sürecinin beklenenden uzun zaman alması </w:t>
            </w:r>
          </w:p>
          <w:p w:rsidR="00715BF7" w:rsidRPr="002F33D9" w:rsidRDefault="00715BF7" w:rsidP="00715BF7">
            <w:pPr>
              <w:numPr>
                <w:ilvl w:val="0"/>
                <w:numId w:val="67"/>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Alt yapı yetersizliği nedeniyle Hukuk Takip Sistemi’ne mevcut verilerden sağlıklı istatistikî veri alınamaması</w:t>
            </w:r>
          </w:p>
        </w:tc>
      </w:tr>
      <w:tr w:rsidR="00715BF7" w:rsidRPr="002F33D9" w:rsidTr="00715BF7">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Maliyet Tahmini</w:t>
            </w:r>
          </w:p>
        </w:tc>
        <w:tc>
          <w:tcPr>
            <w:tcW w:w="6941"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2F33D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r w:rsidRPr="002F33D9">
              <w:rPr>
                <w:rFonts w:cstheme="minorHAnsi"/>
                <w:b/>
                <w:sz w:val="20"/>
                <w:szCs w:val="20"/>
              </w:rPr>
              <w:t xml:space="preserve"> TL</w:t>
            </w:r>
          </w:p>
          <w:p w:rsidR="00715BF7" w:rsidRPr="002F33D9"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715BF7" w:rsidRPr="002F33D9" w:rsidTr="00715BF7">
        <w:trPr>
          <w:cnfStyle w:val="000000100000" w:firstRow="0" w:lastRow="0" w:firstColumn="0" w:lastColumn="0" w:oddVBand="0" w:evenVBand="0" w:oddHBand="1" w:evenHBand="0" w:firstRowFirstColumn="0" w:firstRowLastColumn="0" w:lastRowFirstColumn="0" w:lastRowLastColumn="0"/>
          <w:trHeight w:val="141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 xml:space="preserve">Tespitler </w:t>
            </w:r>
          </w:p>
        </w:tc>
        <w:tc>
          <w:tcPr>
            <w:tcW w:w="6941" w:type="dxa"/>
            <w:shd w:val="clear" w:color="auto" w:fill="FFF2CC" w:themeFill="accent4" w:themeFillTint="33"/>
          </w:tcPr>
          <w:p w:rsidR="00715BF7" w:rsidRPr="002F33D9" w:rsidRDefault="00715BF7" w:rsidP="00715BF7">
            <w:pPr>
              <w:numPr>
                <w:ilvl w:val="0"/>
                <w:numId w:val="6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Denetim ve rehberlik hizmetlerine ilişkin bilişim sisteminin yeniden yapılandırılması</w:t>
            </w:r>
          </w:p>
          <w:p w:rsidR="00715BF7" w:rsidRPr="002F33D9" w:rsidRDefault="00715BF7" w:rsidP="00715BF7">
            <w:pPr>
              <w:numPr>
                <w:ilvl w:val="0"/>
                <w:numId w:val="6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 xml:space="preserve">Merkez teşkilatında bazı </w:t>
            </w:r>
            <w:proofErr w:type="gramStart"/>
            <w:r w:rsidRPr="002F33D9">
              <w:rPr>
                <w:rFonts w:cstheme="minorHAnsi"/>
                <w:sz w:val="20"/>
                <w:szCs w:val="20"/>
              </w:rPr>
              <w:t>branşlarda</w:t>
            </w:r>
            <w:proofErr w:type="gramEnd"/>
            <w:r w:rsidRPr="002F33D9">
              <w:rPr>
                <w:rFonts w:cstheme="minorHAnsi"/>
                <w:sz w:val="20"/>
                <w:szCs w:val="20"/>
              </w:rPr>
              <w:t>/alanlarda müfettiş istihdamının olmaması</w:t>
            </w:r>
          </w:p>
          <w:p w:rsidR="00715BF7" w:rsidRPr="002F33D9" w:rsidRDefault="00715BF7" w:rsidP="00715BF7">
            <w:pPr>
              <w:numPr>
                <w:ilvl w:val="0"/>
                <w:numId w:val="6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Mevzuat taslakların ilgili birimlerce üst hukuk normları ve yargı kararları dikkate alınmadan hazırlanması</w:t>
            </w:r>
          </w:p>
          <w:p w:rsidR="00715BF7" w:rsidRPr="002F33D9" w:rsidRDefault="00715BF7" w:rsidP="00715BF7">
            <w:pPr>
              <w:numPr>
                <w:ilvl w:val="0"/>
                <w:numId w:val="6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 xml:space="preserve">Bakanlık birimleri ve taşra teşkilatı ile yeteri kadar iş birliği sağlanamaması </w:t>
            </w:r>
          </w:p>
        </w:tc>
      </w:tr>
      <w:tr w:rsidR="00715BF7" w:rsidRPr="002F33D9" w:rsidTr="00715BF7">
        <w:trPr>
          <w:trHeight w:val="1469"/>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tcPr>
          <w:p w:rsidR="00715BF7" w:rsidRPr="002F33D9" w:rsidRDefault="00715BF7" w:rsidP="00715BF7">
            <w:pPr>
              <w:rPr>
                <w:rFonts w:cstheme="minorHAnsi"/>
                <w:color w:val="auto"/>
                <w:sz w:val="20"/>
                <w:szCs w:val="20"/>
              </w:rPr>
            </w:pPr>
            <w:r w:rsidRPr="002F33D9">
              <w:rPr>
                <w:rFonts w:cstheme="minorHAnsi"/>
                <w:color w:val="auto"/>
                <w:sz w:val="20"/>
                <w:szCs w:val="20"/>
              </w:rPr>
              <w:t>İhtiyaçlar</w:t>
            </w:r>
          </w:p>
        </w:tc>
        <w:tc>
          <w:tcPr>
            <w:tcW w:w="6941" w:type="dxa"/>
            <w:shd w:val="clear" w:color="auto" w:fill="FFF2CC" w:themeFill="accent4" w:themeFillTint="33"/>
          </w:tcPr>
          <w:p w:rsidR="00715BF7" w:rsidRPr="002F33D9" w:rsidRDefault="00715BF7" w:rsidP="00715BF7">
            <w:pPr>
              <w:numPr>
                <w:ilvl w:val="0"/>
                <w:numId w:val="6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sz w:val="20"/>
                <w:szCs w:val="20"/>
              </w:rPr>
              <w:t>Denetim ve rehberlik hizmetlerine yönelik teknik desteğin sağlanması</w:t>
            </w:r>
          </w:p>
          <w:p w:rsidR="00715BF7" w:rsidRPr="002F33D9" w:rsidRDefault="00715BF7" w:rsidP="00715BF7">
            <w:pPr>
              <w:numPr>
                <w:ilvl w:val="0"/>
                <w:numId w:val="6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sz w:val="20"/>
                <w:szCs w:val="20"/>
              </w:rPr>
              <w:t>Merkez teşkilatında yeterli sayıda denetim elemanının istihdam edilmesi</w:t>
            </w:r>
          </w:p>
          <w:p w:rsidR="00715BF7" w:rsidRPr="002F33D9" w:rsidRDefault="00715BF7" w:rsidP="00715BF7">
            <w:pPr>
              <w:numPr>
                <w:ilvl w:val="0"/>
                <w:numId w:val="6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sz w:val="20"/>
                <w:szCs w:val="20"/>
              </w:rPr>
              <w:t>Denetim ve rehberlik hizmetleri verilerinin dijital ortama aktarılması</w:t>
            </w:r>
          </w:p>
          <w:p w:rsidR="00715BF7" w:rsidRPr="002F33D9" w:rsidRDefault="00715BF7" w:rsidP="00715BF7">
            <w:pPr>
              <w:numPr>
                <w:ilvl w:val="0"/>
                <w:numId w:val="6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sz w:val="20"/>
                <w:szCs w:val="20"/>
              </w:rPr>
              <w:t>Hukuk Takip Sistemi’nin alt yapısının güçlendirilmesi ve geliştirilmesi</w:t>
            </w:r>
          </w:p>
          <w:p w:rsidR="00715BF7" w:rsidRPr="002F33D9" w:rsidRDefault="00715BF7" w:rsidP="00715BF7">
            <w:pPr>
              <w:numPr>
                <w:ilvl w:val="0"/>
                <w:numId w:val="6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sz w:val="20"/>
                <w:szCs w:val="20"/>
              </w:rPr>
              <w:t>Bakanlık birimleri ve taşra teşkilatı personeli ile yüz yüze/çevrim içi toplantılar düzenlenmesi</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32790E" w:rsidRDefault="00715BF7" w:rsidP="00715BF7">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Hedef 6.5</w:t>
      </w:r>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Etkili bir izleme ve değerlendirme süreciyle beraber alınan kararları rasyonel hâle getirmek; birimler arası iletişimi güçlendirmek ve iş birliğini teşvik etmek için uygun iletişim kanalları ve araçları kullanılacak, teknolojik altyapı yatırımlarıyla kurumsal kapasite daha verimli hâle getirilecektir.</w:t>
      </w:r>
    </w:p>
    <w:tbl>
      <w:tblPr>
        <w:tblStyle w:val="KlavuzTablo5Koyu-Vurgu51"/>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49"/>
        <w:gridCol w:w="1010"/>
        <w:gridCol w:w="1067"/>
        <w:gridCol w:w="1005"/>
        <w:gridCol w:w="1005"/>
        <w:gridCol w:w="1005"/>
        <w:gridCol w:w="1005"/>
        <w:gridCol w:w="863"/>
      </w:tblGrid>
      <w:tr w:rsidR="00715BF7" w:rsidRPr="006674FF" w:rsidTr="00715BF7">
        <w:trPr>
          <w:cnfStyle w:val="100000000000" w:firstRow="1" w:lastRow="0" w:firstColumn="0" w:lastColumn="0" w:oddVBand="0" w:evenVBand="0" w:oddHBand="0"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2249" w:type="dxa"/>
            <w:tcBorders>
              <w:top w:val="none" w:sz="0" w:space="0" w:color="auto"/>
              <w:left w:val="none" w:sz="0" w:space="0" w:color="auto"/>
              <w:righ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Amaç 6</w:t>
            </w:r>
          </w:p>
        </w:tc>
        <w:tc>
          <w:tcPr>
            <w:tcW w:w="6960" w:type="dxa"/>
            <w:gridSpan w:val="7"/>
            <w:tcBorders>
              <w:top w:val="none" w:sz="0" w:space="0" w:color="auto"/>
              <w:left w:val="none" w:sz="0" w:space="0" w:color="auto"/>
              <w:right w:val="none" w:sz="0" w:space="0" w:color="auto"/>
            </w:tcBorders>
            <w:shd w:val="clear" w:color="auto" w:fill="FFE599" w:themeFill="accent4" w:themeFillTint="66"/>
          </w:tcPr>
          <w:p w:rsidR="00715BF7" w:rsidRPr="006674FF"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674FF">
              <w:rPr>
                <w:rFonts w:cstheme="minorHAnsi"/>
                <w:color w:val="auto"/>
                <w:sz w:val="20"/>
                <w:szCs w:val="20"/>
              </w:rPr>
              <w:t xml:space="preserve">Türkiye Yüzyılı </w:t>
            </w:r>
            <w:proofErr w:type="gramStart"/>
            <w:r w:rsidRPr="006674FF">
              <w:rPr>
                <w:rFonts w:cstheme="minorHAnsi"/>
                <w:color w:val="auto"/>
                <w:sz w:val="20"/>
                <w:szCs w:val="20"/>
              </w:rPr>
              <w:t>vizyonu</w:t>
            </w:r>
            <w:proofErr w:type="gramEnd"/>
            <w:r w:rsidRPr="006674FF">
              <w:rPr>
                <w:rFonts w:cstheme="minorHAnsi"/>
                <w:color w:val="auto"/>
                <w:sz w:val="20"/>
                <w:szCs w:val="20"/>
              </w:rPr>
              <w:t xml:space="preserve"> doğrultusunda fiziki ve teknolojik altyapısıyla güçlü, nitelikli personelle eğitime erişimi ve eğitimde kaliteyi artıracak, etkin ve hesap verebilen kurumsal yapıyı geliştirmek.</w:t>
            </w:r>
          </w:p>
        </w:tc>
      </w:tr>
      <w:tr w:rsidR="00715BF7" w:rsidRPr="006674FF" w:rsidTr="00715BF7">
        <w:trPr>
          <w:cnfStyle w:val="000000100000" w:firstRow="0" w:lastRow="0" w:firstColumn="0" w:lastColumn="0" w:oddVBand="0" w:evenVBand="0" w:oddHBand="1"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Hedef 6.5</w:t>
            </w:r>
          </w:p>
        </w:tc>
        <w:tc>
          <w:tcPr>
            <w:tcW w:w="6960" w:type="dxa"/>
            <w:gridSpan w:val="7"/>
            <w:shd w:val="clear" w:color="auto" w:fill="FFF2CC" w:themeFill="accent4" w:themeFillTint="33"/>
          </w:tcPr>
          <w:p w:rsidR="00715BF7" w:rsidRPr="006674FF" w:rsidRDefault="00715BF7" w:rsidP="00715BF7">
            <w:pPr>
              <w:ind w:right="38"/>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674FF">
              <w:rPr>
                <w:rFonts w:cstheme="minorHAnsi"/>
                <w:b/>
                <w:sz w:val="20"/>
                <w:szCs w:val="20"/>
              </w:rPr>
              <w:t>Etkili bir izleme ve değerlendirme süreciyle beraber alınan kararları rasyonel hâle getirmek; birimler arası iletişimi güçlendirmek ve iş birliğini teşvik etmek için uygun iletişim kanalları ve araçları kullanılacak, teknolojik altyapı yatırımlarıyla kurumsal kapasite daha verimli hâle getirilecektir.</w:t>
            </w:r>
          </w:p>
        </w:tc>
      </w:tr>
      <w:tr w:rsidR="00715BF7" w:rsidRPr="006674FF" w:rsidTr="00715BF7">
        <w:trPr>
          <w:trHeight w:val="743"/>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lastRenderedPageBreak/>
              <w:t xml:space="preserve">Amacın İlgili Olduğu  </w:t>
            </w:r>
          </w:p>
          <w:p w:rsidR="00715BF7" w:rsidRPr="006674FF" w:rsidRDefault="00715BF7" w:rsidP="00715BF7">
            <w:pPr>
              <w:rPr>
                <w:rFonts w:cstheme="minorHAnsi"/>
                <w:color w:val="auto"/>
                <w:sz w:val="20"/>
                <w:szCs w:val="20"/>
              </w:rPr>
            </w:pPr>
            <w:r w:rsidRPr="006674FF">
              <w:rPr>
                <w:rFonts w:cstheme="minorHAnsi"/>
                <w:color w:val="auto"/>
                <w:sz w:val="20"/>
                <w:szCs w:val="20"/>
              </w:rPr>
              <w:t xml:space="preserve">Program/Alt Program </w:t>
            </w:r>
          </w:p>
          <w:p w:rsidR="00715BF7" w:rsidRPr="006674FF" w:rsidRDefault="00715BF7" w:rsidP="00715BF7">
            <w:pPr>
              <w:rPr>
                <w:rFonts w:cstheme="minorHAnsi"/>
                <w:color w:val="auto"/>
                <w:sz w:val="20"/>
                <w:szCs w:val="20"/>
              </w:rPr>
            </w:pPr>
            <w:r w:rsidRPr="006674FF">
              <w:rPr>
                <w:rFonts w:cstheme="minorHAnsi"/>
                <w:color w:val="auto"/>
                <w:sz w:val="20"/>
                <w:szCs w:val="20"/>
              </w:rPr>
              <w:t>Adı</w:t>
            </w:r>
          </w:p>
        </w:tc>
        <w:tc>
          <w:tcPr>
            <w:tcW w:w="6960" w:type="dxa"/>
            <w:gridSpan w:val="7"/>
            <w:shd w:val="clear" w:color="auto" w:fill="FFF2CC" w:themeFill="accent4" w:themeFillTint="33"/>
          </w:tcPr>
          <w:p w:rsidR="00715BF7" w:rsidRPr="006674FF"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KURUMSAL KAPASİTE</w:t>
            </w:r>
          </w:p>
        </w:tc>
      </w:tr>
      <w:tr w:rsidR="00715BF7" w:rsidRPr="006674FF" w:rsidTr="00715BF7">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Amacın İlişkili Olduğu Alt Program Hedefi</w:t>
            </w:r>
          </w:p>
        </w:tc>
        <w:tc>
          <w:tcPr>
            <w:tcW w:w="6960" w:type="dxa"/>
            <w:gridSpan w:val="7"/>
            <w:shd w:val="clear" w:color="auto" w:fill="FFF2CC" w:themeFill="accent4" w:themeFillTint="33"/>
          </w:tcPr>
          <w:p w:rsidR="00715BF7" w:rsidRPr="006674FF"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674FF">
              <w:rPr>
                <w:rFonts w:cstheme="minorHAnsi"/>
                <w:b/>
                <w:sz w:val="20"/>
                <w:szCs w:val="20"/>
              </w:rPr>
              <w:t>İdareyi Geliştirme</w:t>
            </w:r>
          </w:p>
        </w:tc>
      </w:tr>
      <w:tr w:rsidR="00715BF7" w:rsidRPr="006674FF" w:rsidTr="00715BF7">
        <w:trPr>
          <w:trHeight w:val="598"/>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6674FF" w:rsidRDefault="00715BF7" w:rsidP="00715BF7">
            <w:pPr>
              <w:ind w:right="12"/>
              <w:rPr>
                <w:rFonts w:cstheme="minorHAnsi"/>
                <w:color w:val="auto"/>
                <w:sz w:val="20"/>
                <w:szCs w:val="20"/>
              </w:rPr>
            </w:pPr>
            <w:r w:rsidRPr="006674FF">
              <w:rPr>
                <w:rFonts w:cstheme="minorHAnsi"/>
                <w:color w:val="auto"/>
                <w:sz w:val="20"/>
                <w:szCs w:val="20"/>
              </w:rPr>
              <w:t>Performans Göstergeleri</w:t>
            </w:r>
          </w:p>
        </w:tc>
        <w:tc>
          <w:tcPr>
            <w:tcW w:w="1010" w:type="dxa"/>
            <w:shd w:val="clear" w:color="auto" w:fill="FFE599" w:themeFill="accent4" w:themeFillTint="66"/>
          </w:tcPr>
          <w:p w:rsidR="00715BF7" w:rsidRPr="006674FF"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Hedefe Etkisi (%)</w:t>
            </w:r>
          </w:p>
        </w:tc>
        <w:tc>
          <w:tcPr>
            <w:tcW w:w="1067" w:type="dxa"/>
            <w:shd w:val="clear" w:color="auto" w:fill="FFE599" w:themeFill="accent4" w:themeFillTint="66"/>
          </w:tcPr>
          <w:p w:rsidR="00715BF7" w:rsidRPr="006674FF" w:rsidRDefault="00715BF7" w:rsidP="00715BF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Başlangıç Değeri</w:t>
            </w:r>
          </w:p>
        </w:tc>
        <w:tc>
          <w:tcPr>
            <w:tcW w:w="1005" w:type="dxa"/>
            <w:shd w:val="clear" w:color="auto" w:fill="FFE599" w:themeFill="accent4" w:themeFillTint="66"/>
          </w:tcPr>
          <w:p w:rsidR="00715BF7" w:rsidRPr="006674FF"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2024</w:t>
            </w:r>
          </w:p>
        </w:tc>
        <w:tc>
          <w:tcPr>
            <w:tcW w:w="1005" w:type="dxa"/>
            <w:shd w:val="clear" w:color="auto" w:fill="FFE599" w:themeFill="accent4" w:themeFillTint="66"/>
          </w:tcPr>
          <w:p w:rsidR="00715BF7" w:rsidRPr="006674FF"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2025</w:t>
            </w:r>
          </w:p>
        </w:tc>
        <w:tc>
          <w:tcPr>
            <w:tcW w:w="1005" w:type="dxa"/>
            <w:shd w:val="clear" w:color="auto" w:fill="FFE599" w:themeFill="accent4" w:themeFillTint="66"/>
          </w:tcPr>
          <w:p w:rsidR="00715BF7" w:rsidRPr="006674FF" w:rsidRDefault="00715BF7" w:rsidP="00715BF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2026</w:t>
            </w:r>
          </w:p>
        </w:tc>
        <w:tc>
          <w:tcPr>
            <w:tcW w:w="1005" w:type="dxa"/>
            <w:shd w:val="clear" w:color="auto" w:fill="FFE599" w:themeFill="accent4" w:themeFillTint="66"/>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2027</w:t>
            </w:r>
          </w:p>
        </w:tc>
        <w:tc>
          <w:tcPr>
            <w:tcW w:w="863" w:type="dxa"/>
            <w:shd w:val="clear" w:color="auto" w:fill="FFE599" w:themeFill="accent4" w:themeFillTint="66"/>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2028</w:t>
            </w:r>
          </w:p>
        </w:tc>
      </w:tr>
      <w:tr w:rsidR="00715BF7" w:rsidRPr="006674FF" w:rsidTr="00715BF7">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PG 6.5.1 MEB Gösterge Takip Sistemi’nin kurulma ve geliştirme oranı (%)</w:t>
            </w:r>
          </w:p>
        </w:tc>
        <w:tc>
          <w:tcPr>
            <w:tcW w:w="1010"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674FF">
              <w:rPr>
                <w:rFonts w:cstheme="minorHAnsi"/>
                <w:b/>
                <w:sz w:val="20"/>
                <w:szCs w:val="20"/>
              </w:rPr>
              <w:t>30</w:t>
            </w:r>
          </w:p>
        </w:tc>
        <w:tc>
          <w:tcPr>
            <w:tcW w:w="1067"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863"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r>
      <w:tr w:rsidR="00715BF7" w:rsidRPr="006674FF" w:rsidTr="00715BF7">
        <w:trPr>
          <w:trHeight w:val="1223"/>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PG 6.5.2 İl, ilçe ve okul stratejik planlarının izlenmesi için sistem kurulması ve geliştirme</w:t>
            </w:r>
            <w:r>
              <w:rPr>
                <w:rFonts w:cstheme="minorHAnsi"/>
                <w:color w:val="auto"/>
                <w:sz w:val="20"/>
                <w:szCs w:val="20"/>
              </w:rPr>
              <w:t xml:space="preserve"> </w:t>
            </w:r>
            <w:r w:rsidRPr="006674FF">
              <w:rPr>
                <w:rFonts w:cstheme="minorHAnsi"/>
                <w:color w:val="auto"/>
                <w:sz w:val="20"/>
                <w:szCs w:val="20"/>
              </w:rPr>
              <w:t>oranı (%)</w:t>
            </w:r>
          </w:p>
        </w:tc>
        <w:tc>
          <w:tcPr>
            <w:tcW w:w="1010"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25</w:t>
            </w:r>
          </w:p>
        </w:tc>
        <w:tc>
          <w:tcPr>
            <w:tcW w:w="1067"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65</w:t>
            </w:r>
          </w:p>
        </w:tc>
        <w:tc>
          <w:tcPr>
            <w:tcW w:w="1005"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65</w:t>
            </w:r>
          </w:p>
        </w:tc>
        <w:tc>
          <w:tcPr>
            <w:tcW w:w="1005"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67</w:t>
            </w:r>
          </w:p>
        </w:tc>
        <w:tc>
          <w:tcPr>
            <w:tcW w:w="1005"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69</w:t>
            </w:r>
          </w:p>
        </w:tc>
        <w:tc>
          <w:tcPr>
            <w:tcW w:w="1005"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70</w:t>
            </w:r>
          </w:p>
        </w:tc>
        <w:tc>
          <w:tcPr>
            <w:tcW w:w="863"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72</w:t>
            </w:r>
          </w:p>
        </w:tc>
      </w:tr>
      <w:tr w:rsidR="00715BF7" w:rsidRPr="006674FF" w:rsidTr="00715BF7">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PG 6.5.3 Bütçe-Yatırım İzleme ve Takip Sistemi kurulma ve geliştirme oranı (%)</w:t>
            </w:r>
          </w:p>
        </w:tc>
        <w:tc>
          <w:tcPr>
            <w:tcW w:w="1010"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674FF">
              <w:rPr>
                <w:rFonts w:cstheme="minorHAnsi"/>
                <w:b/>
                <w:sz w:val="20"/>
                <w:szCs w:val="20"/>
              </w:rPr>
              <w:t>25</w:t>
            </w:r>
          </w:p>
        </w:tc>
        <w:tc>
          <w:tcPr>
            <w:tcW w:w="1067"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c>
          <w:tcPr>
            <w:tcW w:w="863" w:type="dxa"/>
            <w:shd w:val="clear" w:color="auto" w:fill="FFF2CC" w:themeFill="accent4" w:themeFillTint="33"/>
          </w:tcPr>
          <w:p w:rsidR="00715BF7" w:rsidRPr="006674FF" w:rsidRDefault="00715BF7" w:rsidP="00715BF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w:t>
            </w:r>
          </w:p>
        </w:tc>
      </w:tr>
      <w:tr w:rsidR="00715BF7" w:rsidRPr="006674FF" w:rsidTr="00715BF7">
        <w:trPr>
          <w:trHeight w:val="983"/>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bottom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 xml:space="preserve">PG-6.5.4 Millî Eğitim </w:t>
            </w:r>
          </w:p>
          <w:p w:rsidR="00715BF7" w:rsidRPr="006674FF" w:rsidRDefault="00715BF7" w:rsidP="00715BF7">
            <w:pPr>
              <w:rPr>
                <w:rFonts w:cstheme="minorHAnsi"/>
                <w:color w:val="auto"/>
                <w:sz w:val="20"/>
                <w:szCs w:val="20"/>
              </w:rPr>
            </w:pPr>
            <w:r w:rsidRPr="006674FF">
              <w:rPr>
                <w:rFonts w:cstheme="minorHAnsi"/>
                <w:color w:val="auto"/>
                <w:sz w:val="20"/>
                <w:szCs w:val="20"/>
              </w:rPr>
              <w:t>Bakanlığı Coğrafi Bilgi Sistemi’nin (MEB CBS) geliştirme oranı (%)</w:t>
            </w:r>
          </w:p>
        </w:tc>
        <w:tc>
          <w:tcPr>
            <w:tcW w:w="1010"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w:t>
            </w:r>
            <w:r>
              <w:rPr>
                <w:rFonts w:cstheme="minorHAnsi"/>
                <w:b/>
                <w:sz w:val="20"/>
                <w:szCs w:val="20"/>
              </w:rPr>
              <w:t>-</w:t>
            </w:r>
          </w:p>
        </w:tc>
        <w:tc>
          <w:tcPr>
            <w:tcW w:w="1067"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c>
          <w:tcPr>
            <w:tcW w:w="1005"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c>
          <w:tcPr>
            <w:tcW w:w="863" w:type="dxa"/>
            <w:shd w:val="clear" w:color="auto" w:fill="FFF2CC" w:themeFill="accent4" w:themeFillTint="33"/>
          </w:tcPr>
          <w:p w:rsidR="00715BF7" w:rsidRPr="006674FF" w:rsidRDefault="00715BF7" w:rsidP="00715BF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w:t>
            </w:r>
          </w:p>
        </w:tc>
      </w:tr>
    </w:tbl>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p w:rsidR="00715BF7" w:rsidRPr="00FB4F14" w:rsidRDefault="00715BF7" w:rsidP="00715BF7">
      <w:pPr>
        <w:tabs>
          <w:tab w:val="left" w:pos="7700"/>
        </w:tabs>
        <w:rPr>
          <w:rFonts w:cstheme="minorHAnsi"/>
          <w:b/>
        </w:rPr>
      </w:pPr>
    </w:p>
    <w:tbl>
      <w:tblPr>
        <w:tblStyle w:val="KlavuzTablo5Koyu-Vurgu51"/>
        <w:tblW w:w="9209"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8"/>
        <w:gridCol w:w="6941"/>
      </w:tblGrid>
      <w:tr w:rsidR="00715BF7" w:rsidRPr="006674FF" w:rsidTr="00715BF7">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Koordinatör Birim</w:t>
            </w:r>
          </w:p>
        </w:tc>
        <w:tc>
          <w:tcPr>
            <w:tcW w:w="6941" w:type="dxa"/>
            <w:tcBorders>
              <w:top w:val="none" w:sz="0" w:space="0" w:color="auto"/>
              <w:left w:val="none" w:sz="0" w:space="0" w:color="auto"/>
              <w:right w:val="none" w:sz="0" w:space="0" w:color="auto"/>
            </w:tcBorders>
            <w:shd w:val="clear" w:color="auto" w:fill="FFE599" w:themeFill="accent4" w:themeFillTint="66"/>
          </w:tcPr>
          <w:p w:rsidR="00715BF7" w:rsidRPr="006674FF" w:rsidRDefault="00715BF7" w:rsidP="00715BF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674FF">
              <w:rPr>
                <w:rFonts w:cstheme="minorHAnsi"/>
                <w:color w:val="auto"/>
                <w:sz w:val="20"/>
                <w:szCs w:val="20"/>
              </w:rPr>
              <w:t>Strateji Geliştirme Başkanlığı</w:t>
            </w:r>
          </w:p>
        </w:tc>
      </w:tr>
      <w:tr w:rsidR="00715BF7" w:rsidRPr="006674FF" w:rsidTr="00715BF7">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İş Birliği Yapılacak Birimler</w:t>
            </w:r>
          </w:p>
        </w:tc>
        <w:tc>
          <w:tcPr>
            <w:tcW w:w="6941" w:type="dxa"/>
            <w:shd w:val="clear" w:color="auto" w:fill="FFF2CC" w:themeFill="accent4" w:themeFillTint="33"/>
          </w:tcPr>
          <w:p w:rsidR="00715BF7" w:rsidRPr="006674FF"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BİGM, DÖGM, HBÖGM, MTEGM, OGM, ÖERHGM, ÖÖKGM, TEGM, ÖYGGM, YEĞİTEK, HHGM</w:t>
            </w:r>
          </w:p>
        </w:tc>
      </w:tr>
      <w:tr w:rsidR="00715BF7" w:rsidRPr="006674FF" w:rsidTr="00715BF7">
        <w:trPr>
          <w:trHeight w:val="306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lastRenderedPageBreak/>
              <w:t>Stratejiler</w:t>
            </w:r>
          </w:p>
        </w:tc>
        <w:tc>
          <w:tcPr>
            <w:tcW w:w="6941" w:type="dxa"/>
            <w:shd w:val="clear" w:color="auto" w:fill="FFF2CC" w:themeFill="accent4" w:themeFillTint="33"/>
          </w:tcPr>
          <w:p w:rsidR="00715BF7" w:rsidRPr="006674FF" w:rsidRDefault="00715BF7" w:rsidP="00715BF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24B9">
              <w:rPr>
                <w:rFonts w:cstheme="minorHAnsi"/>
                <w:b/>
                <w:sz w:val="20"/>
                <w:szCs w:val="20"/>
              </w:rPr>
              <w:t>S-6.5.1</w:t>
            </w:r>
            <w:r w:rsidRPr="006674FF">
              <w:rPr>
                <w:rFonts w:cstheme="minorHAnsi"/>
                <w:sz w:val="20"/>
                <w:szCs w:val="20"/>
              </w:rPr>
              <w:t xml:space="preserve"> Bakanlığın kararlarının veriye dayalı hâle getirilmesine yönelik olarak istatistik altyapısı güçlendirilecek, iç kontrol eylem planının uygulanması sağlanarak her yıl iç kontrol değerlendirme raporu hazırlanacak ve il planlarının izlenmesine yönelik sistem kurulacaktır.</w:t>
            </w:r>
          </w:p>
          <w:p w:rsidR="00715BF7" w:rsidRPr="006674FF" w:rsidRDefault="00715BF7" w:rsidP="00715BF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24B9">
              <w:rPr>
                <w:rFonts w:cstheme="minorHAnsi"/>
                <w:b/>
                <w:sz w:val="20"/>
                <w:szCs w:val="20"/>
              </w:rPr>
              <w:t>S-6.5.2</w:t>
            </w:r>
            <w:r w:rsidRPr="006674FF">
              <w:rPr>
                <w:rFonts w:cstheme="minorHAnsi"/>
                <w:sz w:val="20"/>
                <w:szCs w:val="20"/>
              </w:rPr>
              <w:t xml:space="preserve"> Etkili bir izleme ve değerlendirme süreciyle kurumsal kapasitenin niteliğinin artırılması adına düzenli veri toplama, kapsamlı analiz ve objektif ölçüm yöntemleriyle sonuçların paydaşlarla paylaşımı ve sürekli iyileştirmeye açık bir öğrenme döngüsü sağlanacaktır.</w:t>
            </w:r>
          </w:p>
          <w:p w:rsidR="00715BF7" w:rsidRPr="006674FF" w:rsidRDefault="00715BF7" w:rsidP="00715B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24B9">
              <w:rPr>
                <w:rFonts w:cstheme="minorHAnsi"/>
                <w:b/>
                <w:sz w:val="20"/>
                <w:szCs w:val="20"/>
              </w:rPr>
              <w:t>S-6.5.3</w:t>
            </w:r>
            <w:r w:rsidRPr="006674FF">
              <w:rPr>
                <w:rFonts w:cstheme="minorHAnsi"/>
                <w:sz w:val="20"/>
                <w:szCs w:val="20"/>
              </w:rPr>
              <w:t xml:space="preserve"> Veriye dayalı yönetim uygulamalarını etkili hâle getirmek amacıyla mevcut yapı geliştirilecektir.</w:t>
            </w:r>
          </w:p>
          <w:p w:rsidR="00715BF7" w:rsidRPr="006674FF"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24B9">
              <w:rPr>
                <w:rFonts w:cstheme="minorHAnsi"/>
                <w:b/>
                <w:sz w:val="20"/>
                <w:szCs w:val="20"/>
              </w:rPr>
              <w:t>S-6.5.4</w:t>
            </w:r>
            <w:r w:rsidRPr="006674FF">
              <w:rPr>
                <w:rFonts w:cstheme="minorHAnsi"/>
                <w:sz w:val="20"/>
                <w:szCs w:val="20"/>
              </w:rPr>
              <w:t xml:space="preserve"> Öğrencilerin yerleşim bilgileri, nakil hareketleri gibi veriler kullanılarak okul yatırımlarının belirlenmesi ile ilgili tahminde bulunan yapay zekâ destekli bir uygulama hayata geçirilecektir.</w:t>
            </w:r>
          </w:p>
        </w:tc>
      </w:tr>
      <w:tr w:rsidR="00715BF7" w:rsidRPr="006674FF" w:rsidTr="00715BF7">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Riskler</w:t>
            </w:r>
          </w:p>
        </w:tc>
        <w:tc>
          <w:tcPr>
            <w:tcW w:w="6941" w:type="dxa"/>
            <w:shd w:val="clear" w:color="auto" w:fill="FFF2CC" w:themeFill="accent4" w:themeFillTint="33"/>
          </w:tcPr>
          <w:p w:rsidR="00715BF7" w:rsidRPr="006674FF" w:rsidRDefault="00715BF7" w:rsidP="00715B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Kurulması planlanan sistemlerin hazırlık çalışmaları ve yazılım sürecinin uzun zaman alması</w:t>
            </w:r>
          </w:p>
        </w:tc>
      </w:tr>
      <w:tr w:rsidR="00715BF7" w:rsidRPr="006674FF" w:rsidTr="00715BF7">
        <w:trPr>
          <w:trHeight w:val="619"/>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Maliyet Tahmini</w:t>
            </w:r>
          </w:p>
        </w:tc>
        <w:tc>
          <w:tcPr>
            <w:tcW w:w="6941" w:type="dxa"/>
            <w:shd w:val="clear" w:color="auto" w:fill="FFF2CC" w:themeFill="accent4" w:themeFillTint="33"/>
          </w:tcPr>
          <w:p w:rsidR="00715BF7" w:rsidRDefault="00715BF7" w:rsidP="00715B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715BF7" w:rsidRPr="003724B9" w:rsidRDefault="0045755D" w:rsidP="00715BF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25</w:t>
            </w:r>
            <w:r w:rsidR="00715BF7">
              <w:rPr>
                <w:rFonts w:cstheme="minorHAnsi"/>
                <w:b/>
                <w:sz w:val="20"/>
                <w:szCs w:val="20"/>
              </w:rPr>
              <w:t>.000,00</w:t>
            </w:r>
            <w:r w:rsidR="00715BF7" w:rsidRPr="003724B9">
              <w:rPr>
                <w:rFonts w:cstheme="minorHAnsi"/>
                <w:b/>
                <w:sz w:val="20"/>
                <w:szCs w:val="20"/>
              </w:rPr>
              <w:t>TL</w:t>
            </w:r>
          </w:p>
        </w:tc>
      </w:tr>
      <w:tr w:rsidR="00715BF7" w:rsidRPr="006674FF" w:rsidTr="00715BF7">
        <w:trPr>
          <w:cnfStyle w:val="000000100000" w:firstRow="0" w:lastRow="0" w:firstColumn="0" w:lastColumn="0" w:oddVBand="0" w:evenVBand="0" w:oddHBand="1" w:evenHBand="0" w:firstRowFirstColumn="0" w:firstRowLastColumn="0" w:lastRowFirstColumn="0" w:lastRowLastColumn="0"/>
          <w:trHeight w:val="1796"/>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 xml:space="preserve">Tespitler </w:t>
            </w:r>
          </w:p>
        </w:tc>
        <w:tc>
          <w:tcPr>
            <w:tcW w:w="6941" w:type="dxa"/>
            <w:shd w:val="clear" w:color="auto" w:fill="FFF2CC" w:themeFill="accent4" w:themeFillTint="33"/>
          </w:tcPr>
          <w:p w:rsidR="00715BF7" w:rsidRPr="006674FF" w:rsidRDefault="00715BF7" w:rsidP="00715BF7">
            <w:pPr>
              <w:numPr>
                <w:ilvl w:val="0"/>
                <w:numId w:val="7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 xml:space="preserve">Planların izlenmesi için bir sistemin olmaması ve Bakanlığın mevcut yazılım ve </w:t>
            </w:r>
            <w:proofErr w:type="gramStart"/>
            <w:r w:rsidRPr="006674FF">
              <w:rPr>
                <w:rFonts w:cstheme="minorHAnsi"/>
                <w:sz w:val="20"/>
                <w:szCs w:val="20"/>
              </w:rPr>
              <w:t>modüllerinin</w:t>
            </w:r>
            <w:proofErr w:type="gramEnd"/>
            <w:r w:rsidRPr="006674FF">
              <w:rPr>
                <w:rFonts w:cstheme="minorHAnsi"/>
                <w:sz w:val="20"/>
                <w:szCs w:val="20"/>
              </w:rPr>
              <w:t xml:space="preserve"> diğer finansman kaynaklarını tespitte yetersiz olması</w:t>
            </w:r>
          </w:p>
          <w:p w:rsidR="00715BF7" w:rsidRPr="006674FF" w:rsidRDefault="00715BF7" w:rsidP="00715BF7">
            <w:pPr>
              <w:numPr>
                <w:ilvl w:val="0"/>
                <w:numId w:val="7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Kamuoyunda bağış konusunda yeterli düzeyde farkındalık olmaması</w:t>
            </w:r>
          </w:p>
          <w:p w:rsidR="00715BF7" w:rsidRPr="006674FF" w:rsidRDefault="00715BF7" w:rsidP="00715BF7">
            <w:pPr>
              <w:numPr>
                <w:ilvl w:val="0"/>
                <w:numId w:val="7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Eğitim kurumu yöneticilerinin eğitimin finansmanı konusunda yetki ve yetkinliğinin az olması</w:t>
            </w:r>
          </w:p>
          <w:p w:rsidR="00715BF7" w:rsidRPr="006674FF" w:rsidRDefault="00715BF7" w:rsidP="00715BF7">
            <w:pPr>
              <w:numPr>
                <w:ilvl w:val="0"/>
                <w:numId w:val="7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Eğitim finansmanı kaynaklarının tek bir sistem üzerinden takibinin yapılamaması</w:t>
            </w:r>
          </w:p>
          <w:p w:rsidR="00715BF7" w:rsidRPr="006674FF" w:rsidRDefault="00715BF7" w:rsidP="00715BF7">
            <w:pPr>
              <w:numPr>
                <w:ilvl w:val="0"/>
                <w:numId w:val="7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Okul finansmanı konusunda kamuoyu bilgilendirme sistemlerinin yetersiz kalması</w:t>
            </w:r>
          </w:p>
        </w:tc>
      </w:tr>
      <w:tr w:rsidR="00715BF7" w:rsidRPr="006674FF" w:rsidTr="00715BF7">
        <w:trPr>
          <w:trHeight w:val="1359"/>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tcPr>
          <w:p w:rsidR="00715BF7" w:rsidRPr="006674FF" w:rsidRDefault="00715BF7" w:rsidP="00715BF7">
            <w:pPr>
              <w:rPr>
                <w:rFonts w:cstheme="minorHAnsi"/>
                <w:color w:val="auto"/>
                <w:sz w:val="20"/>
                <w:szCs w:val="20"/>
              </w:rPr>
            </w:pPr>
            <w:r w:rsidRPr="006674FF">
              <w:rPr>
                <w:rFonts w:cstheme="minorHAnsi"/>
                <w:color w:val="auto"/>
                <w:sz w:val="20"/>
                <w:szCs w:val="20"/>
              </w:rPr>
              <w:t>İhtiyaçlar</w:t>
            </w:r>
          </w:p>
        </w:tc>
        <w:tc>
          <w:tcPr>
            <w:tcW w:w="6941" w:type="dxa"/>
            <w:shd w:val="clear" w:color="auto" w:fill="FFF2CC" w:themeFill="accent4" w:themeFillTint="33"/>
          </w:tcPr>
          <w:p w:rsidR="00715BF7" w:rsidRPr="006674FF" w:rsidRDefault="00715BF7" w:rsidP="00715BF7">
            <w:pPr>
              <w:numPr>
                <w:ilvl w:val="0"/>
                <w:numId w:val="7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4FF">
              <w:rPr>
                <w:rFonts w:cstheme="minorHAnsi"/>
                <w:sz w:val="20"/>
                <w:szCs w:val="20"/>
              </w:rPr>
              <w:t xml:space="preserve">Finansman kaynaklarına ilişkin bütünleşik bir </w:t>
            </w:r>
            <w:proofErr w:type="gramStart"/>
            <w:r w:rsidRPr="006674FF">
              <w:rPr>
                <w:rFonts w:cstheme="minorHAnsi"/>
                <w:sz w:val="20"/>
                <w:szCs w:val="20"/>
              </w:rPr>
              <w:t>modül</w:t>
            </w:r>
            <w:proofErr w:type="gramEnd"/>
            <w:r w:rsidRPr="006674FF">
              <w:rPr>
                <w:rFonts w:cstheme="minorHAnsi"/>
                <w:sz w:val="20"/>
                <w:szCs w:val="20"/>
              </w:rPr>
              <w:t xml:space="preserve"> kurulması</w:t>
            </w:r>
          </w:p>
          <w:p w:rsidR="00715BF7" w:rsidRPr="006674FF" w:rsidRDefault="00715BF7" w:rsidP="00715BF7">
            <w:pPr>
              <w:numPr>
                <w:ilvl w:val="0"/>
                <w:numId w:val="7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4FF">
              <w:rPr>
                <w:rFonts w:cstheme="minorHAnsi"/>
                <w:sz w:val="20"/>
                <w:szCs w:val="20"/>
              </w:rPr>
              <w:t>Finansman kaynaklarının artırılması için farkındalık ve tanıtım çalışmaları yapılması</w:t>
            </w:r>
          </w:p>
          <w:p w:rsidR="00715BF7" w:rsidRPr="006674FF" w:rsidRDefault="00715BF7" w:rsidP="00715BF7">
            <w:pPr>
              <w:numPr>
                <w:ilvl w:val="0"/>
                <w:numId w:val="7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4FF">
              <w:rPr>
                <w:rFonts w:cstheme="minorHAnsi"/>
                <w:sz w:val="20"/>
                <w:szCs w:val="20"/>
              </w:rPr>
              <w:t xml:space="preserve">Okul finansmanı konusunda mevzuat düzenlemelerinin yapılması </w:t>
            </w:r>
          </w:p>
          <w:p w:rsidR="00715BF7" w:rsidRPr="006674FF" w:rsidRDefault="00715BF7" w:rsidP="00715BF7">
            <w:pPr>
              <w:numPr>
                <w:ilvl w:val="0"/>
                <w:numId w:val="7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4FF">
              <w:rPr>
                <w:rFonts w:cstheme="minorHAnsi"/>
                <w:sz w:val="20"/>
                <w:szCs w:val="20"/>
              </w:rPr>
              <w:t>İl, ilçe ve okul planlarının izlenmesine yönelik sistem kurulması</w:t>
            </w:r>
          </w:p>
          <w:p w:rsidR="00715BF7" w:rsidRPr="006674FF" w:rsidRDefault="00715BF7" w:rsidP="00715BF7">
            <w:pPr>
              <w:numPr>
                <w:ilvl w:val="0"/>
                <w:numId w:val="7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4FF">
              <w:rPr>
                <w:rFonts w:cstheme="minorHAnsi"/>
                <w:sz w:val="20"/>
                <w:szCs w:val="20"/>
              </w:rPr>
              <w:t>Okul yöneticilerinin eğitim finansmanı konusunda bilgilendirilmesi</w:t>
            </w:r>
          </w:p>
        </w:tc>
      </w:tr>
    </w:tbl>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715BF7" w:rsidRDefault="00715BF7" w:rsidP="00715BF7">
      <w:pPr>
        <w:tabs>
          <w:tab w:val="left" w:pos="1124"/>
        </w:tabs>
        <w:spacing w:after="0" w:line="240" w:lineRule="auto"/>
        <w:rPr>
          <w:rFonts w:cstheme="minorHAnsi"/>
        </w:rPr>
      </w:pPr>
    </w:p>
    <w:p w:rsidR="002B681A" w:rsidRDefault="002B681A" w:rsidP="002B681A">
      <w:pPr>
        <w:pStyle w:val="Balk2"/>
      </w:pPr>
    </w:p>
    <w:p w:rsidR="00715BF7" w:rsidRPr="00715BF7" w:rsidRDefault="00715BF7" w:rsidP="00715BF7"/>
    <w:p w:rsidR="00715BF7" w:rsidRDefault="00715BF7" w:rsidP="002B681A">
      <w:pPr>
        <w:pStyle w:val="Balk2"/>
      </w:pPr>
      <w:bookmarkStart w:id="115" w:name="_Toc160306414"/>
    </w:p>
    <w:p w:rsidR="00715BF7" w:rsidRDefault="00715BF7" w:rsidP="002B681A">
      <w:pPr>
        <w:pStyle w:val="Balk2"/>
      </w:pPr>
    </w:p>
    <w:p w:rsidR="00715BF7" w:rsidRDefault="00715BF7" w:rsidP="002B681A">
      <w:pPr>
        <w:pStyle w:val="Balk2"/>
      </w:pPr>
    </w:p>
    <w:p w:rsidR="002B681A" w:rsidRDefault="002B681A" w:rsidP="002B681A">
      <w:pPr>
        <w:pStyle w:val="Balk2"/>
      </w:pPr>
      <w:r>
        <w:t>4.</w:t>
      </w:r>
      <w:r w:rsidRPr="00D76853">
        <w:t>BÖLÜM</w:t>
      </w:r>
      <w:bookmarkEnd w:id="115"/>
    </w:p>
    <w:p w:rsidR="002B681A" w:rsidRPr="00D76853" w:rsidRDefault="002B681A" w:rsidP="0005738B">
      <w:pPr>
        <w:pStyle w:val="ListeParagraf"/>
      </w:pPr>
    </w:p>
    <w:p w:rsidR="002B681A" w:rsidRDefault="002B681A" w:rsidP="002B681A">
      <w:pPr>
        <w:jc w:val="center"/>
        <w:rPr>
          <w:b/>
          <w:color w:val="833C0B" w:themeColor="accent2" w:themeShade="80"/>
          <w:sz w:val="56"/>
        </w:rPr>
      </w:pPr>
      <w:r>
        <w:rPr>
          <w:b/>
          <w:color w:val="833C0B" w:themeColor="accent2" w:themeShade="80"/>
          <w:sz w:val="56"/>
        </w:rPr>
        <w:t>MALİYETLENDİRME</w:t>
      </w: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E674A4" w:rsidRDefault="00E674A4" w:rsidP="00682159">
      <w:pPr>
        <w:pStyle w:val="Balk1"/>
      </w:pPr>
      <w:bookmarkStart w:id="116" w:name="_Toc160247442"/>
      <w:bookmarkStart w:id="117" w:name="_Toc160306415"/>
    </w:p>
    <w:p w:rsidR="002B681A" w:rsidRPr="00E674A4" w:rsidRDefault="002B681A" w:rsidP="00682159">
      <w:pPr>
        <w:pStyle w:val="Balk1"/>
        <w:rPr>
          <w:i/>
        </w:rPr>
      </w:pPr>
      <w:r w:rsidRPr="00FB4F14">
        <w:t>MALİYETLENDİRME</w:t>
      </w:r>
      <w:bookmarkEnd w:id="116"/>
      <w:bookmarkEnd w:id="117"/>
      <w:r w:rsidR="00E674A4">
        <w:t xml:space="preserve"> </w:t>
      </w:r>
    </w:p>
    <w:p w:rsidR="00C074F0" w:rsidRDefault="00B24E1E" w:rsidP="002B681A">
      <w:pPr>
        <w:spacing w:after="120" w:line="240" w:lineRule="auto"/>
        <w:ind w:firstLine="708"/>
        <w:jc w:val="both"/>
      </w:pPr>
      <w:r>
        <w:t xml:space="preserve">Demirci İlçe Millî Eğitim Müdürlüğümüz 2019-2023 Stratejik </w:t>
      </w:r>
      <w:proofErr w:type="spellStart"/>
      <w:r>
        <w:t>Planı‟nın</w:t>
      </w:r>
      <w:proofErr w:type="spellEnd"/>
      <w:r>
        <w:t xml:space="preserve"> </w:t>
      </w:r>
      <w:proofErr w:type="spellStart"/>
      <w:r>
        <w:t>maliyetlendirilmesi</w:t>
      </w:r>
      <w:proofErr w:type="spellEnd"/>
      <w: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t>önceliklendirilme</w:t>
      </w:r>
      <w:proofErr w:type="spellEnd"/>
      <w:r>
        <w:t xml:space="preserve"> süreci iyileştirilecektir.</w:t>
      </w:r>
    </w:p>
    <w:p w:rsidR="00C074F0" w:rsidRDefault="00B24E1E" w:rsidP="002B681A">
      <w:pPr>
        <w:spacing w:after="120" w:line="240" w:lineRule="auto"/>
        <w:ind w:firstLine="708"/>
        <w:jc w:val="both"/>
      </w:pPr>
      <w:r>
        <w:t xml:space="preserve">Bu temel gayeden hareketle planın tahmini </w:t>
      </w:r>
      <w:proofErr w:type="spellStart"/>
      <w:r>
        <w:t>maliyetlendirilmesi</w:t>
      </w:r>
      <w:proofErr w:type="spellEnd"/>
      <w:r>
        <w:t xml:space="preserve"> şu şekilde yapılmıştır: </w:t>
      </w:r>
    </w:p>
    <w:p w:rsidR="00C074F0" w:rsidRDefault="00B24E1E" w:rsidP="002B681A">
      <w:pPr>
        <w:spacing w:after="120" w:line="240" w:lineRule="auto"/>
        <w:ind w:firstLine="708"/>
        <w:jc w:val="both"/>
      </w:pPr>
      <w:r>
        <w:sym w:font="Symbol" w:char="F0B7"/>
      </w:r>
      <w:r>
        <w:t xml:space="preserve"> Hedeflere ilişkin eylemler durum analizi çalışmaları sonuçlarından hareketle birimlerin katılımlarıyla tespit edilmiştir, </w:t>
      </w:r>
    </w:p>
    <w:p w:rsidR="00C074F0" w:rsidRDefault="00B24E1E" w:rsidP="002B681A">
      <w:pPr>
        <w:spacing w:after="120" w:line="240" w:lineRule="auto"/>
        <w:ind w:firstLine="708"/>
        <w:jc w:val="both"/>
      </w:pPr>
      <w:r>
        <w:sym w:font="Symbol" w:char="F0B7"/>
      </w:r>
      <w:r>
        <w:t xml:space="preserve"> Eylemlere ilişkin maliyetlerin bütçe dağılımları yapılmadan önce genel yönetim giderleri ayrılmıştır, </w:t>
      </w:r>
    </w:p>
    <w:p w:rsidR="00C074F0" w:rsidRDefault="00B24E1E" w:rsidP="002B681A">
      <w:pPr>
        <w:spacing w:after="120" w:line="240" w:lineRule="auto"/>
        <w:ind w:firstLine="708"/>
        <w:jc w:val="both"/>
      </w:pPr>
      <w:r>
        <w:sym w:font="Symbol" w:char="F0B7"/>
      </w:r>
      <w:r>
        <w:t xml:space="preserve"> İlçe Milli Eğitim Müdürlüğümüze merkezi yönetim bütçesinden ayrılan pay, valiliklerin ve belediyelerin katkıları ile okul aile birliklerinin katkıları, </w:t>
      </w:r>
    </w:p>
    <w:p w:rsidR="00C074F0" w:rsidRDefault="00B24E1E" w:rsidP="002B681A">
      <w:pPr>
        <w:spacing w:after="120" w:line="240" w:lineRule="auto"/>
        <w:ind w:firstLine="708"/>
        <w:jc w:val="both"/>
      </w:pPr>
      <w:r>
        <w:sym w:font="Symbol" w:char="F0B7"/>
      </w:r>
      <w:r>
        <w:t xml:space="preserve"> Sosyal yardımlaşma ve diğer gelirler hesaplanmıştır, </w:t>
      </w:r>
    </w:p>
    <w:p w:rsidR="00C074F0" w:rsidRDefault="00B24E1E" w:rsidP="002B681A">
      <w:pPr>
        <w:spacing w:after="120" w:line="240" w:lineRule="auto"/>
        <w:ind w:firstLine="708"/>
        <w:jc w:val="both"/>
      </w:pPr>
      <w:r>
        <w:sym w:font="Symbol" w:char="F0B7"/>
      </w:r>
      <w:r>
        <w:t xml:space="preserve"> Eylemlere ilişkin tahmini maliyetler belirlenmiştir, </w:t>
      </w:r>
    </w:p>
    <w:p w:rsidR="00C074F0" w:rsidRDefault="00B24E1E" w:rsidP="002B681A">
      <w:pPr>
        <w:spacing w:after="120" w:line="240" w:lineRule="auto"/>
        <w:ind w:firstLine="708"/>
        <w:jc w:val="both"/>
      </w:pPr>
      <w:r>
        <w:sym w:font="Symbol" w:char="F0B7"/>
      </w:r>
      <w:r>
        <w:t xml:space="preserve"> Eylem maliyetlerinden hareketle hedef maliyetleri belirlenmiştir, </w:t>
      </w:r>
    </w:p>
    <w:p w:rsidR="002B681A" w:rsidRDefault="00B24E1E" w:rsidP="002B681A">
      <w:pPr>
        <w:spacing w:after="120" w:line="240" w:lineRule="auto"/>
        <w:ind w:firstLine="708"/>
        <w:jc w:val="both"/>
        <w:rPr>
          <w:rFonts w:cstheme="minorHAnsi"/>
          <w:i/>
        </w:rPr>
      </w:pPr>
      <w:r>
        <w:sym w:font="Symbol" w:char="F0B7"/>
      </w:r>
      <w:r>
        <w:t xml:space="preserve"> Hedef maliyetlerinden yola çıkılarak amaç maliyetleri belirlenmiş ve amaç maliyetlerinden de stratejik plan maliyeti belirlenmiştir. Genel bütçe, valilikler, belediyeler ve okul aile birliklerinin yıllık bütçe artışları ve eğilimleri dikkate alındığında Müdürlüğümüz 2019-2023 Stratejik </w:t>
      </w:r>
      <w:proofErr w:type="spellStart"/>
      <w:r>
        <w:t>Planı‟nda</w:t>
      </w:r>
      <w:proofErr w:type="spellEnd"/>
      <w:r>
        <w:t xml:space="preserve"> yer alan stratejik amaçların gerçekleştirilebilmesi için tabloda da belirtildiği üzere beş yıllık süre için tahmini 180.041.000 </w:t>
      </w:r>
      <w:proofErr w:type="spellStart"/>
      <w:r>
        <w:t>TL‟lik</w:t>
      </w:r>
      <w:proofErr w:type="spellEnd"/>
      <w:r>
        <w:t xml:space="preserve"> kaynağın elde edileceği düşünülmektedir.</w:t>
      </w:r>
    </w:p>
    <w:p w:rsidR="00715BF7" w:rsidRPr="00FB4F14" w:rsidRDefault="00715BF7" w:rsidP="00715BF7">
      <w:pPr>
        <w:pStyle w:val="Balk1"/>
      </w:pPr>
      <w:bookmarkStart w:id="118" w:name="_Toc160247443"/>
      <w:bookmarkStart w:id="119" w:name="_Toc160306416"/>
      <w:r w:rsidRPr="00FB4F14">
        <w:t>AMAÇ VE HEDEF MAALİYETLERİ</w:t>
      </w:r>
      <w:bookmarkEnd w:id="118"/>
      <w:bookmarkEnd w:id="119"/>
    </w:p>
    <w:p w:rsidR="00715BF7" w:rsidRDefault="00715BF7" w:rsidP="00715BF7">
      <w:pPr>
        <w:pStyle w:val="ResimYazs"/>
      </w:pPr>
    </w:p>
    <w:p w:rsidR="00715BF7" w:rsidRPr="002B681A" w:rsidRDefault="00715BF7" w:rsidP="00715BF7">
      <w:pPr>
        <w:pStyle w:val="ResimYazs"/>
        <w:jc w:val="center"/>
        <w:rPr>
          <w:rFonts w:cstheme="minorHAnsi"/>
          <w:b/>
          <w:i w:val="0"/>
          <w:color w:val="auto"/>
          <w:sz w:val="20"/>
          <w:szCs w:val="20"/>
        </w:rPr>
      </w:pPr>
      <w:bookmarkStart w:id="120" w:name="_Toc160247548"/>
      <w:bookmarkStart w:id="121" w:name="_Toc160306450"/>
      <w:r w:rsidRPr="002B681A">
        <w:rPr>
          <w:b/>
          <w:i w:val="0"/>
          <w:color w:val="auto"/>
          <w:sz w:val="20"/>
        </w:rPr>
        <w:t xml:space="preserve">Tablo </w:t>
      </w:r>
      <w:r w:rsidRPr="002B681A">
        <w:rPr>
          <w:b/>
          <w:i w:val="0"/>
          <w:color w:val="auto"/>
          <w:sz w:val="20"/>
        </w:rPr>
        <w:fldChar w:fldCharType="begin"/>
      </w:r>
      <w:r w:rsidRPr="002B681A">
        <w:rPr>
          <w:b/>
          <w:i w:val="0"/>
          <w:color w:val="auto"/>
          <w:sz w:val="20"/>
        </w:rPr>
        <w:instrText xml:space="preserve"> SEQ Tablo \* ARABIC </w:instrText>
      </w:r>
      <w:r w:rsidRPr="002B681A">
        <w:rPr>
          <w:b/>
          <w:i w:val="0"/>
          <w:color w:val="auto"/>
          <w:sz w:val="20"/>
        </w:rPr>
        <w:fldChar w:fldCharType="separate"/>
      </w:r>
      <w:r>
        <w:rPr>
          <w:b/>
          <w:i w:val="0"/>
          <w:noProof/>
          <w:color w:val="auto"/>
          <w:sz w:val="20"/>
        </w:rPr>
        <w:t>29</w:t>
      </w:r>
      <w:r w:rsidRPr="002B681A">
        <w:rPr>
          <w:b/>
          <w:i w:val="0"/>
          <w:noProof/>
          <w:color w:val="auto"/>
          <w:sz w:val="20"/>
        </w:rPr>
        <w:fldChar w:fldCharType="end"/>
      </w:r>
      <w:r w:rsidRPr="002B681A">
        <w:rPr>
          <w:b/>
          <w:i w:val="0"/>
          <w:color w:val="auto"/>
          <w:sz w:val="20"/>
        </w:rPr>
        <w:t xml:space="preserve">: </w:t>
      </w:r>
      <w:r w:rsidRPr="002B681A">
        <w:rPr>
          <w:i w:val="0"/>
          <w:color w:val="auto"/>
          <w:sz w:val="20"/>
        </w:rPr>
        <w:t>A</w:t>
      </w:r>
      <w:r w:rsidRPr="002B681A">
        <w:rPr>
          <w:rFonts w:cstheme="minorHAnsi"/>
          <w:i w:val="0"/>
          <w:color w:val="auto"/>
          <w:sz w:val="20"/>
          <w:szCs w:val="20"/>
        </w:rPr>
        <w:t>maç ve Hedef Maliyetleri</w:t>
      </w:r>
      <w:bookmarkEnd w:id="120"/>
      <w:bookmarkEnd w:id="121"/>
    </w:p>
    <w:tbl>
      <w:tblPr>
        <w:tblStyle w:val="TabloKlavuzu"/>
        <w:tblW w:w="10060"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271"/>
        <w:gridCol w:w="1559"/>
        <w:gridCol w:w="1701"/>
        <w:gridCol w:w="1843"/>
        <w:gridCol w:w="1843"/>
        <w:gridCol w:w="1843"/>
      </w:tblGrid>
      <w:tr w:rsidR="00715BF7" w:rsidRPr="008E191A" w:rsidTr="00715BF7">
        <w:trPr>
          <w:trHeight w:val="512"/>
          <w:jc w:val="center"/>
        </w:trPr>
        <w:tc>
          <w:tcPr>
            <w:tcW w:w="1271" w:type="dxa"/>
          </w:tcPr>
          <w:p w:rsidR="00715BF7" w:rsidRPr="002B681A" w:rsidRDefault="00715BF7" w:rsidP="00715BF7">
            <w:pPr>
              <w:jc w:val="center"/>
              <w:rPr>
                <w:rFonts w:cstheme="minorHAnsi"/>
                <w:b/>
                <w:i/>
                <w:sz w:val="20"/>
                <w:szCs w:val="20"/>
              </w:rPr>
            </w:pPr>
            <w:r w:rsidRPr="002B681A">
              <w:rPr>
                <w:rFonts w:cstheme="minorHAnsi"/>
                <w:b/>
                <w:sz w:val="20"/>
                <w:szCs w:val="20"/>
              </w:rPr>
              <w:t>AMAÇ-HEDEF NO</w:t>
            </w:r>
          </w:p>
        </w:tc>
        <w:tc>
          <w:tcPr>
            <w:tcW w:w="1559" w:type="dxa"/>
          </w:tcPr>
          <w:p w:rsidR="00715BF7" w:rsidRPr="002B681A" w:rsidRDefault="00715BF7" w:rsidP="00715BF7">
            <w:pPr>
              <w:jc w:val="center"/>
              <w:rPr>
                <w:rFonts w:cstheme="minorHAnsi"/>
                <w:b/>
                <w:i/>
                <w:sz w:val="20"/>
                <w:szCs w:val="20"/>
              </w:rPr>
            </w:pPr>
            <w:r w:rsidRPr="002B681A">
              <w:rPr>
                <w:rFonts w:cstheme="minorHAnsi"/>
                <w:b/>
                <w:sz w:val="20"/>
                <w:szCs w:val="20"/>
              </w:rPr>
              <w:t>2024</w:t>
            </w:r>
          </w:p>
        </w:tc>
        <w:tc>
          <w:tcPr>
            <w:tcW w:w="1701" w:type="dxa"/>
          </w:tcPr>
          <w:p w:rsidR="00715BF7" w:rsidRPr="002B681A" w:rsidRDefault="00715BF7" w:rsidP="00715BF7">
            <w:pPr>
              <w:jc w:val="center"/>
              <w:rPr>
                <w:rFonts w:cstheme="minorHAnsi"/>
                <w:b/>
                <w:i/>
                <w:sz w:val="20"/>
                <w:szCs w:val="20"/>
              </w:rPr>
            </w:pPr>
            <w:r w:rsidRPr="002B681A">
              <w:rPr>
                <w:rFonts w:cstheme="minorHAnsi"/>
                <w:b/>
                <w:sz w:val="20"/>
                <w:szCs w:val="20"/>
              </w:rPr>
              <w:t>2025</w:t>
            </w:r>
          </w:p>
        </w:tc>
        <w:tc>
          <w:tcPr>
            <w:tcW w:w="1843" w:type="dxa"/>
          </w:tcPr>
          <w:p w:rsidR="00715BF7" w:rsidRPr="002B681A" w:rsidRDefault="00715BF7" w:rsidP="00715BF7">
            <w:pPr>
              <w:jc w:val="center"/>
              <w:rPr>
                <w:rFonts w:cstheme="minorHAnsi"/>
                <w:b/>
                <w:i/>
                <w:sz w:val="20"/>
                <w:szCs w:val="20"/>
              </w:rPr>
            </w:pPr>
            <w:r w:rsidRPr="002B681A">
              <w:rPr>
                <w:rFonts w:cstheme="minorHAnsi"/>
                <w:b/>
                <w:sz w:val="20"/>
                <w:szCs w:val="20"/>
              </w:rPr>
              <w:t>2026</w:t>
            </w:r>
          </w:p>
        </w:tc>
        <w:tc>
          <w:tcPr>
            <w:tcW w:w="1843" w:type="dxa"/>
          </w:tcPr>
          <w:p w:rsidR="00715BF7" w:rsidRPr="002B681A" w:rsidRDefault="00715BF7" w:rsidP="00715BF7">
            <w:pPr>
              <w:jc w:val="center"/>
              <w:rPr>
                <w:rFonts w:cstheme="minorHAnsi"/>
                <w:b/>
                <w:i/>
                <w:sz w:val="20"/>
                <w:szCs w:val="20"/>
              </w:rPr>
            </w:pPr>
            <w:r w:rsidRPr="002B681A">
              <w:rPr>
                <w:rFonts w:cstheme="minorHAnsi"/>
                <w:b/>
                <w:sz w:val="20"/>
                <w:szCs w:val="20"/>
              </w:rPr>
              <w:t>2027</w:t>
            </w:r>
          </w:p>
        </w:tc>
        <w:tc>
          <w:tcPr>
            <w:tcW w:w="1843" w:type="dxa"/>
          </w:tcPr>
          <w:p w:rsidR="00715BF7" w:rsidRPr="002B681A" w:rsidRDefault="00715BF7" w:rsidP="00715BF7">
            <w:pPr>
              <w:jc w:val="center"/>
              <w:rPr>
                <w:rFonts w:cstheme="minorHAnsi"/>
                <w:b/>
                <w:i/>
                <w:sz w:val="20"/>
                <w:szCs w:val="20"/>
              </w:rPr>
            </w:pPr>
            <w:r w:rsidRPr="002B681A">
              <w:rPr>
                <w:rFonts w:cstheme="minorHAnsi"/>
                <w:b/>
                <w:sz w:val="20"/>
                <w:szCs w:val="20"/>
              </w:rPr>
              <w:t>2028</w:t>
            </w:r>
          </w:p>
        </w:tc>
      </w:tr>
      <w:tr w:rsidR="00715BF7" w:rsidRPr="008E191A" w:rsidTr="00715BF7">
        <w:trPr>
          <w:trHeight w:val="169"/>
          <w:jc w:val="center"/>
        </w:trPr>
        <w:tc>
          <w:tcPr>
            <w:tcW w:w="1271" w:type="dxa"/>
          </w:tcPr>
          <w:p w:rsidR="00715BF7" w:rsidRPr="002B681A" w:rsidRDefault="00715BF7" w:rsidP="00715BF7">
            <w:pPr>
              <w:jc w:val="both"/>
              <w:rPr>
                <w:rFonts w:cstheme="minorHAnsi"/>
                <w:b/>
                <w:i/>
                <w:sz w:val="20"/>
                <w:szCs w:val="20"/>
              </w:rPr>
            </w:pPr>
            <w:r w:rsidRPr="002B681A">
              <w:rPr>
                <w:rFonts w:cstheme="minorHAnsi"/>
                <w:b/>
                <w:sz w:val="20"/>
                <w:szCs w:val="20"/>
              </w:rPr>
              <w:t>AMAÇ 1</w:t>
            </w:r>
          </w:p>
        </w:tc>
        <w:tc>
          <w:tcPr>
            <w:tcW w:w="1559" w:type="dxa"/>
          </w:tcPr>
          <w:p w:rsidR="00715BF7" w:rsidRPr="008E191A" w:rsidRDefault="009D1CF0" w:rsidP="00715BF7">
            <w:pPr>
              <w:jc w:val="right"/>
              <w:rPr>
                <w:rFonts w:cstheme="minorHAnsi"/>
                <w:b/>
                <w:i/>
                <w:sz w:val="20"/>
                <w:szCs w:val="20"/>
              </w:rPr>
            </w:pPr>
            <w:r>
              <w:rPr>
                <w:rFonts w:cstheme="minorHAnsi"/>
                <w:b/>
                <w:i/>
                <w:sz w:val="20"/>
                <w:szCs w:val="20"/>
              </w:rPr>
              <w:t>747.000,00</w:t>
            </w:r>
          </w:p>
        </w:tc>
        <w:tc>
          <w:tcPr>
            <w:tcW w:w="1701" w:type="dxa"/>
          </w:tcPr>
          <w:p w:rsidR="00715BF7" w:rsidRPr="008E191A" w:rsidRDefault="009D1CF0" w:rsidP="00715BF7">
            <w:pPr>
              <w:jc w:val="right"/>
              <w:rPr>
                <w:rFonts w:cstheme="minorHAnsi"/>
                <w:b/>
                <w:i/>
                <w:sz w:val="20"/>
                <w:szCs w:val="20"/>
              </w:rPr>
            </w:pPr>
            <w:r>
              <w:rPr>
                <w:rFonts w:cstheme="minorHAnsi"/>
                <w:b/>
                <w:i/>
                <w:sz w:val="20"/>
                <w:szCs w:val="20"/>
              </w:rPr>
              <w:t>831.000,00</w:t>
            </w:r>
          </w:p>
        </w:tc>
        <w:tc>
          <w:tcPr>
            <w:tcW w:w="1843" w:type="dxa"/>
          </w:tcPr>
          <w:p w:rsidR="00715BF7" w:rsidRPr="008E191A" w:rsidRDefault="009D1CF0" w:rsidP="00715BF7">
            <w:pPr>
              <w:jc w:val="right"/>
              <w:rPr>
                <w:rFonts w:cstheme="minorHAnsi"/>
                <w:b/>
                <w:i/>
                <w:sz w:val="20"/>
                <w:szCs w:val="20"/>
              </w:rPr>
            </w:pPr>
            <w:r>
              <w:rPr>
                <w:rFonts w:cstheme="minorHAnsi"/>
                <w:b/>
                <w:i/>
                <w:sz w:val="20"/>
                <w:szCs w:val="20"/>
              </w:rPr>
              <w:t>892.000,00</w:t>
            </w:r>
          </w:p>
        </w:tc>
        <w:tc>
          <w:tcPr>
            <w:tcW w:w="1843" w:type="dxa"/>
          </w:tcPr>
          <w:p w:rsidR="00715BF7" w:rsidRPr="008E191A" w:rsidRDefault="009D1CF0" w:rsidP="00715BF7">
            <w:pPr>
              <w:jc w:val="right"/>
              <w:rPr>
                <w:rFonts w:cstheme="minorHAnsi"/>
                <w:b/>
                <w:i/>
                <w:sz w:val="20"/>
                <w:szCs w:val="20"/>
              </w:rPr>
            </w:pPr>
            <w:r>
              <w:rPr>
                <w:rFonts w:cstheme="minorHAnsi"/>
                <w:b/>
                <w:i/>
                <w:sz w:val="20"/>
                <w:szCs w:val="20"/>
              </w:rPr>
              <w:t>970.000,00</w:t>
            </w:r>
          </w:p>
        </w:tc>
        <w:tc>
          <w:tcPr>
            <w:tcW w:w="1843" w:type="dxa"/>
          </w:tcPr>
          <w:p w:rsidR="00715BF7" w:rsidRPr="008E191A" w:rsidRDefault="009D1CF0" w:rsidP="00715BF7">
            <w:pPr>
              <w:jc w:val="right"/>
              <w:rPr>
                <w:rFonts w:cstheme="minorHAnsi"/>
                <w:b/>
                <w:i/>
                <w:sz w:val="20"/>
                <w:szCs w:val="20"/>
              </w:rPr>
            </w:pPr>
            <w:r>
              <w:rPr>
                <w:rFonts w:cstheme="minorHAnsi"/>
                <w:b/>
                <w:i/>
                <w:sz w:val="20"/>
                <w:szCs w:val="20"/>
              </w:rPr>
              <w:t>1.068.000,00</w:t>
            </w:r>
          </w:p>
        </w:tc>
      </w:tr>
      <w:tr w:rsidR="00715BF7" w:rsidRPr="008E191A" w:rsidTr="00715BF7">
        <w:trPr>
          <w:trHeight w:val="332"/>
          <w:jc w:val="center"/>
        </w:trPr>
        <w:tc>
          <w:tcPr>
            <w:tcW w:w="1271" w:type="dxa"/>
          </w:tcPr>
          <w:p w:rsidR="00715BF7" w:rsidRPr="002B681A" w:rsidRDefault="00715BF7" w:rsidP="00715BF7">
            <w:pPr>
              <w:jc w:val="both"/>
              <w:rPr>
                <w:rFonts w:cstheme="minorHAnsi"/>
                <w:b/>
                <w:i/>
                <w:sz w:val="20"/>
                <w:szCs w:val="20"/>
              </w:rPr>
            </w:pPr>
            <w:r w:rsidRPr="002B681A">
              <w:rPr>
                <w:rFonts w:cstheme="minorHAnsi"/>
                <w:b/>
                <w:sz w:val="20"/>
                <w:szCs w:val="20"/>
              </w:rPr>
              <w:t>Hedef 1.1</w:t>
            </w:r>
          </w:p>
        </w:tc>
        <w:tc>
          <w:tcPr>
            <w:tcW w:w="1559" w:type="dxa"/>
          </w:tcPr>
          <w:p w:rsidR="00715BF7" w:rsidRPr="00646DFF" w:rsidRDefault="009D1CF0" w:rsidP="00715BF7">
            <w:pPr>
              <w:jc w:val="right"/>
              <w:rPr>
                <w:rFonts w:cstheme="minorHAnsi"/>
                <w:i/>
                <w:sz w:val="20"/>
                <w:szCs w:val="20"/>
              </w:rPr>
            </w:pPr>
            <w:r>
              <w:rPr>
                <w:rFonts w:cstheme="minorHAnsi"/>
                <w:i/>
                <w:sz w:val="20"/>
                <w:szCs w:val="20"/>
              </w:rPr>
              <w:t>12</w:t>
            </w:r>
            <w:r>
              <w:rPr>
                <w:rFonts w:cstheme="minorHAnsi"/>
                <w:b/>
                <w:i/>
                <w:sz w:val="20"/>
                <w:szCs w:val="20"/>
              </w:rPr>
              <w:t>.000,00</w:t>
            </w:r>
          </w:p>
        </w:tc>
        <w:tc>
          <w:tcPr>
            <w:tcW w:w="1701" w:type="dxa"/>
          </w:tcPr>
          <w:p w:rsidR="00715BF7" w:rsidRPr="00646DFF" w:rsidRDefault="009D1CF0" w:rsidP="00715BF7">
            <w:pPr>
              <w:jc w:val="right"/>
              <w:rPr>
                <w:rFonts w:cstheme="minorHAnsi"/>
                <w:i/>
                <w:sz w:val="20"/>
                <w:szCs w:val="20"/>
              </w:rPr>
            </w:pPr>
            <w:r>
              <w:rPr>
                <w:rFonts w:cstheme="minorHAnsi"/>
                <w:i/>
                <w:sz w:val="20"/>
                <w:szCs w:val="20"/>
              </w:rPr>
              <w:t>15</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18</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21</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25</w:t>
            </w:r>
            <w:r>
              <w:rPr>
                <w:rFonts w:cstheme="minorHAnsi"/>
                <w:b/>
                <w:i/>
                <w:sz w:val="20"/>
                <w:szCs w:val="20"/>
              </w:rPr>
              <w:t>.000,00</w:t>
            </w:r>
          </w:p>
        </w:tc>
      </w:tr>
      <w:tr w:rsidR="00715BF7" w:rsidRPr="008E191A" w:rsidTr="00715BF7">
        <w:trPr>
          <w:trHeight w:val="340"/>
          <w:jc w:val="center"/>
        </w:trPr>
        <w:tc>
          <w:tcPr>
            <w:tcW w:w="1271" w:type="dxa"/>
          </w:tcPr>
          <w:p w:rsidR="00715BF7" w:rsidRPr="002B681A" w:rsidRDefault="00715BF7" w:rsidP="00715BF7">
            <w:pPr>
              <w:jc w:val="both"/>
              <w:rPr>
                <w:rFonts w:cstheme="minorHAnsi"/>
                <w:b/>
                <w:i/>
                <w:sz w:val="20"/>
                <w:szCs w:val="20"/>
              </w:rPr>
            </w:pPr>
            <w:r w:rsidRPr="002B681A">
              <w:rPr>
                <w:rFonts w:cstheme="minorHAnsi"/>
                <w:b/>
                <w:sz w:val="20"/>
                <w:szCs w:val="20"/>
              </w:rPr>
              <w:t>Hedef 1.2</w:t>
            </w:r>
          </w:p>
        </w:tc>
        <w:tc>
          <w:tcPr>
            <w:tcW w:w="1559" w:type="dxa"/>
          </w:tcPr>
          <w:p w:rsidR="00715BF7" w:rsidRPr="00646DFF" w:rsidRDefault="009D1CF0" w:rsidP="00715BF7">
            <w:pPr>
              <w:jc w:val="right"/>
              <w:rPr>
                <w:rFonts w:cstheme="minorHAnsi"/>
                <w:i/>
                <w:sz w:val="20"/>
                <w:szCs w:val="20"/>
              </w:rPr>
            </w:pPr>
            <w:r>
              <w:rPr>
                <w:rFonts w:cstheme="minorHAnsi"/>
                <w:i/>
                <w:sz w:val="20"/>
                <w:szCs w:val="20"/>
              </w:rPr>
              <w:t>350</w:t>
            </w:r>
            <w:r>
              <w:rPr>
                <w:rFonts w:cstheme="minorHAnsi"/>
                <w:b/>
                <w:i/>
                <w:sz w:val="20"/>
                <w:szCs w:val="20"/>
              </w:rPr>
              <w:t>.000,00</w:t>
            </w:r>
          </w:p>
        </w:tc>
        <w:tc>
          <w:tcPr>
            <w:tcW w:w="1701" w:type="dxa"/>
          </w:tcPr>
          <w:p w:rsidR="00715BF7" w:rsidRPr="00646DFF" w:rsidRDefault="009D1CF0" w:rsidP="00715BF7">
            <w:pPr>
              <w:jc w:val="right"/>
              <w:rPr>
                <w:rFonts w:cstheme="minorHAnsi"/>
                <w:i/>
                <w:sz w:val="20"/>
                <w:szCs w:val="20"/>
              </w:rPr>
            </w:pPr>
            <w:r>
              <w:rPr>
                <w:rFonts w:cstheme="minorHAnsi"/>
                <w:i/>
                <w:sz w:val="20"/>
                <w:szCs w:val="20"/>
              </w:rPr>
              <w:t>375</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390</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410</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440</w:t>
            </w:r>
            <w:r>
              <w:rPr>
                <w:rFonts w:cstheme="minorHAnsi"/>
                <w:b/>
                <w:i/>
                <w:sz w:val="20"/>
                <w:szCs w:val="20"/>
              </w:rPr>
              <w:t>.000,00</w:t>
            </w:r>
          </w:p>
        </w:tc>
      </w:tr>
      <w:tr w:rsidR="00715BF7" w:rsidRPr="008E191A" w:rsidTr="00715BF7">
        <w:trPr>
          <w:trHeight w:val="340"/>
          <w:jc w:val="center"/>
        </w:trPr>
        <w:tc>
          <w:tcPr>
            <w:tcW w:w="1271" w:type="dxa"/>
          </w:tcPr>
          <w:p w:rsidR="00715BF7" w:rsidRPr="002B681A" w:rsidRDefault="00715BF7" w:rsidP="00715BF7">
            <w:pPr>
              <w:jc w:val="both"/>
              <w:rPr>
                <w:rFonts w:cstheme="minorHAnsi"/>
                <w:b/>
                <w:i/>
                <w:sz w:val="20"/>
                <w:szCs w:val="20"/>
              </w:rPr>
            </w:pPr>
            <w:r w:rsidRPr="002B681A">
              <w:rPr>
                <w:rFonts w:cstheme="minorHAnsi"/>
                <w:b/>
                <w:sz w:val="20"/>
                <w:szCs w:val="20"/>
              </w:rPr>
              <w:t>Hedef 1.3</w:t>
            </w:r>
          </w:p>
        </w:tc>
        <w:tc>
          <w:tcPr>
            <w:tcW w:w="1559" w:type="dxa"/>
          </w:tcPr>
          <w:p w:rsidR="00715BF7" w:rsidRPr="00646DFF" w:rsidRDefault="009D1CF0" w:rsidP="00715BF7">
            <w:pPr>
              <w:jc w:val="right"/>
              <w:rPr>
                <w:rFonts w:cstheme="minorHAnsi"/>
                <w:i/>
                <w:sz w:val="20"/>
                <w:szCs w:val="20"/>
              </w:rPr>
            </w:pPr>
            <w:r>
              <w:rPr>
                <w:rFonts w:cstheme="minorHAnsi"/>
                <w:i/>
                <w:sz w:val="20"/>
                <w:szCs w:val="20"/>
              </w:rPr>
              <w:t>55</w:t>
            </w:r>
            <w:r>
              <w:rPr>
                <w:rFonts w:cstheme="minorHAnsi"/>
                <w:b/>
                <w:i/>
                <w:sz w:val="20"/>
                <w:szCs w:val="20"/>
              </w:rPr>
              <w:t>.000,00</w:t>
            </w:r>
          </w:p>
        </w:tc>
        <w:tc>
          <w:tcPr>
            <w:tcW w:w="1701" w:type="dxa"/>
          </w:tcPr>
          <w:p w:rsidR="00715BF7" w:rsidRPr="00646DFF" w:rsidRDefault="009D1CF0" w:rsidP="00715BF7">
            <w:pPr>
              <w:jc w:val="right"/>
              <w:rPr>
                <w:rFonts w:cstheme="minorHAnsi"/>
                <w:i/>
                <w:sz w:val="20"/>
                <w:szCs w:val="20"/>
              </w:rPr>
            </w:pPr>
            <w:r>
              <w:rPr>
                <w:rFonts w:cstheme="minorHAnsi"/>
                <w:i/>
                <w:sz w:val="20"/>
                <w:szCs w:val="20"/>
              </w:rPr>
              <w:t>61</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64</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69</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73</w:t>
            </w:r>
            <w:r>
              <w:rPr>
                <w:rFonts w:cstheme="minorHAnsi"/>
                <w:b/>
                <w:i/>
                <w:sz w:val="20"/>
                <w:szCs w:val="20"/>
              </w:rPr>
              <w:t>.000,00</w:t>
            </w:r>
          </w:p>
        </w:tc>
      </w:tr>
      <w:tr w:rsidR="00715BF7" w:rsidRPr="008E191A" w:rsidTr="00715BF7">
        <w:trPr>
          <w:trHeight w:val="340"/>
          <w:jc w:val="center"/>
        </w:trPr>
        <w:tc>
          <w:tcPr>
            <w:tcW w:w="1271" w:type="dxa"/>
          </w:tcPr>
          <w:p w:rsidR="00715BF7" w:rsidRPr="002B681A" w:rsidRDefault="00715BF7" w:rsidP="00715BF7">
            <w:pPr>
              <w:jc w:val="both"/>
              <w:rPr>
                <w:rFonts w:cstheme="minorHAnsi"/>
                <w:b/>
                <w:i/>
                <w:sz w:val="20"/>
                <w:szCs w:val="20"/>
              </w:rPr>
            </w:pPr>
            <w:r w:rsidRPr="002B681A">
              <w:rPr>
                <w:rFonts w:cstheme="minorHAnsi"/>
                <w:b/>
                <w:sz w:val="20"/>
                <w:szCs w:val="20"/>
              </w:rPr>
              <w:t>Hedef 1.4</w:t>
            </w:r>
          </w:p>
        </w:tc>
        <w:tc>
          <w:tcPr>
            <w:tcW w:w="1559" w:type="dxa"/>
          </w:tcPr>
          <w:p w:rsidR="00715BF7" w:rsidRPr="00646DFF" w:rsidRDefault="009D1CF0" w:rsidP="00715BF7">
            <w:pPr>
              <w:jc w:val="right"/>
              <w:rPr>
                <w:rFonts w:cstheme="minorHAnsi"/>
                <w:i/>
                <w:sz w:val="20"/>
                <w:szCs w:val="20"/>
              </w:rPr>
            </w:pPr>
            <w:r>
              <w:rPr>
                <w:rFonts w:cstheme="minorHAnsi"/>
                <w:i/>
                <w:sz w:val="20"/>
                <w:szCs w:val="20"/>
              </w:rPr>
              <w:t>120</w:t>
            </w:r>
            <w:r>
              <w:rPr>
                <w:rFonts w:cstheme="minorHAnsi"/>
                <w:b/>
                <w:i/>
                <w:sz w:val="20"/>
                <w:szCs w:val="20"/>
              </w:rPr>
              <w:t>.000,00</w:t>
            </w:r>
          </w:p>
        </w:tc>
        <w:tc>
          <w:tcPr>
            <w:tcW w:w="1701" w:type="dxa"/>
          </w:tcPr>
          <w:p w:rsidR="00715BF7" w:rsidRPr="00646DFF" w:rsidRDefault="009D1CF0" w:rsidP="00715BF7">
            <w:pPr>
              <w:jc w:val="right"/>
              <w:rPr>
                <w:rFonts w:cstheme="minorHAnsi"/>
                <w:i/>
                <w:sz w:val="20"/>
                <w:szCs w:val="20"/>
              </w:rPr>
            </w:pPr>
            <w:r>
              <w:rPr>
                <w:rFonts w:cstheme="minorHAnsi"/>
                <w:i/>
                <w:sz w:val="20"/>
                <w:szCs w:val="20"/>
              </w:rPr>
              <w:t>140</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155</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180</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210</w:t>
            </w:r>
            <w:r>
              <w:rPr>
                <w:rFonts w:cstheme="minorHAnsi"/>
                <w:b/>
                <w:i/>
                <w:sz w:val="20"/>
                <w:szCs w:val="20"/>
              </w:rPr>
              <w:t>.000,00</w:t>
            </w:r>
          </w:p>
        </w:tc>
      </w:tr>
      <w:tr w:rsidR="00715BF7" w:rsidRPr="008E191A" w:rsidTr="00715BF7">
        <w:trPr>
          <w:trHeight w:val="340"/>
          <w:jc w:val="center"/>
        </w:trPr>
        <w:tc>
          <w:tcPr>
            <w:tcW w:w="1271" w:type="dxa"/>
          </w:tcPr>
          <w:p w:rsidR="00715BF7" w:rsidRPr="002B681A" w:rsidRDefault="00715BF7" w:rsidP="00715BF7">
            <w:pPr>
              <w:jc w:val="both"/>
              <w:rPr>
                <w:rFonts w:cstheme="minorHAnsi"/>
                <w:b/>
                <w:i/>
                <w:sz w:val="20"/>
                <w:szCs w:val="20"/>
              </w:rPr>
            </w:pPr>
            <w:r w:rsidRPr="002B681A">
              <w:rPr>
                <w:rFonts w:cstheme="minorHAnsi"/>
                <w:b/>
                <w:sz w:val="20"/>
                <w:szCs w:val="20"/>
              </w:rPr>
              <w:t>Hedef 1.5</w:t>
            </w:r>
          </w:p>
        </w:tc>
        <w:tc>
          <w:tcPr>
            <w:tcW w:w="1559" w:type="dxa"/>
          </w:tcPr>
          <w:p w:rsidR="00715BF7" w:rsidRPr="00646DFF" w:rsidRDefault="009D1CF0" w:rsidP="00715BF7">
            <w:pPr>
              <w:jc w:val="right"/>
              <w:rPr>
                <w:rFonts w:cstheme="minorHAnsi"/>
                <w:i/>
                <w:sz w:val="20"/>
                <w:szCs w:val="20"/>
              </w:rPr>
            </w:pPr>
            <w:r>
              <w:rPr>
                <w:rFonts w:cstheme="minorHAnsi"/>
                <w:i/>
                <w:sz w:val="20"/>
                <w:szCs w:val="20"/>
              </w:rPr>
              <w:t>210</w:t>
            </w:r>
            <w:r>
              <w:rPr>
                <w:rFonts w:cstheme="minorHAnsi"/>
                <w:b/>
                <w:i/>
                <w:sz w:val="20"/>
                <w:szCs w:val="20"/>
              </w:rPr>
              <w:t>.000,00</w:t>
            </w:r>
          </w:p>
        </w:tc>
        <w:tc>
          <w:tcPr>
            <w:tcW w:w="1701" w:type="dxa"/>
          </w:tcPr>
          <w:p w:rsidR="00715BF7" w:rsidRPr="00646DFF" w:rsidRDefault="009D1CF0" w:rsidP="00715BF7">
            <w:pPr>
              <w:jc w:val="right"/>
              <w:rPr>
                <w:rFonts w:cstheme="minorHAnsi"/>
                <w:i/>
                <w:sz w:val="20"/>
                <w:szCs w:val="20"/>
              </w:rPr>
            </w:pPr>
            <w:r>
              <w:rPr>
                <w:rFonts w:cstheme="minorHAnsi"/>
                <w:i/>
                <w:sz w:val="20"/>
                <w:szCs w:val="20"/>
              </w:rPr>
              <w:t>240</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265</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290</w:t>
            </w:r>
            <w:r>
              <w:rPr>
                <w:rFonts w:cstheme="minorHAnsi"/>
                <w:b/>
                <w:i/>
                <w:sz w:val="20"/>
                <w:szCs w:val="20"/>
              </w:rPr>
              <w:t>.000,00</w:t>
            </w:r>
          </w:p>
        </w:tc>
        <w:tc>
          <w:tcPr>
            <w:tcW w:w="1843" w:type="dxa"/>
          </w:tcPr>
          <w:p w:rsidR="00715BF7" w:rsidRPr="00646DFF" w:rsidRDefault="009D1CF0" w:rsidP="00715BF7">
            <w:pPr>
              <w:jc w:val="right"/>
              <w:rPr>
                <w:rFonts w:cstheme="minorHAnsi"/>
                <w:i/>
                <w:sz w:val="20"/>
                <w:szCs w:val="20"/>
              </w:rPr>
            </w:pPr>
            <w:r>
              <w:rPr>
                <w:rFonts w:cstheme="minorHAnsi"/>
                <w:i/>
                <w:sz w:val="20"/>
                <w:szCs w:val="20"/>
              </w:rPr>
              <w:t>320</w:t>
            </w:r>
            <w:r>
              <w:rPr>
                <w:rFonts w:cstheme="minorHAnsi"/>
                <w:b/>
                <w:i/>
                <w:sz w:val="20"/>
                <w:szCs w:val="20"/>
              </w:rPr>
              <w:t>.000,00</w:t>
            </w:r>
          </w:p>
        </w:tc>
      </w:tr>
    </w:tbl>
    <w:p w:rsidR="00715BF7" w:rsidRDefault="00715BF7" w:rsidP="00715BF7">
      <w:pPr>
        <w:ind w:firstLine="142"/>
        <w:jc w:val="both"/>
        <w:rPr>
          <w:rFonts w:cstheme="minorHAnsi"/>
          <w:b/>
          <w:color w:val="FF0000"/>
          <w:sz w:val="24"/>
          <w:szCs w:val="24"/>
        </w:rPr>
      </w:pPr>
    </w:p>
    <w:p w:rsidR="00715BF7" w:rsidRDefault="00715BF7" w:rsidP="00715BF7">
      <w:pPr>
        <w:jc w:val="both"/>
        <w:rPr>
          <w:rFonts w:cstheme="minorHAnsi"/>
          <w:b/>
          <w:color w:val="FF0000"/>
          <w:sz w:val="24"/>
          <w:szCs w:val="24"/>
        </w:rPr>
      </w:pPr>
    </w:p>
    <w:p w:rsidR="00715BF7" w:rsidRDefault="00715BF7" w:rsidP="00715BF7">
      <w:pPr>
        <w:jc w:val="both"/>
        <w:rPr>
          <w:rFonts w:cstheme="minorHAnsi"/>
          <w:b/>
          <w:color w:val="FF0000"/>
          <w:sz w:val="24"/>
          <w:szCs w:val="24"/>
        </w:rPr>
      </w:pPr>
    </w:p>
    <w:p w:rsidR="00715BF7" w:rsidRDefault="00715BF7" w:rsidP="00715BF7">
      <w:pPr>
        <w:jc w:val="both"/>
        <w:rPr>
          <w:rFonts w:cstheme="minorHAnsi"/>
          <w:b/>
          <w:color w:val="FF0000"/>
          <w:sz w:val="24"/>
          <w:szCs w:val="24"/>
        </w:rPr>
      </w:pPr>
    </w:p>
    <w:p w:rsidR="00715BF7" w:rsidRDefault="00715BF7" w:rsidP="00715BF7">
      <w:pPr>
        <w:jc w:val="both"/>
        <w:rPr>
          <w:rFonts w:cstheme="minorHAnsi"/>
          <w:b/>
          <w:color w:val="FF0000"/>
          <w:sz w:val="24"/>
          <w:szCs w:val="24"/>
        </w:rPr>
      </w:pPr>
    </w:p>
    <w:tbl>
      <w:tblPr>
        <w:tblStyle w:val="TabloKlavuzu"/>
        <w:tblW w:w="9260"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134"/>
        <w:gridCol w:w="1498"/>
        <w:gridCol w:w="1389"/>
        <w:gridCol w:w="1593"/>
        <w:gridCol w:w="1814"/>
        <w:gridCol w:w="1832"/>
      </w:tblGrid>
      <w:tr w:rsidR="00715BF7" w:rsidRPr="008E191A" w:rsidTr="00715BF7">
        <w:trPr>
          <w:trHeight w:val="453"/>
          <w:jc w:val="center"/>
        </w:trPr>
        <w:tc>
          <w:tcPr>
            <w:tcW w:w="1134" w:type="dxa"/>
          </w:tcPr>
          <w:p w:rsidR="00715BF7" w:rsidRPr="002B681A" w:rsidRDefault="00715BF7" w:rsidP="00715BF7">
            <w:pPr>
              <w:jc w:val="center"/>
              <w:rPr>
                <w:rFonts w:cstheme="minorHAnsi"/>
                <w:b/>
                <w:i/>
                <w:sz w:val="20"/>
                <w:szCs w:val="20"/>
              </w:rPr>
            </w:pPr>
            <w:r w:rsidRPr="002B681A">
              <w:rPr>
                <w:rFonts w:cstheme="minorHAnsi"/>
                <w:b/>
                <w:sz w:val="20"/>
                <w:szCs w:val="20"/>
              </w:rPr>
              <w:lastRenderedPageBreak/>
              <w:t>AMAÇ-HEDEF NO</w:t>
            </w:r>
          </w:p>
        </w:tc>
        <w:tc>
          <w:tcPr>
            <w:tcW w:w="1498" w:type="dxa"/>
          </w:tcPr>
          <w:p w:rsidR="00715BF7" w:rsidRPr="002B681A" w:rsidRDefault="00715BF7" w:rsidP="00715BF7">
            <w:pPr>
              <w:ind w:firstLine="142"/>
              <w:jc w:val="center"/>
              <w:rPr>
                <w:rFonts w:cstheme="minorHAnsi"/>
                <w:b/>
                <w:i/>
                <w:sz w:val="20"/>
                <w:szCs w:val="20"/>
              </w:rPr>
            </w:pPr>
            <w:r w:rsidRPr="002B681A">
              <w:rPr>
                <w:rFonts w:cstheme="minorHAnsi"/>
                <w:b/>
                <w:sz w:val="20"/>
                <w:szCs w:val="20"/>
              </w:rPr>
              <w:t>2024</w:t>
            </w:r>
          </w:p>
        </w:tc>
        <w:tc>
          <w:tcPr>
            <w:tcW w:w="1389" w:type="dxa"/>
          </w:tcPr>
          <w:p w:rsidR="00715BF7" w:rsidRPr="002B681A" w:rsidRDefault="00715BF7" w:rsidP="00715BF7">
            <w:pPr>
              <w:ind w:firstLine="142"/>
              <w:jc w:val="center"/>
              <w:rPr>
                <w:rFonts w:cstheme="minorHAnsi"/>
                <w:b/>
                <w:i/>
                <w:sz w:val="20"/>
                <w:szCs w:val="20"/>
              </w:rPr>
            </w:pPr>
            <w:r w:rsidRPr="002B681A">
              <w:rPr>
                <w:rFonts w:cstheme="minorHAnsi"/>
                <w:b/>
                <w:sz w:val="20"/>
                <w:szCs w:val="20"/>
              </w:rPr>
              <w:t>2025</w:t>
            </w:r>
          </w:p>
        </w:tc>
        <w:tc>
          <w:tcPr>
            <w:tcW w:w="1593" w:type="dxa"/>
          </w:tcPr>
          <w:p w:rsidR="00715BF7" w:rsidRPr="002B681A" w:rsidRDefault="00715BF7" w:rsidP="00715BF7">
            <w:pPr>
              <w:ind w:firstLine="142"/>
              <w:jc w:val="center"/>
              <w:rPr>
                <w:rFonts w:cstheme="minorHAnsi"/>
                <w:b/>
                <w:i/>
                <w:sz w:val="20"/>
                <w:szCs w:val="20"/>
              </w:rPr>
            </w:pPr>
            <w:r w:rsidRPr="002B681A">
              <w:rPr>
                <w:rFonts w:cstheme="minorHAnsi"/>
                <w:b/>
                <w:sz w:val="20"/>
                <w:szCs w:val="20"/>
              </w:rPr>
              <w:t>2026</w:t>
            </w:r>
          </w:p>
        </w:tc>
        <w:tc>
          <w:tcPr>
            <w:tcW w:w="1814" w:type="dxa"/>
          </w:tcPr>
          <w:p w:rsidR="00715BF7" w:rsidRPr="002B681A" w:rsidRDefault="00715BF7" w:rsidP="00715BF7">
            <w:pPr>
              <w:ind w:firstLine="142"/>
              <w:jc w:val="center"/>
              <w:rPr>
                <w:rFonts w:cstheme="minorHAnsi"/>
                <w:b/>
                <w:i/>
                <w:sz w:val="20"/>
                <w:szCs w:val="20"/>
              </w:rPr>
            </w:pPr>
            <w:r w:rsidRPr="002B681A">
              <w:rPr>
                <w:rFonts w:cstheme="minorHAnsi"/>
                <w:b/>
                <w:sz w:val="20"/>
                <w:szCs w:val="20"/>
              </w:rPr>
              <w:t>2027</w:t>
            </w:r>
          </w:p>
        </w:tc>
        <w:tc>
          <w:tcPr>
            <w:tcW w:w="1832" w:type="dxa"/>
          </w:tcPr>
          <w:p w:rsidR="00715BF7" w:rsidRPr="002B681A" w:rsidRDefault="00715BF7" w:rsidP="00715BF7">
            <w:pPr>
              <w:ind w:firstLine="142"/>
              <w:jc w:val="center"/>
              <w:rPr>
                <w:rFonts w:cstheme="minorHAnsi"/>
                <w:b/>
                <w:i/>
                <w:sz w:val="20"/>
                <w:szCs w:val="20"/>
              </w:rPr>
            </w:pPr>
            <w:r w:rsidRPr="002B681A">
              <w:rPr>
                <w:rFonts w:cstheme="minorHAnsi"/>
                <w:b/>
                <w:sz w:val="20"/>
                <w:szCs w:val="20"/>
              </w:rPr>
              <w:t>2028</w:t>
            </w:r>
          </w:p>
        </w:tc>
      </w:tr>
      <w:tr w:rsidR="00715BF7" w:rsidRPr="008E191A" w:rsidTr="00715BF7">
        <w:trPr>
          <w:trHeight w:val="148"/>
          <w:jc w:val="center"/>
        </w:trPr>
        <w:tc>
          <w:tcPr>
            <w:tcW w:w="1134" w:type="dxa"/>
          </w:tcPr>
          <w:p w:rsidR="00715BF7" w:rsidRPr="002B681A" w:rsidRDefault="00715BF7" w:rsidP="00715BF7">
            <w:pPr>
              <w:rPr>
                <w:rFonts w:cstheme="minorHAnsi"/>
                <w:b/>
                <w:i/>
                <w:sz w:val="20"/>
                <w:szCs w:val="20"/>
              </w:rPr>
            </w:pPr>
            <w:r w:rsidRPr="002B681A">
              <w:rPr>
                <w:rFonts w:cstheme="minorHAnsi"/>
                <w:b/>
                <w:sz w:val="20"/>
                <w:szCs w:val="20"/>
              </w:rPr>
              <w:t>AMAÇ 2</w:t>
            </w:r>
          </w:p>
        </w:tc>
        <w:tc>
          <w:tcPr>
            <w:tcW w:w="1498" w:type="dxa"/>
          </w:tcPr>
          <w:p w:rsidR="00715BF7" w:rsidRPr="008E191A" w:rsidRDefault="00483D29" w:rsidP="00715BF7">
            <w:pPr>
              <w:jc w:val="right"/>
              <w:rPr>
                <w:rFonts w:cstheme="minorHAnsi"/>
                <w:b/>
                <w:i/>
                <w:sz w:val="20"/>
                <w:szCs w:val="20"/>
              </w:rPr>
            </w:pPr>
            <w:r>
              <w:rPr>
                <w:rFonts w:cstheme="minorHAnsi"/>
                <w:b/>
                <w:i/>
                <w:sz w:val="20"/>
                <w:szCs w:val="20"/>
              </w:rPr>
              <w:t>700.000,00</w:t>
            </w:r>
          </w:p>
        </w:tc>
        <w:tc>
          <w:tcPr>
            <w:tcW w:w="1389" w:type="dxa"/>
          </w:tcPr>
          <w:p w:rsidR="00715BF7" w:rsidRPr="003162A5" w:rsidRDefault="00483D29" w:rsidP="00715BF7">
            <w:pPr>
              <w:jc w:val="right"/>
              <w:rPr>
                <w:rFonts w:cstheme="minorHAnsi"/>
                <w:b/>
                <w:color w:val="000000"/>
                <w:sz w:val="20"/>
                <w:szCs w:val="20"/>
              </w:rPr>
            </w:pPr>
            <w:r>
              <w:rPr>
                <w:rFonts w:cstheme="minorHAnsi"/>
                <w:b/>
                <w:color w:val="000000"/>
                <w:sz w:val="20"/>
                <w:szCs w:val="20"/>
              </w:rPr>
              <w:t>830</w:t>
            </w:r>
            <w:r>
              <w:rPr>
                <w:rFonts w:cstheme="minorHAnsi"/>
                <w:b/>
                <w:i/>
                <w:sz w:val="20"/>
                <w:szCs w:val="20"/>
              </w:rPr>
              <w:t>.000,00</w:t>
            </w:r>
          </w:p>
        </w:tc>
        <w:tc>
          <w:tcPr>
            <w:tcW w:w="1593" w:type="dxa"/>
          </w:tcPr>
          <w:p w:rsidR="00715BF7" w:rsidRPr="008E191A" w:rsidRDefault="00483D29" w:rsidP="00715BF7">
            <w:pPr>
              <w:jc w:val="right"/>
              <w:rPr>
                <w:rFonts w:cstheme="minorHAnsi"/>
                <w:b/>
                <w:i/>
                <w:sz w:val="20"/>
                <w:szCs w:val="20"/>
              </w:rPr>
            </w:pPr>
            <w:r>
              <w:rPr>
                <w:rFonts w:cstheme="minorHAnsi"/>
                <w:b/>
                <w:i/>
                <w:sz w:val="20"/>
                <w:szCs w:val="20"/>
              </w:rPr>
              <w:t>910.000,00</w:t>
            </w:r>
          </w:p>
        </w:tc>
        <w:tc>
          <w:tcPr>
            <w:tcW w:w="1814" w:type="dxa"/>
          </w:tcPr>
          <w:p w:rsidR="00715BF7" w:rsidRPr="008E191A" w:rsidRDefault="00483D29" w:rsidP="00715BF7">
            <w:pPr>
              <w:jc w:val="right"/>
              <w:rPr>
                <w:rFonts w:cstheme="minorHAnsi"/>
                <w:b/>
                <w:i/>
                <w:sz w:val="20"/>
                <w:szCs w:val="20"/>
              </w:rPr>
            </w:pPr>
            <w:r>
              <w:rPr>
                <w:rFonts w:cstheme="minorHAnsi"/>
                <w:b/>
                <w:i/>
                <w:sz w:val="20"/>
                <w:szCs w:val="20"/>
              </w:rPr>
              <w:t>990.000,00</w:t>
            </w:r>
          </w:p>
        </w:tc>
        <w:tc>
          <w:tcPr>
            <w:tcW w:w="1832" w:type="dxa"/>
          </w:tcPr>
          <w:p w:rsidR="00715BF7" w:rsidRPr="008E191A" w:rsidRDefault="00483D29" w:rsidP="00715BF7">
            <w:pPr>
              <w:jc w:val="right"/>
              <w:rPr>
                <w:rFonts w:cstheme="minorHAnsi"/>
                <w:b/>
                <w:i/>
                <w:sz w:val="20"/>
                <w:szCs w:val="20"/>
              </w:rPr>
            </w:pPr>
            <w:r>
              <w:rPr>
                <w:rFonts w:cstheme="minorHAnsi"/>
                <w:b/>
                <w:i/>
                <w:sz w:val="20"/>
                <w:szCs w:val="20"/>
              </w:rPr>
              <w:t>1.080.000,00</w:t>
            </w:r>
          </w:p>
        </w:tc>
      </w:tr>
      <w:tr w:rsidR="00715BF7" w:rsidRPr="008E191A" w:rsidTr="00715BF7">
        <w:trPr>
          <w:trHeight w:val="293"/>
          <w:jc w:val="center"/>
        </w:trPr>
        <w:tc>
          <w:tcPr>
            <w:tcW w:w="1134" w:type="dxa"/>
          </w:tcPr>
          <w:p w:rsidR="00715BF7" w:rsidRPr="002B681A" w:rsidRDefault="00715BF7" w:rsidP="00715BF7">
            <w:pPr>
              <w:rPr>
                <w:rFonts w:cstheme="minorHAnsi"/>
                <w:b/>
                <w:i/>
                <w:sz w:val="20"/>
                <w:szCs w:val="20"/>
              </w:rPr>
            </w:pPr>
            <w:r w:rsidRPr="002B681A">
              <w:rPr>
                <w:rFonts w:cstheme="minorHAnsi"/>
                <w:b/>
                <w:sz w:val="20"/>
                <w:szCs w:val="20"/>
              </w:rPr>
              <w:t>Hedef 2.1</w:t>
            </w:r>
          </w:p>
        </w:tc>
        <w:tc>
          <w:tcPr>
            <w:tcW w:w="1498" w:type="dxa"/>
          </w:tcPr>
          <w:p w:rsidR="00715BF7" w:rsidRPr="00646DFF" w:rsidRDefault="00483D29" w:rsidP="00715BF7">
            <w:pPr>
              <w:ind w:firstLine="3"/>
              <w:jc w:val="right"/>
              <w:rPr>
                <w:rFonts w:cstheme="minorHAnsi"/>
                <w:i/>
                <w:sz w:val="20"/>
                <w:szCs w:val="20"/>
              </w:rPr>
            </w:pPr>
            <w:r>
              <w:rPr>
                <w:rFonts w:cstheme="minorHAnsi"/>
                <w:i/>
                <w:sz w:val="20"/>
                <w:szCs w:val="20"/>
              </w:rPr>
              <w:t>110</w:t>
            </w:r>
            <w:r>
              <w:rPr>
                <w:rFonts w:cstheme="minorHAnsi"/>
                <w:b/>
                <w:i/>
                <w:sz w:val="20"/>
                <w:szCs w:val="20"/>
              </w:rPr>
              <w:t>.000,00</w:t>
            </w:r>
          </w:p>
        </w:tc>
        <w:tc>
          <w:tcPr>
            <w:tcW w:w="1389" w:type="dxa"/>
          </w:tcPr>
          <w:p w:rsidR="00715BF7" w:rsidRPr="00646DFF" w:rsidRDefault="00483D29" w:rsidP="00715BF7">
            <w:pPr>
              <w:jc w:val="right"/>
              <w:rPr>
                <w:rFonts w:cstheme="minorHAnsi"/>
                <w:i/>
                <w:sz w:val="20"/>
                <w:szCs w:val="20"/>
              </w:rPr>
            </w:pPr>
            <w:r>
              <w:rPr>
                <w:rFonts w:cstheme="minorHAnsi"/>
                <w:i/>
                <w:sz w:val="20"/>
                <w:szCs w:val="20"/>
              </w:rPr>
              <w:t>135</w:t>
            </w:r>
            <w:r>
              <w:rPr>
                <w:rFonts w:cstheme="minorHAnsi"/>
                <w:b/>
                <w:i/>
                <w:sz w:val="20"/>
                <w:szCs w:val="20"/>
              </w:rPr>
              <w:t>.000,00</w:t>
            </w:r>
          </w:p>
        </w:tc>
        <w:tc>
          <w:tcPr>
            <w:tcW w:w="1593" w:type="dxa"/>
          </w:tcPr>
          <w:p w:rsidR="00715BF7" w:rsidRPr="00646DFF" w:rsidRDefault="00483D29" w:rsidP="00715BF7">
            <w:pPr>
              <w:jc w:val="right"/>
              <w:rPr>
                <w:rFonts w:cstheme="minorHAnsi"/>
                <w:i/>
                <w:sz w:val="20"/>
                <w:szCs w:val="20"/>
              </w:rPr>
            </w:pPr>
            <w:r>
              <w:rPr>
                <w:rFonts w:cstheme="minorHAnsi"/>
                <w:i/>
                <w:sz w:val="20"/>
                <w:szCs w:val="20"/>
              </w:rPr>
              <w:t>150</w:t>
            </w:r>
            <w:r>
              <w:rPr>
                <w:rFonts w:cstheme="minorHAnsi"/>
                <w:b/>
                <w:i/>
                <w:sz w:val="20"/>
                <w:szCs w:val="20"/>
              </w:rPr>
              <w:t>.000,00</w:t>
            </w:r>
          </w:p>
        </w:tc>
        <w:tc>
          <w:tcPr>
            <w:tcW w:w="1814" w:type="dxa"/>
          </w:tcPr>
          <w:p w:rsidR="00715BF7" w:rsidRPr="00646DFF" w:rsidRDefault="00483D29" w:rsidP="00715BF7">
            <w:pPr>
              <w:jc w:val="right"/>
              <w:rPr>
                <w:rFonts w:cstheme="minorHAnsi"/>
                <w:i/>
                <w:sz w:val="20"/>
                <w:szCs w:val="20"/>
              </w:rPr>
            </w:pPr>
            <w:r>
              <w:rPr>
                <w:rFonts w:cstheme="minorHAnsi"/>
                <w:i/>
                <w:sz w:val="20"/>
                <w:szCs w:val="20"/>
              </w:rPr>
              <w:t>165</w:t>
            </w:r>
            <w:r>
              <w:rPr>
                <w:rFonts w:cstheme="minorHAnsi"/>
                <w:b/>
                <w:i/>
                <w:sz w:val="20"/>
                <w:szCs w:val="20"/>
              </w:rPr>
              <w:t>.000,00</w:t>
            </w:r>
          </w:p>
        </w:tc>
        <w:tc>
          <w:tcPr>
            <w:tcW w:w="1832" w:type="dxa"/>
          </w:tcPr>
          <w:p w:rsidR="00715BF7" w:rsidRPr="00646DFF" w:rsidRDefault="00483D29" w:rsidP="00715BF7">
            <w:pPr>
              <w:jc w:val="right"/>
              <w:rPr>
                <w:rFonts w:cstheme="minorHAnsi"/>
                <w:i/>
                <w:sz w:val="20"/>
                <w:szCs w:val="20"/>
              </w:rPr>
            </w:pPr>
            <w:r>
              <w:rPr>
                <w:rFonts w:cstheme="minorHAnsi"/>
                <w:i/>
                <w:sz w:val="20"/>
                <w:szCs w:val="20"/>
              </w:rPr>
              <w:t>175</w:t>
            </w:r>
            <w:r>
              <w:rPr>
                <w:rFonts w:cstheme="minorHAnsi"/>
                <w:b/>
                <w:i/>
                <w:sz w:val="20"/>
                <w:szCs w:val="20"/>
              </w:rPr>
              <w:t>.000,00</w:t>
            </w:r>
          </w:p>
        </w:tc>
      </w:tr>
      <w:tr w:rsidR="00715BF7" w:rsidRPr="008E191A" w:rsidTr="00715BF7">
        <w:trPr>
          <w:trHeight w:val="299"/>
          <w:jc w:val="center"/>
        </w:trPr>
        <w:tc>
          <w:tcPr>
            <w:tcW w:w="1134" w:type="dxa"/>
          </w:tcPr>
          <w:p w:rsidR="00715BF7" w:rsidRPr="002B681A" w:rsidRDefault="00715BF7" w:rsidP="00715BF7">
            <w:pPr>
              <w:rPr>
                <w:rFonts w:cstheme="minorHAnsi"/>
                <w:b/>
                <w:i/>
                <w:sz w:val="20"/>
                <w:szCs w:val="20"/>
              </w:rPr>
            </w:pPr>
            <w:r w:rsidRPr="002B681A">
              <w:rPr>
                <w:rFonts w:cstheme="minorHAnsi"/>
                <w:b/>
                <w:sz w:val="20"/>
                <w:szCs w:val="20"/>
              </w:rPr>
              <w:t>Hedef 2.2</w:t>
            </w:r>
          </w:p>
        </w:tc>
        <w:tc>
          <w:tcPr>
            <w:tcW w:w="1498" w:type="dxa"/>
          </w:tcPr>
          <w:p w:rsidR="00715BF7" w:rsidRPr="00646DFF" w:rsidRDefault="00483D29" w:rsidP="00715BF7">
            <w:pPr>
              <w:ind w:firstLine="3"/>
              <w:jc w:val="right"/>
              <w:rPr>
                <w:rFonts w:cstheme="minorHAnsi"/>
                <w:i/>
                <w:sz w:val="20"/>
                <w:szCs w:val="20"/>
              </w:rPr>
            </w:pPr>
            <w:r>
              <w:rPr>
                <w:rFonts w:cstheme="minorHAnsi"/>
                <w:i/>
                <w:sz w:val="20"/>
                <w:szCs w:val="20"/>
              </w:rPr>
              <w:t>90</w:t>
            </w:r>
            <w:r>
              <w:rPr>
                <w:rFonts w:cstheme="minorHAnsi"/>
                <w:b/>
                <w:i/>
                <w:sz w:val="20"/>
                <w:szCs w:val="20"/>
              </w:rPr>
              <w:t>.000,00</w:t>
            </w:r>
          </w:p>
        </w:tc>
        <w:tc>
          <w:tcPr>
            <w:tcW w:w="1389" w:type="dxa"/>
          </w:tcPr>
          <w:p w:rsidR="00715BF7" w:rsidRPr="00646DFF" w:rsidRDefault="00483D29" w:rsidP="00715BF7">
            <w:pPr>
              <w:jc w:val="right"/>
              <w:rPr>
                <w:rFonts w:cstheme="minorHAnsi"/>
                <w:i/>
                <w:sz w:val="20"/>
                <w:szCs w:val="20"/>
              </w:rPr>
            </w:pPr>
            <w:r>
              <w:rPr>
                <w:rFonts w:cstheme="minorHAnsi"/>
                <w:i/>
                <w:sz w:val="20"/>
                <w:szCs w:val="20"/>
              </w:rPr>
              <w:t>105</w:t>
            </w:r>
            <w:r>
              <w:rPr>
                <w:rFonts w:cstheme="minorHAnsi"/>
                <w:b/>
                <w:i/>
                <w:sz w:val="20"/>
                <w:szCs w:val="20"/>
              </w:rPr>
              <w:t>.000,00</w:t>
            </w:r>
          </w:p>
        </w:tc>
        <w:tc>
          <w:tcPr>
            <w:tcW w:w="1593" w:type="dxa"/>
          </w:tcPr>
          <w:p w:rsidR="00715BF7" w:rsidRPr="00646DFF" w:rsidRDefault="00483D29" w:rsidP="00715BF7">
            <w:pPr>
              <w:jc w:val="right"/>
              <w:rPr>
                <w:rFonts w:cstheme="minorHAnsi"/>
                <w:i/>
                <w:sz w:val="20"/>
                <w:szCs w:val="20"/>
              </w:rPr>
            </w:pPr>
            <w:r>
              <w:rPr>
                <w:rFonts w:cstheme="minorHAnsi"/>
                <w:i/>
                <w:sz w:val="20"/>
                <w:szCs w:val="20"/>
              </w:rPr>
              <w:t>115</w:t>
            </w:r>
            <w:r>
              <w:rPr>
                <w:rFonts w:cstheme="minorHAnsi"/>
                <w:b/>
                <w:i/>
                <w:sz w:val="20"/>
                <w:szCs w:val="20"/>
              </w:rPr>
              <w:t>.000,00</w:t>
            </w:r>
          </w:p>
        </w:tc>
        <w:tc>
          <w:tcPr>
            <w:tcW w:w="1814" w:type="dxa"/>
          </w:tcPr>
          <w:p w:rsidR="00715BF7" w:rsidRPr="00646DFF" w:rsidRDefault="00483D29" w:rsidP="00715BF7">
            <w:pPr>
              <w:jc w:val="right"/>
              <w:rPr>
                <w:rFonts w:cstheme="minorHAnsi"/>
                <w:i/>
                <w:sz w:val="20"/>
                <w:szCs w:val="20"/>
              </w:rPr>
            </w:pPr>
            <w:r>
              <w:rPr>
                <w:rFonts w:cstheme="minorHAnsi"/>
                <w:i/>
                <w:sz w:val="20"/>
                <w:szCs w:val="20"/>
              </w:rPr>
              <w:t>135</w:t>
            </w:r>
            <w:r>
              <w:rPr>
                <w:rFonts w:cstheme="minorHAnsi"/>
                <w:b/>
                <w:i/>
                <w:sz w:val="20"/>
                <w:szCs w:val="20"/>
              </w:rPr>
              <w:t>.000,00</w:t>
            </w:r>
          </w:p>
        </w:tc>
        <w:tc>
          <w:tcPr>
            <w:tcW w:w="1832" w:type="dxa"/>
          </w:tcPr>
          <w:p w:rsidR="00715BF7" w:rsidRPr="00646DFF" w:rsidRDefault="00483D29" w:rsidP="00715BF7">
            <w:pPr>
              <w:jc w:val="right"/>
              <w:rPr>
                <w:rFonts w:cstheme="minorHAnsi"/>
                <w:i/>
                <w:sz w:val="20"/>
                <w:szCs w:val="20"/>
              </w:rPr>
            </w:pPr>
            <w:r>
              <w:rPr>
                <w:rFonts w:cstheme="minorHAnsi"/>
                <w:i/>
                <w:sz w:val="20"/>
                <w:szCs w:val="20"/>
              </w:rPr>
              <w:t>150</w:t>
            </w:r>
            <w:r>
              <w:rPr>
                <w:rFonts w:cstheme="minorHAnsi"/>
                <w:b/>
                <w:i/>
                <w:sz w:val="20"/>
                <w:szCs w:val="20"/>
              </w:rPr>
              <w:t>.000,00</w:t>
            </w:r>
          </w:p>
        </w:tc>
      </w:tr>
      <w:tr w:rsidR="00715BF7" w:rsidRPr="008E191A" w:rsidTr="00715BF7">
        <w:trPr>
          <w:trHeight w:val="299"/>
          <w:jc w:val="center"/>
        </w:trPr>
        <w:tc>
          <w:tcPr>
            <w:tcW w:w="1134" w:type="dxa"/>
          </w:tcPr>
          <w:p w:rsidR="00715BF7" w:rsidRPr="002B681A" w:rsidRDefault="00715BF7" w:rsidP="00715BF7">
            <w:pPr>
              <w:rPr>
                <w:rFonts w:cstheme="minorHAnsi"/>
                <w:b/>
                <w:i/>
                <w:sz w:val="20"/>
                <w:szCs w:val="20"/>
              </w:rPr>
            </w:pPr>
            <w:r w:rsidRPr="002B681A">
              <w:rPr>
                <w:rFonts w:cstheme="minorHAnsi"/>
                <w:b/>
                <w:sz w:val="20"/>
                <w:szCs w:val="20"/>
              </w:rPr>
              <w:t>Hedef 2.3</w:t>
            </w:r>
          </w:p>
        </w:tc>
        <w:tc>
          <w:tcPr>
            <w:tcW w:w="1498" w:type="dxa"/>
          </w:tcPr>
          <w:p w:rsidR="00715BF7" w:rsidRPr="00646DFF" w:rsidRDefault="00483D29" w:rsidP="00715BF7">
            <w:pPr>
              <w:ind w:firstLine="3"/>
              <w:jc w:val="right"/>
              <w:rPr>
                <w:rFonts w:cstheme="minorHAnsi"/>
                <w:i/>
                <w:sz w:val="20"/>
                <w:szCs w:val="20"/>
              </w:rPr>
            </w:pPr>
            <w:r>
              <w:rPr>
                <w:rFonts w:cstheme="minorHAnsi"/>
                <w:i/>
                <w:sz w:val="20"/>
                <w:szCs w:val="20"/>
              </w:rPr>
              <w:t>180</w:t>
            </w:r>
            <w:r>
              <w:rPr>
                <w:rFonts w:cstheme="minorHAnsi"/>
                <w:b/>
                <w:i/>
                <w:sz w:val="20"/>
                <w:szCs w:val="20"/>
              </w:rPr>
              <w:t>.000,00</w:t>
            </w:r>
          </w:p>
        </w:tc>
        <w:tc>
          <w:tcPr>
            <w:tcW w:w="1389" w:type="dxa"/>
          </w:tcPr>
          <w:p w:rsidR="00715BF7" w:rsidRPr="00646DFF" w:rsidRDefault="00483D29" w:rsidP="00715BF7">
            <w:pPr>
              <w:jc w:val="right"/>
              <w:rPr>
                <w:rFonts w:cstheme="minorHAnsi"/>
                <w:i/>
                <w:sz w:val="20"/>
                <w:szCs w:val="20"/>
              </w:rPr>
            </w:pPr>
            <w:r>
              <w:rPr>
                <w:rFonts w:cstheme="minorHAnsi"/>
                <w:i/>
                <w:sz w:val="20"/>
                <w:szCs w:val="20"/>
              </w:rPr>
              <w:t>220</w:t>
            </w:r>
            <w:r>
              <w:rPr>
                <w:rFonts w:cstheme="minorHAnsi"/>
                <w:b/>
                <w:i/>
                <w:sz w:val="20"/>
                <w:szCs w:val="20"/>
              </w:rPr>
              <w:t>.000,00</w:t>
            </w:r>
          </w:p>
        </w:tc>
        <w:tc>
          <w:tcPr>
            <w:tcW w:w="1593" w:type="dxa"/>
          </w:tcPr>
          <w:p w:rsidR="00715BF7" w:rsidRPr="00646DFF" w:rsidRDefault="00483D29" w:rsidP="00715BF7">
            <w:pPr>
              <w:jc w:val="right"/>
              <w:rPr>
                <w:rFonts w:cstheme="minorHAnsi"/>
                <w:i/>
                <w:sz w:val="20"/>
                <w:szCs w:val="20"/>
              </w:rPr>
            </w:pPr>
            <w:r>
              <w:rPr>
                <w:rFonts w:cstheme="minorHAnsi"/>
                <w:i/>
                <w:sz w:val="20"/>
                <w:szCs w:val="20"/>
              </w:rPr>
              <w:t>245</w:t>
            </w:r>
            <w:r>
              <w:rPr>
                <w:rFonts w:cstheme="minorHAnsi"/>
                <w:b/>
                <w:i/>
                <w:sz w:val="20"/>
                <w:szCs w:val="20"/>
              </w:rPr>
              <w:t>.000,00</w:t>
            </w:r>
          </w:p>
        </w:tc>
        <w:tc>
          <w:tcPr>
            <w:tcW w:w="1814" w:type="dxa"/>
          </w:tcPr>
          <w:p w:rsidR="00715BF7" w:rsidRPr="00646DFF" w:rsidRDefault="00483D29" w:rsidP="00715BF7">
            <w:pPr>
              <w:jc w:val="right"/>
              <w:rPr>
                <w:rFonts w:cstheme="minorHAnsi"/>
                <w:i/>
                <w:sz w:val="20"/>
                <w:szCs w:val="20"/>
              </w:rPr>
            </w:pPr>
            <w:r>
              <w:rPr>
                <w:rFonts w:cstheme="minorHAnsi"/>
                <w:i/>
                <w:sz w:val="20"/>
                <w:szCs w:val="20"/>
              </w:rPr>
              <w:t>260</w:t>
            </w:r>
            <w:r>
              <w:rPr>
                <w:rFonts w:cstheme="minorHAnsi"/>
                <w:b/>
                <w:i/>
                <w:sz w:val="20"/>
                <w:szCs w:val="20"/>
              </w:rPr>
              <w:t>.000,00</w:t>
            </w:r>
          </w:p>
        </w:tc>
        <w:tc>
          <w:tcPr>
            <w:tcW w:w="1832" w:type="dxa"/>
          </w:tcPr>
          <w:p w:rsidR="00715BF7" w:rsidRPr="00646DFF" w:rsidRDefault="00483D29" w:rsidP="00715BF7">
            <w:pPr>
              <w:jc w:val="right"/>
              <w:rPr>
                <w:rFonts w:cstheme="minorHAnsi"/>
                <w:i/>
                <w:sz w:val="20"/>
                <w:szCs w:val="20"/>
              </w:rPr>
            </w:pPr>
            <w:r>
              <w:rPr>
                <w:rFonts w:cstheme="minorHAnsi"/>
                <w:i/>
                <w:sz w:val="20"/>
                <w:szCs w:val="20"/>
              </w:rPr>
              <w:t>285</w:t>
            </w:r>
            <w:r>
              <w:rPr>
                <w:rFonts w:cstheme="minorHAnsi"/>
                <w:b/>
                <w:i/>
                <w:sz w:val="20"/>
                <w:szCs w:val="20"/>
              </w:rPr>
              <w:t>.000,00</w:t>
            </w:r>
          </w:p>
        </w:tc>
      </w:tr>
      <w:tr w:rsidR="00715BF7" w:rsidRPr="008E191A" w:rsidTr="00715BF7">
        <w:trPr>
          <w:trHeight w:val="299"/>
          <w:jc w:val="center"/>
        </w:trPr>
        <w:tc>
          <w:tcPr>
            <w:tcW w:w="1134" w:type="dxa"/>
          </w:tcPr>
          <w:p w:rsidR="00715BF7" w:rsidRPr="002B681A" w:rsidRDefault="00715BF7" w:rsidP="00715BF7">
            <w:pPr>
              <w:rPr>
                <w:rFonts w:cstheme="minorHAnsi"/>
                <w:b/>
                <w:i/>
                <w:sz w:val="20"/>
                <w:szCs w:val="20"/>
              </w:rPr>
            </w:pPr>
            <w:r w:rsidRPr="002B681A">
              <w:rPr>
                <w:rFonts w:cstheme="minorHAnsi"/>
                <w:b/>
                <w:sz w:val="20"/>
                <w:szCs w:val="20"/>
              </w:rPr>
              <w:t>Hedef 2.4</w:t>
            </w:r>
          </w:p>
        </w:tc>
        <w:tc>
          <w:tcPr>
            <w:tcW w:w="1498" w:type="dxa"/>
          </w:tcPr>
          <w:p w:rsidR="00715BF7" w:rsidRPr="00646DFF" w:rsidRDefault="00483D29" w:rsidP="00715BF7">
            <w:pPr>
              <w:ind w:firstLine="3"/>
              <w:jc w:val="right"/>
              <w:rPr>
                <w:rFonts w:cstheme="minorHAnsi"/>
                <w:i/>
                <w:sz w:val="20"/>
                <w:szCs w:val="20"/>
              </w:rPr>
            </w:pPr>
            <w:r>
              <w:rPr>
                <w:rFonts w:cstheme="minorHAnsi"/>
                <w:i/>
                <w:sz w:val="20"/>
                <w:szCs w:val="20"/>
              </w:rPr>
              <w:t>210</w:t>
            </w:r>
            <w:r>
              <w:rPr>
                <w:rFonts w:cstheme="minorHAnsi"/>
                <w:b/>
                <w:i/>
                <w:sz w:val="20"/>
                <w:szCs w:val="20"/>
              </w:rPr>
              <w:t>.000,00</w:t>
            </w:r>
          </w:p>
        </w:tc>
        <w:tc>
          <w:tcPr>
            <w:tcW w:w="1389" w:type="dxa"/>
          </w:tcPr>
          <w:p w:rsidR="00715BF7" w:rsidRPr="00646DFF" w:rsidRDefault="00483D29" w:rsidP="00715BF7">
            <w:pPr>
              <w:jc w:val="right"/>
              <w:rPr>
                <w:rFonts w:cstheme="minorHAnsi"/>
                <w:i/>
                <w:sz w:val="20"/>
                <w:szCs w:val="20"/>
              </w:rPr>
            </w:pPr>
            <w:r>
              <w:rPr>
                <w:rFonts w:cstheme="minorHAnsi"/>
                <w:i/>
                <w:sz w:val="20"/>
                <w:szCs w:val="20"/>
              </w:rPr>
              <w:t>235</w:t>
            </w:r>
            <w:r>
              <w:rPr>
                <w:rFonts w:cstheme="minorHAnsi"/>
                <w:b/>
                <w:i/>
                <w:sz w:val="20"/>
                <w:szCs w:val="20"/>
              </w:rPr>
              <w:t>.000,00</w:t>
            </w:r>
          </w:p>
        </w:tc>
        <w:tc>
          <w:tcPr>
            <w:tcW w:w="1593" w:type="dxa"/>
          </w:tcPr>
          <w:p w:rsidR="00715BF7" w:rsidRPr="00646DFF" w:rsidRDefault="00483D29" w:rsidP="00715BF7">
            <w:pPr>
              <w:jc w:val="right"/>
              <w:rPr>
                <w:rFonts w:cstheme="minorHAnsi"/>
                <w:i/>
                <w:sz w:val="20"/>
                <w:szCs w:val="20"/>
              </w:rPr>
            </w:pPr>
            <w:r>
              <w:rPr>
                <w:rFonts w:cstheme="minorHAnsi"/>
                <w:i/>
                <w:sz w:val="20"/>
                <w:szCs w:val="20"/>
              </w:rPr>
              <w:t>250</w:t>
            </w:r>
            <w:r>
              <w:rPr>
                <w:rFonts w:cstheme="minorHAnsi"/>
                <w:b/>
                <w:i/>
                <w:sz w:val="20"/>
                <w:szCs w:val="20"/>
              </w:rPr>
              <w:t>.000,00</w:t>
            </w:r>
          </w:p>
        </w:tc>
        <w:tc>
          <w:tcPr>
            <w:tcW w:w="1814" w:type="dxa"/>
          </w:tcPr>
          <w:p w:rsidR="00715BF7" w:rsidRPr="00646DFF" w:rsidRDefault="00483D29" w:rsidP="00715BF7">
            <w:pPr>
              <w:jc w:val="right"/>
              <w:rPr>
                <w:rFonts w:cstheme="minorHAnsi"/>
                <w:i/>
                <w:sz w:val="20"/>
                <w:szCs w:val="20"/>
              </w:rPr>
            </w:pPr>
            <w:r>
              <w:rPr>
                <w:rFonts w:cstheme="minorHAnsi"/>
                <w:i/>
                <w:sz w:val="20"/>
                <w:szCs w:val="20"/>
              </w:rPr>
              <w:t>270</w:t>
            </w:r>
            <w:r>
              <w:rPr>
                <w:rFonts w:cstheme="minorHAnsi"/>
                <w:b/>
                <w:i/>
                <w:sz w:val="20"/>
                <w:szCs w:val="20"/>
              </w:rPr>
              <w:t>.000,00</w:t>
            </w:r>
          </w:p>
        </w:tc>
        <w:tc>
          <w:tcPr>
            <w:tcW w:w="1832" w:type="dxa"/>
          </w:tcPr>
          <w:p w:rsidR="00715BF7" w:rsidRPr="00646DFF" w:rsidRDefault="00483D29" w:rsidP="00715BF7">
            <w:pPr>
              <w:jc w:val="right"/>
              <w:rPr>
                <w:rFonts w:cstheme="minorHAnsi"/>
                <w:i/>
                <w:sz w:val="20"/>
                <w:szCs w:val="20"/>
              </w:rPr>
            </w:pPr>
            <w:r>
              <w:rPr>
                <w:rFonts w:cstheme="minorHAnsi"/>
                <w:i/>
                <w:sz w:val="20"/>
                <w:szCs w:val="20"/>
              </w:rPr>
              <w:t>295</w:t>
            </w:r>
            <w:r>
              <w:rPr>
                <w:rFonts w:cstheme="minorHAnsi"/>
                <w:b/>
                <w:i/>
                <w:sz w:val="20"/>
                <w:szCs w:val="20"/>
              </w:rPr>
              <w:t>.000,00</w:t>
            </w:r>
          </w:p>
        </w:tc>
      </w:tr>
      <w:tr w:rsidR="00715BF7" w:rsidRPr="008E191A" w:rsidTr="00715BF7">
        <w:trPr>
          <w:trHeight w:val="299"/>
          <w:jc w:val="center"/>
        </w:trPr>
        <w:tc>
          <w:tcPr>
            <w:tcW w:w="1134" w:type="dxa"/>
          </w:tcPr>
          <w:p w:rsidR="00715BF7" w:rsidRPr="002B681A" w:rsidRDefault="00715BF7" w:rsidP="00715BF7">
            <w:pPr>
              <w:rPr>
                <w:rFonts w:cstheme="minorHAnsi"/>
                <w:b/>
                <w:i/>
                <w:sz w:val="20"/>
                <w:szCs w:val="20"/>
              </w:rPr>
            </w:pPr>
            <w:r w:rsidRPr="002B681A">
              <w:rPr>
                <w:rFonts w:cstheme="minorHAnsi"/>
                <w:b/>
                <w:sz w:val="20"/>
                <w:szCs w:val="20"/>
              </w:rPr>
              <w:t>Hedef 2.5</w:t>
            </w:r>
          </w:p>
        </w:tc>
        <w:tc>
          <w:tcPr>
            <w:tcW w:w="1498" w:type="dxa"/>
          </w:tcPr>
          <w:p w:rsidR="00715BF7" w:rsidRPr="00646DFF" w:rsidRDefault="00483D29" w:rsidP="00715BF7">
            <w:pPr>
              <w:ind w:firstLine="3"/>
              <w:jc w:val="right"/>
              <w:rPr>
                <w:rFonts w:cstheme="minorHAnsi"/>
                <w:i/>
                <w:sz w:val="20"/>
                <w:szCs w:val="20"/>
              </w:rPr>
            </w:pPr>
            <w:r>
              <w:rPr>
                <w:rFonts w:cstheme="minorHAnsi"/>
                <w:i/>
                <w:sz w:val="20"/>
                <w:szCs w:val="20"/>
              </w:rPr>
              <w:t>110</w:t>
            </w:r>
            <w:r>
              <w:rPr>
                <w:rFonts w:cstheme="minorHAnsi"/>
                <w:b/>
                <w:i/>
                <w:sz w:val="20"/>
                <w:szCs w:val="20"/>
              </w:rPr>
              <w:t>.000,00</w:t>
            </w:r>
          </w:p>
        </w:tc>
        <w:tc>
          <w:tcPr>
            <w:tcW w:w="1389" w:type="dxa"/>
          </w:tcPr>
          <w:p w:rsidR="00715BF7" w:rsidRPr="00646DFF" w:rsidRDefault="00483D29" w:rsidP="00715BF7">
            <w:pPr>
              <w:jc w:val="right"/>
              <w:rPr>
                <w:rFonts w:cstheme="minorHAnsi"/>
                <w:i/>
                <w:sz w:val="20"/>
                <w:szCs w:val="20"/>
              </w:rPr>
            </w:pPr>
            <w:r>
              <w:rPr>
                <w:rFonts w:cstheme="minorHAnsi"/>
                <w:i/>
                <w:sz w:val="20"/>
                <w:szCs w:val="20"/>
              </w:rPr>
              <w:t>135</w:t>
            </w:r>
            <w:r>
              <w:rPr>
                <w:rFonts w:cstheme="minorHAnsi"/>
                <w:b/>
                <w:i/>
                <w:sz w:val="20"/>
                <w:szCs w:val="20"/>
              </w:rPr>
              <w:t>.000,00</w:t>
            </w:r>
          </w:p>
        </w:tc>
        <w:tc>
          <w:tcPr>
            <w:tcW w:w="1593" w:type="dxa"/>
          </w:tcPr>
          <w:p w:rsidR="00715BF7" w:rsidRPr="00646DFF" w:rsidRDefault="00483D29" w:rsidP="00715BF7">
            <w:pPr>
              <w:jc w:val="right"/>
              <w:rPr>
                <w:rFonts w:cstheme="minorHAnsi"/>
                <w:i/>
                <w:sz w:val="20"/>
                <w:szCs w:val="20"/>
              </w:rPr>
            </w:pPr>
            <w:r>
              <w:rPr>
                <w:rFonts w:cstheme="minorHAnsi"/>
                <w:i/>
                <w:sz w:val="20"/>
                <w:szCs w:val="20"/>
              </w:rPr>
              <w:t>150</w:t>
            </w:r>
            <w:r>
              <w:rPr>
                <w:rFonts w:cstheme="minorHAnsi"/>
                <w:b/>
                <w:i/>
                <w:sz w:val="20"/>
                <w:szCs w:val="20"/>
              </w:rPr>
              <w:t>.000,00</w:t>
            </w:r>
          </w:p>
        </w:tc>
        <w:tc>
          <w:tcPr>
            <w:tcW w:w="1814" w:type="dxa"/>
          </w:tcPr>
          <w:p w:rsidR="00715BF7" w:rsidRPr="00646DFF" w:rsidRDefault="00483D29" w:rsidP="00715BF7">
            <w:pPr>
              <w:jc w:val="right"/>
              <w:rPr>
                <w:rFonts w:cstheme="minorHAnsi"/>
                <w:i/>
                <w:sz w:val="20"/>
                <w:szCs w:val="20"/>
              </w:rPr>
            </w:pPr>
            <w:r>
              <w:rPr>
                <w:rFonts w:cstheme="minorHAnsi"/>
                <w:i/>
                <w:sz w:val="20"/>
                <w:szCs w:val="20"/>
              </w:rPr>
              <w:t>160</w:t>
            </w:r>
            <w:r>
              <w:rPr>
                <w:rFonts w:cstheme="minorHAnsi"/>
                <w:b/>
                <w:i/>
                <w:sz w:val="20"/>
                <w:szCs w:val="20"/>
              </w:rPr>
              <w:t>.000,00</w:t>
            </w:r>
          </w:p>
        </w:tc>
        <w:tc>
          <w:tcPr>
            <w:tcW w:w="1832" w:type="dxa"/>
          </w:tcPr>
          <w:p w:rsidR="00715BF7" w:rsidRPr="00646DFF" w:rsidRDefault="00483D29" w:rsidP="00715BF7">
            <w:pPr>
              <w:jc w:val="right"/>
              <w:rPr>
                <w:rFonts w:cstheme="minorHAnsi"/>
                <w:i/>
                <w:sz w:val="20"/>
                <w:szCs w:val="20"/>
              </w:rPr>
            </w:pPr>
            <w:r>
              <w:rPr>
                <w:rFonts w:cstheme="minorHAnsi"/>
                <w:i/>
                <w:sz w:val="20"/>
                <w:szCs w:val="20"/>
              </w:rPr>
              <w:t>175</w:t>
            </w:r>
            <w:r>
              <w:rPr>
                <w:rFonts w:cstheme="minorHAnsi"/>
                <w:b/>
                <w:i/>
                <w:sz w:val="20"/>
                <w:szCs w:val="20"/>
              </w:rPr>
              <w:t>.000,00</w:t>
            </w:r>
          </w:p>
        </w:tc>
      </w:tr>
    </w:tbl>
    <w:p w:rsidR="00715BF7" w:rsidRDefault="00715BF7" w:rsidP="00715BF7">
      <w:pPr>
        <w:ind w:firstLine="142"/>
        <w:jc w:val="both"/>
        <w:rPr>
          <w:rFonts w:cstheme="minorHAnsi"/>
          <w:b/>
          <w:color w:val="FF0000"/>
          <w:sz w:val="24"/>
          <w:szCs w:val="24"/>
        </w:rPr>
      </w:pPr>
    </w:p>
    <w:p w:rsidR="00715BF7" w:rsidRDefault="00715BF7" w:rsidP="00715BF7">
      <w:pPr>
        <w:ind w:firstLine="142"/>
        <w:jc w:val="both"/>
        <w:rPr>
          <w:rFonts w:cstheme="minorHAnsi"/>
          <w:b/>
          <w:color w:val="FF0000"/>
          <w:sz w:val="24"/>
          <w:szCs w:val="24"/>
        </w:rPr>
      </w:pPr>
    </w:p>
    <w:tbl>
      <w:tblPr>
        <w:tblStyle w:val="TabloKlavuzu"/>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150"/>
        <w:gridCol w:w="1236"/>
        <w:gridCol w:w="1498"/>
        <w:gridCol w:w="1698"/>
        <w:gridCol w:w="1840"/>
        <w:gridCol w:w="1787"/>
      </w:tblGrid>
      <w:tr w:rsidR="00715BF7" w:rsidRPr="007778D6" w:rsidTr="00715BF7">
        <w:trPr>
          <w:trHeight w:val="241"/>
          <w:jc w:val="center"/>
        </w:trPr>
        <w:tc>
          <w:tcPr>
            <w:tcW w:w="1150" w:type="dxa"/>
          </w:tcPr>
          <w:p w:rsidR="00715BF7" w:rsidRPr="002B681A" w:rsidRDefault="00715BF7" w:rsidP="00715BF7">
            <w:pPr>
              <w:jc w:val="center"/>
              <w:rPr>
                <w:rFonts w:cstheme="minorHAnsi"/>
                <w:b/>
                <w:i/>
                <w:sz w:val="20"/>
                <w:szCs w:val="20"/>
              </w:rPr>
            </w:pPr>
            <w:r w:rsidRPr="002B681A">
              <w:rPr>
                <w:rFonts w:cstheme="minorHAnsi"/>
                <w:b/>
                <w:sz w:val="20"/>
                <w:szCs w:val="20"/>
              </w:rPr>
              <w:t>AMAÇ-HEDEF NO</w:t>
            </w:r>
          </w:p>
        </w:tc>
        <w:tc>
          <w:tcPr>
            <w:tcW w:w="1236" w:type="dxa"/>
          </w:tcPr>
          <w:p w:rsidR="00715BF7" w:rsidRPr="002B681A" w:rsidRDefault="00715BF7" w:rsidP="00715BF7">
            <w:pPr>
              <w:jc w:val="center"/>
              <w:rPr>
                <w:rFonts w:cstheme="minorHAnsi"/>
                <w:b/>
                <w:i/>
                <w:sz w:val="20"/>
                <w:szCs w:val="20"/>
              </w:rPr>
            </w:pPr>
            <w:r w:rsidRPr="002B681A">
              <w:rPr>
                <w:rFonts w:cstheme="minorHAnsi"/>
                <w:b/>
                <w:sz w:val="20"/>
                <w:szCs w:val="20"/>
              </w:rPr>
              <w:t>2024</w:t>
            </w:r>
          </w:p>
        </w:tc>
        <w:tc>
          <w:tcPr>
            <w:tcW w:w="1498" w:type="dxa"/>
          </w:tcPr>
          <w:p w:rsidR="00715BF7" w:rsidRPr="002B681A" w:rsidRDefault="00715BF7" w:rsidP="00715BF7">
            <w:pPr>
              <w:jc w:val="center"/>
              <w:rPr>
                <w:rFonts w:cstheme="minorHAnsi"/>
                <w:b/>
                <w:i/>
                <w:sz w:val="20"/>
                <w:szCs w:val="20"/>
              </w:rPr>
            </w:pPr>
            <w:r w:rsidRPr="002B681A">
              <w:rPr>
                <w:rFonts w:cstheme="minorHAnsi"/>
                <w:b/>
                <w:sz w:val="20"/>
                <w:szCs w:val="20"/>
              </w:rPr>
              <w:t>2025</w:t>
            </w:r>
          </w:p>
        </w:tc>
        <w:tc>
          <w:tcPr>
            <w:tcW w:w="1698" w:type="dxa"/>
          </w:tcPr>
          <w:p w:rsidR="00715BF7" w:rsidRPr="002B681A" w:rsidRDefault="00715BF7" w:rsidP="00715BF7">
            <w:pPr>
              <w:jc w:val="center"/>
              <w:rPr>
                <w:rFonts w:cstheme="minorHAnsi"/>
                <w:b/>
                <w:i/>
                <w:sz w:val="20"/>
                <w:szCs w:val="20"/>
              </w:rPr>
            </w:pPr>
            <w:r w:rsidRPr="002B681A">
              <w:rPr>
                <w:rFonts w:cstheme="minorHAnsi"/>
                <w:b/>
                <w:sz w:val="20"/>
                <w:szCs w:val="20"/>
              </w:rPr>
              <w:t>2026</w:t>
            </w:r>
          </w:p>
        </w:tc>
        <w:tc>
          <w:tcPr>
            <w:tcW w:w="1840" w:type="dxa"/>
          </w:tcPr>
          <w:p w:rsidR="00715BF7" w:rsidRPr="002B681A" w:rsidRDefault="00715BF7" w:rsidP="00715BF7">
            <w:pPr>
              <w:jc w:val="center"/>
              <w:rPr>
                <w:rFonts w:cstheme="minorHAnsi"/>
                <w:b/>
                <w:i/>
                <w:sz w:val="20"/>
                <w:szCs w:val="20"/>
              </w:rPr>
            </w:pPr>
            <w:r w:rsidRPr="002B681A">
              <w:rPr>
                <w:rFonts w:cstheme="minorHAnsi"/>
                <w:b/>
                <w:sz w:val="20"/>
                <w:szCs w:val="20"/>
              </w:rPr>
              <w:t>2027</w:t>
            </w:r>
          </w:p>
        </w:tc>
        <w:tc>
          <w:tcPr>
            <w:tcW w:w="1787" w:type="dxa"/>
          </w:tcPr>
          <w:p w:rsidR="00715BF7" w:rsidRPr="002B681A" w:rsidRDefault="00715BF7" w:rsidP="00715BF7">
            <w:pPr>
              <w:jc w:val="center"/>
              <w:rPr>
                <w:rFonts w:cstheme="minorHAnsi"/>
                <w:b/>
                <w:i/>
                <w:sz w:val="20"/>
                <w:szCs w:val="20"/>
              </w:rPr>
            </w:pPr>
            <w:r w:rsidRPr="002B681A">
              <w:rPr>
                <w:rFonts w:cstheme="minorHAnsi"/>
                <w:b/>
                <w:sz w:val="20"/>
                <w:szCs w:val="20"/>
              </w:rPr>
              <w:t>2028</w:t>
            </w:r>
          </w:p>
        </w:tc>
      </w:tr>
      <w:tr w:rsidR="00715BF7" w:rsidRPr="007778D6" w:rsidTr="00715BF7">
        <w:trPr>
          <w:trHeight w:val="241"/>
          <w:jc w:val="center"/>
        </w:trPr>
        <w:tc>
          <w:tcPr>
            <w:tcW w:w="1150" w:type="dxa"/>
          </w:tcPr>
          <w:p w:rsidR="00715BF7" w:rsidRPr="002B681A" w:rsidRDefault="00715BF7" w:rsidP="00715BF7">
            <w:pPr>
              <w:jc w:val="both"/>
              <w:rPr>
                <w:rFonts w:cstheme="minorHAnsi"/>
                <w:b/>
                <w:i/>
                <w:sz w:val="20"/>
                <w:szCs w:val="20"/>
              </w:rPr>
            </w:pPr>
            <w:r w:rsidRPr="002B681A">
              <w:rPr>
                <w:rFonts w:cstheme="minorHAnsi"/>
                <w:b/>
                <w:sz w:val="20"/>
                <w:szCs w:val="20"/>
              </w:rPr>
              <w:t>AMAÇ 3</w:t>
            </w:r>
          </w:p>
        </w:tc>
        <w:tc>
          <w:tcPr>
            <w:tcW w:w="1236" w:type="dxa"/>
          </w:tcPr>
          <w:p w:rsidR="00715BF7" w:rsidRPr="007778D6" w:rsidRDefault="00E30E32" w:rsidP="00715BF7">
            <w:pPr>
              <w:jc w:val="right"/>
              <w:rPr>
                <w:rFonts w:cstheme="minorHAnsi"/>
                <w:b/>
                <w:i/>
                <w:sz w:val="20"/>
                <w:szCs w:val="20"/>
              </w:rPr>
            </w:pPr>
            <w:r>
              <w:rPr>
                <w:rFonts w:cstheme="minorHAnsi"/>
                <w:b/>
                <w:i/>
                <w:sz w:val="20"/>
                <w:szCs w:val="20"/>
              </w:rPr>
              <w:t>235.000,00</w:t>
            </w:r>
          </w:p>
        </w:tc>
        <w:tc>
          <w:tcPr>
            <w:tcW w:w="1498" w:type="dxa"/>
          </w:tcPr>
          <w:p w:rsidR="00715BF7" w:rsidRPr="007778D6" w:rsidRDefault="00E30E32" w:rsidP="00715BF7">
            <w:pPr>
              <w:jc w:val="right"/>
              <w:rPr>
                <w:rFonts w:cstheme="minorHAnsi"/>
                <w:b/>
                <w:i/>
                <w:sz w:val="20"/>
                <w:szCs w:val="20"/>
              </w:rPr>
            </w:pPr>
            <w:r>
              <w:rPr>
                <w:rFonts w:cstheme="minorHAnsi"/>
                <w:b/>
                <w:i/>
                <w:sz w:val="20"/>
                <w:szCs w:val="20"/>
              </w:rPr>
              <w:t>252.000,00</w:t>
            </w:r>
          </w:p>
        </w:tc>
        <w:tc>
          <w:tcPr>
            <w:tcW w:w="1698" w:type="dxa"/>
          </w:tcPr>
          <w:p w:rsidR="00715BF7" w:rsidRPr="007778D6" w:rsidRDefault="00E30E32" w:rsidP="00715BF7">
            <w:pPr>
              <w:jc w:val="right"/>
              <w:rPr>
                <w:rFonts w:cstheme="minorHAnsi"/>
                <w:b/>
                <w:i/>
                <w:sz w:val="20"/>
                <w:szCs w:val="20"/>
              </w:rPr>
            </w:pPr>
            <w:r>
              <w:rPr>
                <w:rFonts w:cstheme="minorHAnsi"/>
                <w:b/>
                <w:i/>
                <w:sz w:val="20"/>
                <w:szCs w:val="20"/>
              </w:rPr>
              <w:t>273.000,00</w:t>
            </w:r>
          </w:p>
        </w:tc>
        <w:tc>
          <w:tcPr>
            <w:tcW w:w="1840" w:type="dxa"/>
          </w:tcPr>
          <w:p w:rsidR="00715BF7" w:rsidRPr="007778D6" w:rsidRDefault="00E30E32" w:rsidP="00715BF7">
            <w:pPr>
              <w:jc w:val="right"/>
              <w:rPr>
                <w:rFonts w:cstheme="minorHAnsi"/>
                <w:b/>
                <w:i/>
                <w:sz w:val="20"/>
                <w:szCs w:val="20"/>
              </w:rPr>
            </w:pPr>
            <w:r>
              <w:rPr>
                <w:rFonts w:cstheme="minorHAnsi"/>
                <w:b/>
                <w:i/>
                <w:sz w:val="20"/>
                <w:szCs w:val="20"/>
              </w:rPr>
              <w:t>292.000,00</w:t>
            </w:r>
          </w:p>
        </w:tc>
        <w:tc>
          <w:tcPr>
            <w:tcW w:w="1787" w:type="dxa"/>
          </w:tcPr>
          <w:p w:rsidR="00715BF7" w:rsidRPr="007778D6" w:rsidRDefault="00E30E32" w:rsidP="00715BF7">
            <w:pPr>
              <w:jc w:val="right"/>
              <w:rPr>
                <w:rFonts w:cstheme="minorHAnsi"/>
                <w:b/>
                <w:i/>
                <w:sz w:val="20"/>
                <w:szCs w:val="20"/>
              </w:rPr>
            </w:pPr>
            <w:r>
              <w:rPr>
                <w:rFonts w:cstheme="minorHAnsi"/>
                <w:b/>
                <w:i/>
                <w:sz w:val="20"/>
                <w:szCs w:val="20"/>
              </w:rPr>
              <w:t>317.000,00</w:t>
            </w:r>
          </w:p>
        </w:tc>
      </w:tr>
      <w:tr w:rsidR="00715BF7" w:rsidRPr="007778D6" w:rsidTr="00715BF7">
        <w:trPr>
          <w:trHeight w:val="241"/>
          <w:jc w:val="center"/>
        </w:trPr>
        <w:tc>
          <w:tcPr>
            <w:tcW w:w="1150" w:type="dxa"/>
          </w:tcPr>
          <w:p w:rsidR="00715BF7" w:rsidRPr="002B681A" w:rsidRDefault="00715BF7" w:rsidP="00715BF7">
            <w:pPr>
              <w:jc w:val="both"/>
              <w:rPr>
                <w:rFonts w:cstheme="minorHAnsi"/>
                <w:b/>
                <w:i/>
                <w:sz w:val="20"/>
                <w:szCs w:val="20"/>
              </w:rPr>
            </w:pPr>
            <w:r w:rsidRPr="002B681A">
              <w:rPr>
                <w:rFonts w:cstheme="minorHAnsi"/>
                <w:b/>
                <w:sz w:val="20"/>
                <w:szCs w:val="20"/>
              </w:rPr>
              <w:t>Hedef 3.1</w:t>
            </w:r>
          </w:p>
        </w:tc>
        <w:tc>
          <w:tcPr>
            <w:tcW w:w="1236" w:type="dxa"/>
          </w:tcPr>
          <w:p w:rsidR="00715BF7" w:rsidRPr="00646DFF" w:rsidRDefault="00E30E32" w:rsidP="00715BF7">
            <w:pPr>
              <w:jc w:val="right"/>
              <w:rPr>
                <w:rFonts w:cstheme="minorHAnsi"/>
                <w:i/>
                <w:sz w:val="20"/>
                <w:szCs w:val="20"/>
              </w:rPr>
            </w:pPr>
            <w:r>
              <w:rPr>
                <w:rFonts w:cstheme="minorHAnsi"/>
                <w:i/>
                <w:sz w:val="20"/>
                <w:szCs w:val="20"/>
              </w:rPr>
              <w:t>50</w:t>
            </w:r>
            <w:r>
              <w:rPr>
                <w:rFonts w:cstheme="minorHAnsi"/>
                <w:b/>
                <w:i/>
                <w:sz w:val="20"/>
                <w:szCs w:val="20"/>
              </w:rPr>
              <w:t>.000,00</w:t>
            </w:r>
          </w:p>
        </w:tc>
        <w:tc>
          <w:tcPr>
            <w:tcW w:w="1498" w:type="dxa"/>
          </w:tcPr>
          <w:p w:rsidR="00715BF7" w:rsidRPr="00646DFF" w:rsidRDefault="00E30E32" w:rsidP="00715BF7">
            <w:pPr>
              <w:jc w:val="right"/>
              <w:rPr>
                <w:rFonts w:cstheme="minorHAnsi"/>
                <w:i/>
                <w:sz w:val="20"/>
                <w:szCs w:val="20"/>
              </w:rPr>
            </w:pPr>
            <w:r>
              <w:rPr>
                <w:rFonts w:cstheme="minorHAnsi"/>
                <w:i/>
                <w:sz w:val="20"/>
                <w:szCs w:val="20"/>
              </w:rPr>
              <w:t>55</w:t>
            </w:r>
            <w:r>
              <w:rPr>
                <w:rFonts w:cstheme="minorHAnsi"/>
                <w:b/>
                <w:i/>
                <w:sz w:val="20"/>
                <w:szCs w:val="20"/>
              </w:rPr>
              <w:t>.000,00</w:t>
            </w:r>
          </w:p>
        </w:tc>
        <w:tc>
          <w:tcPr>
            <w:tcW w:w="1698" w:type="dxa"/>
          </w:tcPr>
          <w:p w:rsidR="00715BF7" w:rsidRPr="00646DFF" w:rsidRDefault="00E30E32" w:rsidP="00715BF7">
            <w:pPr>
              <w:jc w:val="right"/>
              <w:rPr>
                <w:rFonts w:cstheme="minorHAnsi"/>
                <w:i/>
                <w:sz w:val="20"/>
                <w:szCs w:val="20"/>
              </w:rPr>
            </w:pPr>
            <w:r>
              <w:rPr>
                <w:rFonts w:cstheme="minorHAnsi"/>
                <w:i/>
                <w:sz w:val="20"/>
                <w:szCs w:val="20"/>
              </w:rPr>
              <w:t>62</w:t>
            </w:r>
            <w:r>
              <w:rPr>
                <w:rFonts w:cstheme="minorHAnsi"/>
                <w:b/>
                <w:i/>
                <w:sz w:val="20"/>
                <w:szCs w:val="20"/>
              </w:rPr>
              <w:t>.000,00</w:t>
            </w:r>
          </w:p>
        </w:tc>
        <w:tc>
          <w:tcPr>
            <w:tcW w:w="1840" w:type="dxa"/>
          </w:tcPr>
          <w:p w:rsidR="00715BF7" w:rsidRPr="00646DFF" w:rsidRDefault="00E30E32" w:rsidP="00715BF7">
            <w:pPr>
              <w:jc w:val="right"/>
              <w:rPr>
                <w:rFonts w:cstheme="minorHAnsi"/>
                <w:i/>
                <w:sz w:val="20"/>
                <w:szCs w:val="20"/>
              </w:rPr>
            </w:pPr>
            <w:r>
              <w:rPr>
                <w:rFonts w:cstheme="minorHAnsi"/>
                <w:i/>
                <w:sz w:val="20"/>
                <w:szCs w:val="20"/>
              </w:rPr>
              <w:t>67</w:t>
            </w:r>
            <w:r>
              <w:rPr>
                <w:rFonts w:cstheme="minorHAnsi"/>
                <w:b/>
                <w:i/>
                <w:sz w:val="20"/>
                <w:szCs w:val="20"/>
              </w:rPr>
              <w:t>.000,00</w:t>
            </w:r>
          </w:p>
        </w:tc>
        <w:tc>
          <w:tcPr>
            <w:tcW w:w="1787" w:type="dxa"/>
          </w:tcPr>
          <w:p w:rsidR="00715BF7" w:rsidRPr="00646DFF" w:rsidRDefault="00E30E32" w:rsidP="00715BF7">
            <w:pPr>
              <w:jc w:val="right"/>
              <w:rPr>
                <w:rFonts w:cstheme="minorHAnsi"/>
                <w:i/>
                <w:sz w:val="20"/>
                <w:szCs w:val="20"/>
              </w:rPr>
            </w:pPr>
            <w:r>
              <w:rPr>
                <w:rFonts w:cstheme="minorHAnsi"/>
                <w:i/>
                <w:sz w:val="20"/>
                <w:szCs w:val="20"/>
              </w:rPr>
              <w:t>73</w:t>
            </w:r>
            <w:r>
              <w:rPr>
                <w:rFonts w:cstheme="minorHAnsi"/>
                <w:b/>
                <w:i/>
                <w:sz w:val="20"/>
                <w:szCs w:val="20"/>
              </w:rPr>
              <w:t>.000,00</w:t>
            </w:r>
          </w:p>
        </w:tc>
      </w:tr>
      <w:tr w:rsidR="00715BF7" w:rsidRPr="007778D6" w:rsidTr="00715BF7">
        <w:trPr>
          <w:trHeight w:val="241"/>
          <w:jc w:val="center"/>
        </w:trPr>
        <w:tc>
          <w:tcPr>
            <w:tcW w:w="1150" w:type="dxa"/>
          </w:tcPr>
          <w:p w:rsidR="00715BF7" w:rsidRPr="002B681A" w:rsidRDefault="00715BF7" w:rsidP="00715BF7">
            <w:pPr>
              <w:jc w:val="both"/>
              <w:rPr>
                <w:rFonts w:cstheme="minorHAnsi"/>
                <w:b/>
                <w:i/>
                <w:sz w:val="20"/>
                <w:szCs w:val="20"/>
              </w:rPr>
            </w:pPr>
            <w:r w:rsidRPr="002B681A">
              <w:rPr>
                <w:rFonts w:cstheme="minorHAnsi"/>
                <w:b/>
                <w:sz w:val="20"/>
                <w:szCs w:val="20"/>
              </w:rPr>
              <w:t>Hedef 3.2</w:t>
            </w:r>
          </w:p>
        </w:tc>
        <w:tc>
          <w:tcPr>
            <w:tcW w:w="1236" w:type="dxa"/>
          </w:tcPr>
          <w:p w:rsidR="00715BF7" w:rsidRPr="00646DFF" w:rsidRDefault="00E30E32" w:rsidP="00715BF7">
            <w:pPr>
              <w:jc w:val="right"/>
              <w:rPr>
                <w:rFonts w:cstheme="minorHAnsi"/>
                <w:i/>
                <w:sz w:val="20"/>
                <w:szCs w:val="20"/>
              </w:rPr>
            </w:pPr>
            <w:r>
              <w:rPr>
                <w:rFonts w:cstheme="minorHAnsi"/>
                <w:i/>
                <w:sz w:val="20"/>
                <w:szCs w:val="20"/>
              </w:rPr>
              <w:t>40</w:t>
            </w:r>
            <w:r>
              <w:rPr>
                <w:rFonts w:cstheme="minorHAnsi"/>
                <w:b/>
                <w:i/>
                <w:sz w:val="20"/>
                <w:szCs w:val="20"/>
              </w:rPr>
              <w:t>.000,00</w:t>
            </w:r>
          </w:p>
        </w:tc>
        <w:tc>
          <w:tcPr>
            <w:tcW w:w="1498" w:type="dxa"/>
          </w:tcPr>
          <w:p w:rsidR="00715BF7" w:rsidRPr="00646DFF" w:rsidRDefault="00E30E32" w:rsidP="00715BF7">
            <w:pPr>
              <w:jc w:val="right"/>
              <w:rPr>
                <w:rFonts w:cstheme="minorHAnsi"/>
                <w:i/>
                <w:sz w:val="20"/>
                <w:szCs w:val="20"/>
              </w:rPr>
            </w:pPr>
            <w:r>
              <w:rPr>
                <w:rFonts w:cstheme="minorHAnsi"/>
                <w:i/>
                <w:sz w:val="20"/>
                <w:szCs w:val="20"/>
              </w:rPr>
              <w:t>43</w:t>
            </w:r>
            <w:r>
              <w:rPr>
                <w:rFonts w:cstheme="minorHAnsi"/>
                <w:b/>
                <w:i/>
                <w:sz w:val="20"/>
                <w:szCs w:val="20"/>
              </w:rPr>
              <w:t>.000,00</w:t>
            </w:r>
          </w:p>
        </w:tc>
        <w:tc>
          <w:tcPr>
            <w:tcW w:w="1698" w:type="dxa"/>
          </w:tcPr>
          <w:p w:rsidR="00715BF7" w:rsidRPr="00646DFF" w:rsidRDefault="00E30E32" w:rsidP="00715BF7">
            <w:pPr>
              <w:jc w:val="right"/>
              <w:rPr>
                <w:rFonts w:cstheme="minorHAnsi"/>
                <w:i/>
                <w:sz w:val="20"/>
                <w:szCs w:val="20"/>
              </w:rPr>
            </w:pPr>
            <w:r>
              <w:rPr>
                <w:rFonts w:cstheme="minorHAnsi"/>
                <w:i/>
                <w:sz w:val="20"/>
                <w:szCs w:val="20"/>
              </w:rPr>
              <w:t>48</w:t>
            </w:r>
            <w:r>
              <w:rPr>
                <w:rFonts w:cstheme="minorHAnsi"/>
                <w:b/>
                <w:i/>
                <w:sz w:val="20"/>
                <w:szCs w:val="20"/>
              </w:rPr>
              <w:t>.000,00</w:t>
            </w:r>
          </w:p>
        </w:tc>
        <w:tc>
          <w:tcPr>
            <w:tcW w:w="1840" w:type="dxa"/>
          </w:tcPr>
          <w:p w:rsidR="00715BF7" w:rsidRPr="00646DFF" w:rsidRDefault="00E30E32" w:rsidP="00715BF7">
            <w:pPr>
              <w:jc w:val="right"/>
              <w:rPr>
                <w:rFonts w:cstheme="minorHAnsi"/>
                <w:i/>
                <w:sz w:val="20"/>
                <w:szCs w:val="20"/>
              </w:rPr>
            </w:pPr>
            <w:r>
              <w:rPr>
                <w:rFonts w:cstheme="minorHAnsi"/>
                <w:i/>
                <w:sz w:val="20"/>
                <w:szCs w:val="20"/>
              </w:rPr>
              <w:t>52</w:t>
            </w:r>
            <w:r>
              <w:rPr>
                <w:rFonts w:cstheme="minorHAnsi"/>
                <w:b/>
                <w:i/>
                <w:sz w:val="20"/>
                <w:szCs w:val="20"/>
              </w:rPr>
              <w:t>.000,00</w:t>
            </w:r>
          </w:p>
        </w:tc>
        <w:tc>
          <w:tcPr>
            <w:tcW w:w="1787" w:type="dxa"/>
          </w:tcPr>
          <w:p w:rsidR="00715BF7" w:rsidRPr="00646DFF" w:rsidRDefault="00E30E32" w:rsidP="00715BF7">
            <w:pPr>
              <w:jc w:val="right"/>
              <w:rPr>
                <w:rFonts w:cstheme="minorHAnsi"/>
                <w:i/>
                <w:sz w:val="20"/>
                <w:szCs w:val="20"/>
              </w:rPr>
            </w:pPr>
            <w:r>
              <w:rPr>
                <w:rFonts w:cstheme="minorHAnsi"/>
                <w:i/>
                <w:sz w:val="20"/>
                <w:szCs w:val="20"/>
              </w:rPr>
              <w:t>58</w:t>
            </w:r>
            <w:r>
              <w:rPr>
                <w:rFonts w:cstheme="minorHAnsi"/>
                <w:b/>
                <w:i/>
                <w:sz w:val="20"/>
                <w:szCs w:val="20"/>
              </w:rPr>
              <w:t>.000,00</w:t>
            </w:r>
          </w:p>
        </w:tc>
      </w:tr>
      <w:tr w:rsidR="00715BF7" w:rsidRPr="007778D6" w:rsidTr="00715BF7">
        <w:trPr>
          <w:trHeight w:val="241"/>
          <w:jc w:val="center"/>
        </w:trPr>
        <w:tc>
          <w:tcPr>
            <w:tcW w:w="1150" w:type="dxa"/>
          </w:tcPr>
          <w:p w:rsidR="00715BF7" w:rsidRPr="002B681A" w:rsidRDefault="00715BF7" w:rsidP="00715BF7">
            <w:pPr>
              <w:jc w:val="both"/>
              <w:rPr>
                <w:rFonts w:cstheme="minorHAnsi"/>
                <w:b/>
                <w:i/>
                <w:sz w:val="20"/>
                <w:szCs w:val="20"/>
              </w:rPr>
            </w:pPr>
            <w:r w:rsidRPr="002B681A">
              <w:rPr>
                <w:rFonts w:cstheme="minorHAnsi"/>
                <w:b/>
                <w:sz w:val="20"/>
                <w:szCs w:val="20"/>
              </w:rPr>
              <w:t>Hedef 3.3</w:t>
            </w:r>
          </w:p>
        </w:tc>
        <w:tc>
          <w:tcPr>
            <w:tcW w:w="1236" w:type="dxa"/>
          </w:tcPr>
          <w:p w:rsidR="00715BF7" w:rsidRPr="00646DFF" w:rsidRDefault="00E30E32" w:rsidP="00715BF7">
            <w:pPr>
              <w:jc w:val="right"/>
              <w:rPr>
                <w:rFonts w:cstheme="minorHAnsi"/>
                <w:i/>
                <w:sz w:val="20"/>
                <w:szCs w:val="20"/>
              </w:rPr>
            </w:pPr>
            <w:r>
              <w:rPr>
                <w:rFonts w:cstheme="minorHAnsi"/>
                <w:i/>
                <w:sz w:val="20"/>
                <w:szCs w:val="20"/>
              </w:rPr>
              <w:t>105</w:t>
            </w:r>
            <w:r>
              <w:rPr>
                <w:rFonts w:cstheme="minorHAnsi"/>
                <w:b/>
                <w:i/>
                <w:sz w:val="20"/>
                <w:szCs w:val="20"/>
              </w:rPr>
              <w:t>.000,00</w:t>
            </w:r>
          </w:p>
        </w:tc>
        <w:tc>
          <w:tcPr>
            <w:tcW w:w="1498" w:type="dxa"/>
          </w:tcPr>
          <w:p w:rsidR="00715BF7" w:rsidRPr="00646DFF" w:rsidRDefault="00E30E32" w:rsidP="00715BF7">
            <w:pPr>
              <w:jc w:val="right"/>
              <w:rPr>
                <w:rFonts w:cstheme="minorHAnsi"/>
                <w:i/>
                <w:sz w:val="20"/>
                <w:szCs w:val="20"/>
              </w:rPr>
            </w:pPr>
            <w:r>
              <w:rPr>
                <w:rFonts w:cstheme="minorHAnsi"/>
                <w:i/>
                <w:sz w:val="20"/>
                <w:szCs w:val="20"/>
              </w:rPr>
              <w:t>112</w:t>
            </w:r>
            <w:r>
              <w:rPr>
                <w:rFonts w:cstheme="minorHAnsi"/>
                <w:b/>
                <w:i/>
                <w:sz w:val="20"/>
                <w:szCs w:val="20"/>
              </w:rPr>
              <w:t>.000,00</w:t>
            </w:r>
          </w:p>
        </w:tc>
        <w:tc>
          <w:tcPr>
            <w:tcW w:w="1698" w:type="dxa"/>
          </w:tcPr>
          <w:p w:rsidR="00715BF7" w:rsidRPr="00646DFF" w:rsidRDefault="00E30E32" w:rsidP="00715BF7">
            <w:pPr>
              <w:jc w:val="right"/>
              <w:rPr>
                <w:rFonts w:cstheme="minorHAnsi"/>
                <w:i/>
                <w:sz w:val="20"/>
                <w:szCs w:val="20"/>
              </w:rPr>
            </w:pPr>
            <w:r>
              <w:rPr>
                <w:rFonts w:cstheme="minorHAnsi"/>
                <w:i/>
                <w:sz w:val="20"/>
                <w:szCs w:val="20"/>
              </w:rPr>
              <w:t>118</w:t>
            </w:r>
            <w:r>
              <w:rPr>
                <w:rFonts w:cstheme="minorHAnsi"/>
                <w:b/>
                <w:i/>
                <w:sz w:val="20"/>
                <w:szCs w:val="20"/>
              </w:rPr>
              <w:t>.000,00</w:t>
            </w:r>
          </w:p>
        </w:tc>
        <w:tc>
          <w:tcPr>
            <w:tcW w:w="1840" w:type="dxa"/>
          </w:tcPr>
          <w:p w:rsidR="00715BF7" w:rsidRPr="00646DFF" w:rsidRDefault="00E30E32" w:rsidP="00715BF7">
            <w:pPr>
              <w:jc w:val="right"/>
              <w:rPr>
                <w:rFonts w:cstheme="minorHAnsi"/>
                <w:i/>
                <w:sz w:val="20"/>
                <w:szCs w:val="20"/>
              </w:rPr>
            </w:pPr>
            <w:r>
              <w:rPr>
                <w:rFonts w:cstheme="minorHAnsi"/>
                <w:i/>
                <w:sz w:val="20"/>
                <w:szCs w:val="20"/>
              </w:rPr>
              <w:t>125</w:t>
            </w:r>
            <w:r>
              <w:rPr>
                <w:rFonts w:cstheme="minorHAnsi"/>
                <w:b/>
                <w:i/>
                <w:sz w:val="20"/>
                <w:szCs w:val="20"/>
              </w:rPr>
              <w:t>.000,00</w:t>
            </w:r>
          </w:p>
        </w:tc>
        <w:tc>
          <w:tcPr>
            <w:tcW w:w="1787" w:type="dxa"/>
          </w:tcPr>
          <w:p w:rsidR="00715BF7" w:rsidRPr="00646DFF" w:rsidRDefault="00E30E32" w:rsidP="00715BF7">
            <w:pPr>
              <w:jc w:val="right"/>
              <w:rPr>
                <w:rFonts w:cstheme="minorHAnsi"/>
                <w:i/>
                <w:sz w:val="20"/>
                <w:szCs w:val="20"/>
              </w:rPr>
            </w:pPr>
            <w:r>
              <w:rPr>
                <w:rFonts w:cstheme="minorHAnsi"/>
                <w:i/>
                <w:sz w:val="20"/>
                <w:szCs w:val="20"/>
              </w:rPr>
              <w:t>135</w:t>
            </w:r>
            <w:r>
              <w:rPr>
                <w:rFonts w:cstheme="minorHAnsi"/>
                <w:b/>
                <w:i/>
                <w:sz w:val="20"/>
                <w:szCs w:val="20"/>
              </w:rPr>
              <w:t>.000,00</w:t>
            </w:r>
          </w:p>
        </w:tc>
      </w:tr>
      <w:tr w:rsidR="00715BF7" w:rsidRPr="007778D6" w:rsidTr="00715BF7">
        <w:trPr>
          <w:trHeight w:val="241"/>
          <w:jc w:val="center"/>
        </w:trPr>
        <w:tc>
          <w:tcPr>
            <w:tcW w:w="1150" w:type="dxa"/>
          </w:tcPr>
          <w:p w:rsidR="00715BF7" w:rsidRPr="002B681A" w:rsidRDefault="00715BF7" w:rsidP="00715BF7">
            <w:pPr>
              <w:jc w:val="both"/>
              <w:rPr>
                <w:rFonts w:cstheme="minorHAnsi"/>
                <w:b/>
                <w:i/>
                <w:sz w:val="20"/>
                <w:szCs w:val="20"/>
              </w:rPr>
            </w:pPr>
            <w:r w:rsidRPr="002B681A">
              <w:rPr>
                <w:rFonts w:cstheme="minorHAnsi"/>
                <w:b/>
                <w:sz w:val="20"/>
                <w:szCs w:val="20"/>
              </w:rPr>
              <w:t>Hedef 3.4</w:t>
            </w:r>
          </w:p>
        </w:tc>
        <w:tc>
          <w:tcPr>
            <w:tcW w:w="1236" w:type="dxa"/>
          </w:tcPr>
          <w:p w:rsidR="00715BF7" w:rsidRPr="00646DFF" w:rsidRDefault="00E30E32" w:rsidP="00715BF7">
            <w:pPr>
              <w:jc w:val="right"/>
              <w:rPr>
                <w:rFonts w:cstheme="minorHAnsi"/>
                <w:i/>
                <w:sz w:val="20"/>
                <w:szCs w:val="20"/>
              </w:rPr>
            </w:pPr>
            <w:r>
              <w:rPr>
                <w:rFonts w:cstheme="minorHAnsi"/>
                <w:i/>
                <w:sz w:val="20"/>
                <w:szCs w:val="20"/>
              </w:rPr>
              <w:t>40</w:t>
            </w:r>
            <w:r>
              <w:rPr>
                <w:rFonts w:cstheme="minorHAnsi"/>
                <w:b/>
                <w:i/>
                <w:sz w:val="20"/>
                <w:szCs w:val="20"/>
              </w:rPr>
              <w:t>.000,00</w:t>
            </w:r>
          </w:p>
        </w:tc>
        <w:tc>
          <w:tcPr>
            <w:tcW w:w="1498" w:type="dxa"/>
          </w:tcPr>
          <w:p w:rsidR="00715BF7" w:rsidRPr="00646DFF" w:rsidRDefault="00E30E32" w:rsidP="00715BF7">
            <w:pPr>
              <w:jc w:val="right"/>
              <w:rPr>
                <w:rFonts w:cstheme="minorHAnsi"/>
                <w:i/>
                <w:sz w:val="20"/>
                <w:szCs w:val="20"/>
              </w:rPr>
            </w:pPr>
            <w:r>
              <w:rPr>
                <w:rFonts w:cstheme="minorHAnsi"/>
                <w:i/>
                <w:sz w:val="20"/>
                <w:szCs w:val="20"/>
              </w:rPr>
              <w:t>42</w:t>
            </w:r>
            <w:r>
              <w:rPr>
                <w:rFonts w:cstheme="minorHAnsi"/>
                <w:b/>
                <w:i/>
                <w:sz w:val="20"/>
                <w:szCs w:val="20"/>
              </w:rPr>
              <w:t>.000,00</w:t>
            </w:r>
          </w:p>
        </w:tc>
        <w:tc>
          <w:tcPr>
            <w:tcW w:w="1698" w:type="dxa"/>
          </w:tcPr>
          <w:p w:rsidR="00715BF7" w:rsidRPr="00646DFF" w:rsidRDefault="00E30E32" w:rsidP="00715BF7">
            <w:pPr>
              <w:jc w:val="right"/>
              <w:rPr>
                <w:rFonts w:cstheme="minorHAnsi"/>
                <w:i/>
                <w:sz w:val="20"/>
                <w:szCs w:val="20"/>
              </w:rPr>
            </w:pPr>
            <w:r>
              <w:rPr>
                <w:rFonts w:cstheme="minorHAnsi"/>
                <w:i/>
                <w:sz w:val="20"/>
                <w:szCs w:val="20"/>
              </w:rPr>
              <w:t>45</w:t>
            </w:r>
            <w:r>
              <w:rPr>
                <w:rFonts w:cstheme="minorHAnsi"/>
                <w:b/>
                <w:i/>
                <w:sz w:val="20"/>
                <w:szCs w:val="20"/>
              </w:rPr>
              <w:t>.000,00</w:t>
            </w:r>
          </w:p>
        </w:tc>
        <w:tc>
          <w:tcPr>
            <w:tcW w:w="1840" w:type="dxa"/>
          </w:tcPr>
          <w:p w:rsidR="00715BF7" w:rsidRPr="00646DFF" w:rsidRDefault="00E30E32" w:rsidP="00715BF7">
            <w:pPr>
              <w:jc w:val="right"/>
              <w:rPr>
                <w:rFonts w:cstheme="minorHAnsi"/>
                <w:i/>
                <w:sz w:val="20"/>
                <w:szCs w:val="20"/>
              </w:rPr>
            </w:pPr>
            <w:r>
              <w:rPr>
                <w:rFonts w:cstheme="minorHAnsi"/>
                <w:i/>
                <w:sz w:val="20"/>
                <w:szCs w:val="20"/>
              </w:rPr>
              <w:t>48</w:t>
            </w:r>
            <w:r>
              <w:rPr>
                <w:rFonts w:cstheme="minorHAnsi"/>
                <w:b/>
                <w:i/>
                <w:sz w:val="20"/>
                <w:szCs w:val="20"/>
              </w:rPr>
              <w:t>.000,00</w:t>
            </w:r>
          </w:p>
        </w:tc>
        <w:tc>
          <w:tcPr>
            <w:tcW w:w="1787" w:type="dxa"/>
          </w:tcPr>
          <w:p w:rsidR="00715BF7" w:rsidRPr="00646DFF" w:rsidRDefault="00E30E32" w:rsidP="00715BF7">
            <w:pPr>
              <w:jc w:val="right"/>
              <w:rPr>
                <w:rFonts w:cstheme="minorHAnsi"/>
                <w:i/>
                <w:sz w:val="20"/>
                <w:szCs w:val="20"/>
              </w:rPr>
            </w:pPr>
            <w:r>
              <w:rPr>
                <w:rFonts w:cstheme="minorHAnsi"/>
                <w:i/>
                <w:sz w:val="20"/>
                <w:szCs w:val="20"/>
              </w:rPr>
              <w:t>51</w:t>
            </w:r>
            <w:r>
              <w:rPr>
                <w:rFonts w:cstheme="minorHAnsi"/>
                <w:b/>
                <w:i/>
                <w:sz w:val="20"/>
                <w:szCs w:val="20"/>
              </w:rPr>
              <w:t>.000,00</w:t>
            </w:r>
          </w:p>
        </w:tc>
      </w:tr>
      <w:tr w:rsidR="00715BF7" w:rsidRPr="007778D6" w:rsidTr="00715BF7">
        <w:trPr>
          <w:trHeight w:val="241"/>
          <w:jc w:val="center"/>
        </w:trPr>
        <w:tc>
          <w:tcPr>
            <w:tcW w:w="1150" w:type="dxa"/>
          </w:tcPr>
          <w:p w:rsidR="00715BF7" w:rsidRPr="002B681A" w:rsidRDefault="00715BF7" w:rsidP="00715BF7">
            <w:pPr>
              <w:jc w:val="both"/>
              <w:rPr>
                <w:rFonts w:cstheme="minorHAnsi"/>
                <w:b/>
                <w:i/>
                <w:sz w:val="20"/>
                <w:szCs w:val="20"/>
              </w:rPr>
            </w:pPr>
            <w:r w:rsidRPr="002B681A">
              <w:rPr>
                <w:rFonts w:cstheme="minorHAnsi"/>
                <w:b/>
                <w:sz w:val="20"/>
                <w:szCs w:val="20"/>
              </w:rPr>
              <w:t>Hedef 3.5</w:t>
            </w:r>
          </w:p>
        </w:tc>
        <w:tc>
          <w:tcPr>
            <w:tcW w:w="1236" w:type="dxa"/>
          </w:tcPr>
          <w:p w:rsidR="00715BF7" w:rsidRPr="00646DFF" w:rsidRDefault="00E30E32" w:rsidP="00715BF7">
            <w:pPr>
              <w:jc w:val="right"/>
              <w:rPr>
                <w:rFonts w:cstheme="minorHAnsi"/>
                <w:i/>
                <w:sz w:val="20"/>
                <w:szCs w:val="20"/>
              </w:rPr>
            </w:pPr>
            <w:r>
              <w:rPr>
                <w:rFonts w:cstheme="minorHAnsi"/>
                <w:i/>
                <w:sz w:val="20"/>
                <w:szCs w:val="20"/>
              </w:rPr>
              <w:t>0</w:t>
            </w:r>
          </w:p>
        </w:tc>
        <w:tc>
          <w:tcPr>
            <w:tcW w:w="1498" w:type="dxa"/>
          </w:tcPr>
          <w:p w:rsidR="00715BF7" w:rsidRPr="00646DFF" w:rsidRDefault="00E30E32" w:rsidP="00715BF7">
            <w:pPr>
              <w:jc w:val="right"/>
              <w:rPr>
                <w:rFonts w:cstheme="minorHAnsi"/>
                <w:i/>
                <w:sz w:val="20"/>
                <w:szCs w:val="20"/>
              </w:rPr>
            </w:pPr>
            <w:r>
              <w:rPr>
                <w:rFonts w:cstheme="minorHAnsi"/>
                <w:i/>
                <w:sz w:val="20"/>
                <w:szCs w:val="20"/>
              </w:rPr>
              <w:t>0</w:t>
            </w:r>
          </w:p>
        </w:tc>
        <w:tc>
          <w:tcPr>
            <w:tcW w:w="1698" w:type="dxa"/>
          </w:tcPr>
          <w:p w:rsidR="00715BF7" w:rsidRPr="00646DFF" w:rsidRDefault="00E30E32" w:rsidP="00715BF7">
            <w:pPr>
              <w:jc w:val="right"/>
              <w:rPr>
                <w:rFonts w:cstheme="minorHAnsi"/>
                <w:i/>
                <w:sz w:val="20"/>
                <w:szCs w:val="20"/>
              </w:rPr>
            </w:pPr>
            <w:r>
              <w:rPr>
                <w:rFonts w:cstheme="minorHAnsi"/>
                <w:i/>
                <w:sz w:val="20"/>
                <w:szCs w:val="20"/>
              </w:rPr>
              <w:t>0</w:t>
            </w:r>
          </w:p>
        </w:tc>
        <w:tc>
          <w:tcPr>
            <w:tcW w:w="1840" w:type="dxa"/>
          </w:tcPr>
          <w:p w:rsidR="00715BF7" w:rsidRPr="00646DFF" w:rsidRDefault="00E30E32" w:rsidP="00715BF7">
            <w:pPr>
              <w:jc w:val="right"/>
              <w:rPr>
                <w:rFonts w:cstheme="minorHAnsi"/>
                <w:i/>
                <w:sz w:val="20"/>
                <w:szCs w:val="20"/>
              </w:rPr>
            </w:pPr>
            <w:r>
              <w:rPr>
                <w:rFonts w:cstheme="minorHAnsi"/>
                <w:i/>
                <w:sz w:val="20"/>
                <w:szCs w:val="20"/>
              </w:rPr>
              <w:t>0</w:t>
            </w:r>
          </w:p>
        </w:tc>
        <w:tc>
          <w:tcPr>
            <w:tcW w:w="1787" w:type="dxa"/>
          </w:tcPr>
          <w:p w:rsidR="00715BF7" w:rsidRPr="00646DFF" w:rsidRDefault="00E30E32" w:rsidP="00715BF7">
            <w:pPr>
              <w:jc w:val="right"/>
              <w:rPr>
                <w:rFonts w:cstheme="minorHAnsi"/>
                <w:i/>
                <w:sz w:val="20"/>
                <w:szCs w:val="20"/>
              </w:rPr>
            </w:pPr>
            <w:r>
              <w:rPr>
                <w:rFonts w:cstheme="minorHAnsi"/>
                <w:i/>
                <w:sz w:val="20"/>
                <w:szCs w:val="20"/>
              </w:rPr>
              <w:t>0</w:t>
            </w:r>
          </w:p>
        </w:tc>
      </w:tr>
    </w:tbl>
    <w:p w:rsidR="00715BF7" w:rsidRPr="00FB4F14" w:rsidRDefault="00715BF7" w:rsidP="00715BF7">
      <w:pPr>
        <w:jc w:val="both"/>
        <w:rPr>
          <w:rFonts w:cstheme="minorHAnsi"/>
          <w:b/>
          <w:i/>
          <w:color w:val="FF0000"/>
          <w:sz w:val="24"/>
          <w:szCs w:val="24"/>
        </w:rPr>
      </w:pPr>
    </w:p>
    <w:p w:rsidR="00715BF7" w:rsidRDefault="00715BF7" w:rsidP="00715BF7">
      <w:pPr>
        <w:jc w:val="both"/>
        <w:rPr>
          <w:rFonts w:cstheme="minorHAnsi"/>
          <w:b/>
          <w:i/>
          <w:color w:val="FF0000"/>
          <w:sz w:val="24"/>
          <w:szCs w:val="24"/>
        </w:rPr>
      </w:pPr>
    </w:p>
    <w:tbl>
      <w:tblPr>
        <w:tblStyle w:val="TabloKlavuzu"/>
        <w:tblW w:w="9045"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271"/>
        <w:gridCol w:w="1205"/>
        <w:gridCol w:w="1389"/>
        <w:gridCol w:w="1584"/>
        <w:gridCol w:w="1787"/>
        <w:gridCol w:w="1809"/>
      </w:tblGrid>
      <w:tr w:rsidR="00715BF7" w:rsidRPr="00646DFF" w:rsidTr="00715BF7">
        <w:trPr>
          <w:trHeight w:val="223"/>
          <w:jc w:val="center"/>
        </w:trPr>
        <w:tc>
          <w:tcPr>
            <w:tcW w:w="1271" w:type="dxa"/>
          </w:tcPr>
          <w:p w:rsidR="00715BF7" w:rsidRPr="002B681A" w:rsidRDefault="00715BF7" w:rsidP="00715BF7">
            <w:pPr>
              <w:jc w:val="center"/>
              <w:rPr>
                <w:rFonts w:cstheme="minorHAnsi"/>
                <w:b/>
                <w:i/>
                <w:sz w:val="20"/>
                <w:szCs w:val="20"/>
              </w:rPr>
            </w:pPr>
            <w:r w:rsidRPr="002B681A">
              <w:rPr>
                <w:rFonts w:cstheme="minorHAnsi"/>
                <w:b/>
                <w:sz w:val="20"/>
                <w:szCs w:val="20"/>
              </w:rPr>
              <w:t>AMAÇ-HEDEF NO</w:t>
            </w:r>
          </w:p>
        </w:tc>
        <w:tc>
          <w:tcPr>
            <w:tcW w:w="1205" w:type="dxa"/>
          </w:tcPr>
          <w:p w:rsidR="00715BF7" w:rsidRPr="002B681A" w:rsidRDefault="00715BF7" w:rsidP="00715BF7">
            <w:pPr>
              <w:jc w:val="center"/>
              <w:rPr>
                <w:rFonts w:cstheme="minorHAnsi"/>
                <w:b/>
                <w:i/>
                <w:sz w:val="20"/>
                <w:szCs w:val="20"/>
              </w:rPr>
            </w:pPr>
            <w:r w:rsidRPr="002B681A">
              <w:rPr>
                <w:rFonts w:cstheme="minorHAnsi"/>
                <w:b/>
                <w:sz w:val="20"/>
                <w:szCs w:val="20"/>
              </w:rPr>
              <w:t>2024</w:t>
            </w:r>
          </w:p>
        </w:tc>
        <w:tc>
          <w:tcPr>
            <w:tcW w:w="1389" w:type="dxa"/>
          </w:tcPr>
          <w:p w:rsidR="00715BF7" w:rsidRPr="002B681A" w:rsidRDefault="00715BF7" w:rsidP="00715BF7">
            <w:pPr>
              <w:jc w:val="center"/>
              <w:rPr>
                <w:rFonts w:cstheme="minorHAnsi"/>
                <w:b/>
                <w:i/>
                <w:sz w:val="20"/>
                <w:szCs w:val="20"/>
              </w:rPr>
            </w:pPr>
            <w:r w:rsidRPr="002B681A">
              <w:rPr>
                <w:rFonts w:cstheme="minorHAnsi"/>
                <w:b/>
                <w:sz w:val="20"/>
                <w:szCs w:val="20"/>
              </w:rPr>
              <w:t>2025</w:t>
            </w:r>
          </w:p>
        </w:tc>
        <w:tc>
          <w:tcPr>
            <w:tcW w:w="1584" w:type="dxa"/>
          </w:tcPr>
          <w:p w:rsidR="00715BF7" w:rsidRPr="002B681A" w:rsidRDefault="00715BF7" w:rsidP="00715BF7">
            <w:pPr>
              <w:jc w:val="center"/>
              <w:rPr>
                <w:rFonts w:cstheme="minorHAnsi"/>
                <w:b/>
                <w:i/>
                <w:sz w:val="20"/>
                <w:szCs w:val="20"/>
              </w:rPr>
            </w:pPr>
            <w:r w:rsidRPr="002B681A">
              <w:rPr>
                <w:rFonts w:cstheme="minorHAnsi"/>
                <w:b/>
                <w:sz w:val="20"/>
                <w:szCs w:val="20"/>
              </w:rPr>
              <w:t>2026</w:t>
            </w:r>
          </w:p>
        </w:tc>
        <w:tc>
          <w:tcPr>
            <w:tcW w:w="1787" w:type="dxa"/>
          </w:tcPr>
          <w:p w:rsidR="00715BF7" w:rsidRPr="002B681A" w:rsidRDefault="00715BF7" w:rsidP="00715BF7">
            <w:pPr>
              <w:jc w:val="center"/>
              <w:rPr>
                <w:rFonts w:cstheme="minorHAnsi"/>
                <w:b/>
                <w:i/>
                <w:sz w:val="20"/>
                <w:szCs w:val="20"/>
              </w:rPr>
            </w:pPr>
            <w:r w:rsidRPr="002B681A">
              <w:rPr>
                <w:rFonts w:cstheme="minorHAnsi"/>
                <w:b/>
                <w:sz w:val="20"/>
                <w:szCs w:val="20"/>
              </w:rPr>
              <w:t>2027</w:t>
            </w:r>
          </w:p>
        </w:tc>
        <w:tc>
          <w:tcPr>
            <w:tcW w:w="1809" w:type="dxa"/>
          </w:tcPr>
          <w:p w:rsidR="00715BF7" w:rsidRPr="002B681A" w:rsidRDefault="00715BF7" w:rsidP="00715BF7">
            <w:pPr>
              <w:jc w:val="center"/>
              <w:rPr>
                <w:rFonts w:cstheme="minorHAnsi"/>
                <w:b/>
                <w:i/>
                <w:sz w:val="20"/>
                <w:szCs w:val="20"/>
              </w:rPr>
            </w:pPr>
            <w:r w:rsidRPr="002B681A">
              <w:rPr>
                <w:rFonts w:cstheme="minorHAnsi"/>
                <w:b/>
                <w:sz w:val="20"/>
                <w:szCs w:val="20"/>
              </w:rPr>
              <w:t>2028</w:t>
            </w:r>
          </w:p>
        </w:tc>
      </w:tr>
      <w:tr w:rsidR="00715BF7" w:rsidRPr="00646DFF" w:rsidTr="00715BF7">
        <w:trPr>
          <w:trHeight w:val="223"/>
          <w:jc w:val="center"/>
        </w:trPr>
        <w:tc>
          <w:tcPr>
            <w:tcW w:w="1271" w:type="dxa"/>
          </w:tcPr>
          <w:p w:rsidR="00715BF7" w:rsidRPr="002B681A" w:rsidRDefault="00715BF7" w:rsidP="00715BF7">
            <w:pPr>
              <w:rPr>
                <w:rFonts w:cstheme="minorHAnsi"/>
                <w:b/>
                <w:i/>
                <w:sz w:val="20"/>
                <w:szCs w:val="20"/>
              </w:rPr>
            </w:pPr>
            <w:r>
              <w:rPr>
                <w:rFonts w:cstheme="minorHAnsi"/>
                <w:b/>
                <w:sz w:val="20"/>
                <w:szCs w:val="20"/>
              </w:rPr>
              <w:t>AMAÇ</w:t>
            </w:r>
            <w:r w:rsidRPr="002B681A">
              <w:rPr>
                <w:rFonts w:cstheme="minorHAnsi"/>
                <w:b/>
                <w:sz w:val="20"/>
                <w:szCs w:val="20"/>
              </w:rPr>
              <w:t xml:space="preserve"> 4</w:t>
            </w:r>
          </w:p>
        </w:tc>
        <w:tc>
          <w:tcPr>
            <w:tcW w:w="1205" w:type="dxa"/>
          </w:tcPr>
          <w:p w:rsidR="00715BF7" w:rsidRPr="00646DFF" w:rsidRDefault="00E30E32" w:rsidP="00715BF7">
            <w:pPr>
              <w:jc w:val="right"/>
              <w:rPr>
                <w:rFonts w:cstheme="minorHAnsi"/>
                <w:b/>
                <w:i/>
                <w:sz w:val="20"/>
                <w:szCs w:val="20"/>
              </w:rPr>
            </w:pPr>
            <w:r>
              <w:rPr>
                <w:rFonts w:cstheme="minorHAnsi"/>
                <w:b/>
                <w:i/>
                <w:sz w:val="20"/>
                <w:szCs w:val="20"/>
              </w:rPr>
              <w:t>720.000,00</w:t>
            </w:r>
          </w:p>
        </w:tc>
        <w:tc>
          <w:tcPr>
            <w:tcW w:w="1389" w:type="dxa"/>
          </w:tcPr>
          <w:p w:rsidR="00715BF7" w:rsidRPr="00646DFF" w:rsidRDefault="00E30E32" w:rsidP="00715BF7">
            <w:pPr>
              <w:jc w:val="right"/>
              <w:rPr>
                <w:rFonts w:cstheme="minorHAnsi"/>
                <w:b/>
                <w:i/>
                <w:sz w:val="20"/>
                <w:szCs w:val="20"/>
              </w:rPr>
            </w:pPr>
            <w:r>
              <w:rPr>
                <w:rFonts w:cstheme="minorHAnsi"/>
                <w:b/>
                <w:i/>
                <w:sz w:val="20"/>
                <w:szCs w:val="20"/>
              </w:rPr>
              <w:t>780.000,00</w:t>
            </w:r>
          </w:p>
        </w:tc>
        <w:tc>
          <w:tcPr>
            <w:tcW w:w="1584" w:type="dxa"/>
          </w:tcPr>
          <w:p w:rsidR="00715BF7" w:rsidRPr="00646DFF" w:rsidRDefault="00E30E32" w:rsidP="00715BF7">
            <w:pPr>
              <w:jc w:val="right"/>
              <w:rPr>
                <w:rFonts w:cstheme="minorHAnsi"/>
                <w:b/>
                <w:i/>
                <w:sz w:val="20"/>
                <w:szCs w:val="20"/>
              </w:rPr>
            </w:pPr>
            <w:r>
              <w:rPr>
                <w:rFonts w:cstheme="minorHAnsi"/>
                <w:b/>
                <w:i/>
                <w:sz w:val="20"/>
                <w:szCs w:val="20"/>
              </w:rPr>
              <w:t>845.000,00</w:t>
            </w:r>
          </w:p>
        </w:tc>
        <w:tc>
          <w:tcPr>
            <w:tcW w:w="1787" w:type="dxa"/>
          </w:tcPr>
          <w:p w:rsidR="00715BF7" w:rsidRPr="00646DFF" w:rsidRDefault="00E30E32" w:rsidP="00715BF7">
            <w:pPr>
              <w:jc w:val="right"/>
              <w:rPr>
                <w:rFonts w:cstheme="minorHAnsi"/>
                <w:b/>
                <w:i/>
                <w:sz w:val="20"/>
                <w:szCs w:val="20"/>
              </w:rPr>
            </w:pPr>
            <w:r>
              <w:rPr>
                <w:rFonts w:cstheme="minorHAnsi"/>
                <w:b/>
                <w:i/>
                <w:sz w:val="20"/>
                <w:szCs w:val="20"/>
              </w:rPr>
              <w:t>890.000,00</w:t>
            </w:r>
          </w:p>
        </w:tc>
        <w:tc>
          <w:tcPr>
            <w:tcW w:w="1809" w:type="dxa"/>
          </w:tcPr>
          <w:p w:rsidR="00715BF7" w:rsidRPr="00646DFF" w:rsidRDefault="00E30E32" w:rsidP="00715BF7">
            <w:pPr>
              <w:jc w:val="right"/>
              <w:rPr>
                <w:rFonts w:cstheme="minorHAnsi"/>
                <w:b/>
                <w:i/>
                <w:sz w:val="20"/>
                <w:szCs w:val="20"/>
              </w:rPr>
            </w:pPr>
            <w:r>
              <w:rPr>
                <w:rFonts w:cstheme="minorHAnsi"/>
                <w:b/>
                <w:i/>
                <w:sz w:val="20"/>
                <w:szCs w:val="20"/>
              </w:rPr>
              <w:t>940.000,00</w:t>
            </w:r>
          </w:p>
        </w:tc>
      </w:tr>
      <w:tr w:rsidR="00715BF7" w:rsidRPr="00646DFF" w:rsidTr="00715BF7">
        <w:trPr>
          <w:trHeight w:val="223"/>
          <w:jc w:val="center"/>
        </w:trPr>
        <w:tc>
          <w:tcPr>
            <w:tcW w:w="1271" w:type="dxa"/>
          </w:tcPr>
          <w:p w:rsidR="00715BF7" w:rsidRPr="002B681A" w:rsidRDefault="00715BF7" w:rsidP="00715BF7">
            <w:pPr>
              <w:rPr>
                <w:rFonts w:cstheme="minorHAnsi"/>
                <w:b/>
                <w:i/>
                <w:sz w:val="20"/>
                <w:szCs w:val="20"/>
              </w:rPr>
            </w:pPr>
            <w:r w:rsidRPr="002B681A">
              <w:rPr>
                <w:rFonts w:cstheme="minorHAnsi"/>
                <w:b/>
                <w:sz w:val="20"/>
                <w:szCs w:val="20"/>
              </w:rPr>
              <w:t>Hedef 4.1</w:t>
            </w:r>
          </w:p>
        </w:tc>
        <w:tc>
          <w:tcPr>
            <w:tcW w:w="1205" w:type="dxa"/>
          </w:tcPr>
          <w:p w:rsidR="00715BF7" w:rsidRPr="00646DFF" w:rsidRDefault="00E30E32" w:rsidP="00715BF7">
            <w:pPr>
              <w:jc w:val="right"/>
              <w:rPr>
                <w:rFonts w:cstheme="minorHAnsi"/>
                <w:i/>
                <w:sz w:val="20"/>
                <w:szCs w:val="20"/>
              </w:rPr>
            </w:pPr>
            <w:r>
              <w:rPr>
                <w:rFonts w:cstheme="minorHAnsi"/>
                <w:i/>
                <w:sz w:val="20"/>
                <w:szCs w:val="20"/>
              </w:rPr>
              <w:t>180</w:t>
            </w:r>
            <w:r>
              <w:rPr>
                <w:rFonts w:cstheme="minorHAnsi"/>
                <w:b/>
                <w:i/>
                <w:sz w:val="20"/>
                <w:szCs w:val="20"/>
              </w:rPr>
              <w:t>.000,00</w:t>
            </w:r>
          </w:p>
        </w:tc>
        <w:tc>
          <w:tcPr>
            <w:tcW w:w="1389" w:type="dxa"/>
          </w:tcPr>
          <w:p w:rsidR="00715BF7" w:rsidRPr="00646DFF" w:rsidRDefault="00E30E32" w:rsidP="00715BF7">
            <w:pPr>
              <w:jc w:val="right"/>
              <w:rPr>
                <w:rFonts w:cstheme="minorHAnsi"/>
                <w:i/>
                <w:sz w:val="20"/>
                <w:szCs w:val="20"/>
              </w:rPr>
            </w:pPr>
            <w:r>
              <w:rPr>
                <w:rFonts w:cstheme="minorHAnsi"/>
                <w:i/>
                <w:sz w:val="20"/>
                <w:szCs w:val="20"/>
              </w:rPr>
              <w:t>205</w:t>
            </w:r>
            <w:r>
              <w:rPr>
                <w:rFonts w:cstheme="minorHAnsi"/>
                <w:b/>
                <w:i/>
                <w:sz w:val="20"/>
                <w:szCs w:val="20"/>
              </w:rPr>
              <w:t>.000,00</w:t>
            </w:r>
          </w:p>
        </w:tc>
        <w:tc>
          <w:tcPr>
            <w:tcW w:w="1584" w:type="dxa"/>
          </w:tcPr>
          <w:p w:rsidR="00715BF7" w:rsidRPr="00646DFF" w:rsidRDefault="00E30E32" w:rsidP="00715BF7">
            <w:pPr>
              <w:jc w:val="right"/>
              <w:rPr>
                <w:rFonts w:cstheme="minorHAnsi"/>
                <w:i/>
                <w:sz w:val="20"/>
                <w:szCs w:val="20"/>
              </w:rPr>
            </w:pPr>
            <w:r>
              <w:rPr>
                <w:rFonts w:cstheme="minorHAnsi"/>
                <w:i/>
                <w:sz w:val="20"/>
                <w:szCs w:val="20"/>
              </w:rPr>
              <w:t>240</w:t>
            </w:r>
            <w:r>
              <w:rPr>
                <w:rFonts w:cstheme="minorHAnsi"/>
                <w:b/>
                <w:i/>
                <w:sz w:val="20"/>
                <w:szCs w:val="20"/>
              </w:rPr>
              <w:t>.000,00</w:t>
            </w:r>
          </w:p>
        </w:tc>
        <w:tc>
          <w:tcPr>
            <w:tcW w:w="1787" w:type="dxa"/>
          </w:tcPr>
          <w:p w:rsidR="00715BF7" w:rsidRPr="00646DFF" w:rsidRDefault="00E30E32" w:rsidP="00715BF7">
            <w:pPr>
              <w:jc w:val="right"/>
              <w:rPr>
                <w:rFonts w:cstheme="minorHAnsi"/>
                <w:i/>
                <w:sz w:val="20"/>
                <w:szCs w:val="20"/>
              </w:rPr>
            </w:pPr>
            <w:r>
              <w:rPr>
                <w:rFonts w:cstheme="minorHAnsi"/>
                <w:i/>
                <w:sz w:val="20"/>
                <w:szCs w:val="20"/>
              </w:rPr>
              <w:t>260</w:t>
            </w:r>
            <w:r>
              <w:rPr>
                <w:rFonts w:cstheme="minorHAnsi"/>
                <w:b/>
                <w:i/>
                <w:sz w:val="20"/>
                <w:szCs w:val="20"/>
              </w:rPr>
              <w:t>.000,00</w:t>
            </w:r>
          </w:p>
        </w:tc>
        <w:tc>
          <w:tcPr>
            <w:tcW w:w="1809" w:type="dxa"/>
          </w:tcPr>
          <w:p w:rsidR="00715BF7" w:rsidRPr="00646DFF" w:rsidRDefault="00E30E32" w:rsidP="00715BF7">
            <w:pPr>
              <w:jc w:val="right"/>
              <w:rPr>
                <w:rFonts w:cstheme="minorHAnsi"/>
                <w:i/>
                <w:sz w:val="20"/>
                <w:szCs w:val="20"/>
              </w:rPr>
            </w:pPr>
            <w:r>
              <w:rPr>
                <w:rFonts w:cstheme="minorHAnsi"/>
                <w:i/>
                <w:sz w:val="20"/>
                <w:szCs w:val="20"/>
              </w:rPr>
              <w:t>285</w:t>
            </w:r>
            <w:r>
              <w:rPr>
                <w:rFonts w:cstheme="minorHAnsi"/>
                <w:b/>
                <w:i/>
                <w:sz w:val="20"/>
                <w:szCs w:val="20"/>
              </w:rPr>
              <w:t>.000,00</w:t>
            </w:r>
          </w:p>
        </w:tc>
      </w:tr>
      <w:tr w:rsidR="00715BF7" w:rsidRPr="00646DFF" w:rsidTr="00715BF7">
        <w:trPr>
          <w:trHeight w:val="223"/>
          <w:jc w:val="center"/>
        </w:trPr>
        <w:tc>
          <w:tcPr>
            <w:tcW w:w="1271" w:type="dxa"/>
          </w:tcPr>
          <w:p w:rsidR="00715BF7" w:rsidRPr="002B681A" w:rsidRDefault="00715BF7" w:rsidP="00715BF7">
            <w:pPr>
              <w:rPr>
                <w:rFonts w:cstheme="minorHAnsi"/>
                <w:b/>
                <w:i/>
                <w:sz w:val="20"/>
                <w:szCs w:val="20"/>
              </w:rPr>
            </w:pPr>
            <w:r w:rsidRPr="002B681A">
              <w:rPr>
                <w:rFonts w:cstheme="minorHAnsi"/>
                <w:b/>
                <w:sz w:val="20"/>
                <w:szCs w:val="20"/>
              </w:rPr>
              <w:t>Hedef 4.2</w:t>
            </w:r>
          </w:p>
        </w:tc>
        <w:tc>
          <w:tcPr>
            <w:tcW w:w="1205" w:type="dxa"/>
          </w:tcPr>
          <w:p w:rsidR="00715BF7" w:rsidRPr="00646DFF" w:rsidRDefault="00E30E32" w:rsidP="00715BF7">
            <w:pPr>
              <w:jc w:val="right"/>
              <w:rPr>
                <w:rFonts w:cstheme="minorHAnsi"/>
                <w:i/>
                <w:sz w:val="20"/>
                <w:szCs w:val="20"/>
              </w:rPr>
            </w:pPr>
            <w:r>
              <w:rPr>
                <w:rFonts w:cstheme="minorHAnsi"/>
                <w:i/>
                <w:sz w:val="20"/>
                <w:szCs w:val="20"/>
              </w:rPr>
              <w:t>450</w:t>
            </w:r>
            <w:r>
              <w:rPr>
                <w:rFonts w:cstheme="minorHAnsi"/>
                <w:b/>
                <w:i/>
                <w:sz w:val="20"/>
                <w:szCs w:val="20"/>
              </w:rPr>
              <w:t>.000,00</w:t>
            </w:r>
          </w:p>
        </w:tc>
        <w:tc>
          <w:tcPr>
            <w:tcW w:w="1389" w:type="dxa"/>
          </w:tcPr>
          <w:p w:rsidR="00715BF7" w:rsidRPr="00646DFF" w:rsidRDefault="00E30E32" w:rsidP="00715BF7">
            <w:pPr>
              <w:jc w:val="right"/>
              <w:rPr>
                <w:rFonts w:cstheme="minorHAnsi"/>
                <w:i/>
                <w:sz w:val="20"/>
                <w:szCs w:val="20"/>
              </w:rPr>
            </w:pPr>
            <w:r>
              <w:rPr>
                <w:rFonts w:cstheme="minorHAnsi"/>
                <w:i/>
                <w:sz w:val="20"/>
                <w:szCs w:val="20"/>
              </w:rPr>
              <w:t>465</w:t>
            </w:r>
            <w:r>
              <w:rPr>
                <w:rFonts w:cstheme="minorHAnsi"/>
                <w:b/>
                <w:i/>
                <w:sz w:val="20"/>
                <w:szCs w:val="20"/>
              </w:rPr>
              <w:t>.000,00</w:t>
            </w:r>
          </w:p>
        </w:tc>
        <w:tc>
          <w:tcPr>
            <w:tcW w:w="1584" w:type="dxa"/>
          </w:tcPr>
          <w:p w:rsidR="00715BF7" w:rsidRPr="00646DFF" w:rsidRDefault="00E30E32" w:rsidP="00715BF7">
            <w:pPr>
              <w:jc w:val="right"/>
              <w:rPr>
                <w:rFonts w:cstheme="minorHAnsi"/>
                <w:i/>
                <w:sz w:val="20"/>
                <w:szCs w:val="20"/>
              </w:rPr>
            </w:pPr>
            <w:r>
              <w:rPr>
                <w:rFonts w:cstheme="minorHAnsi"/>
                <w:i/>
                <w:sz w:val="20"/>
                <w:szCs w:val="20"/>
              </w:rPr>
              <w:t>480</w:t>
            </w:r>
            <w:r>
              <w:rPr>
                <w:rFonts w:cstheme="minorHAnsi"/>
                <w:b/>
                <w:i/>
                <w:sz w:val="20"/>
                <w:szCs w:val="20"/>
              </w:rPr>
              <w:t>.000,00</w:t>
            </w:r>
          </w:p>
        </w:tc>
        <w:tc>
          <w:tcPr>
            <w:tcW w:w="1787" w:type="dxa"/>
          </w:tcPr>
          <w:p w:rsidR="00715BF7" w:rsidRPr="00646DFF" w:rsidRDefault="00E30E32" w:rsidP="00715BF7">
            <w:pPr>
              <w:jc w:val="right"/>
              <w:rPr>
                <w:rFonts w:cstheme="minorHAnsi"/>
                <w:i/>
                <w:sz w:val="20"/>
                <w:szCs w:val="20"/>
              </w:rPr>
            </w:pPr>
            <w:r>
              <w:rPr>
                <w:rFonts w:cstheme="minorHAnsi"/>
                <w:i/>
                <w:sz w:val="20"/>
                <w:szCs w:val="20"/>
              </w:rPr>
              <w:t>490</w:t>
            </w:r>
            <w:r>
              <w:rPr>
                <w:rFonts w:cstheme="minorHAnsi"/>
                <w:b/>
                <w:i/>
                <w:sz w:val="20"/>
                <w:szCs w:val="20"/>
              </w:rPr>
              <w:t>.000,00</w:t>
            </w:r>
          </w:p>
        </w:tc>
        <w:tc>
          <w:tcPr>
            <w:tcW w:w="1809" w:type="dxa"/>
          </w:tcPr>
          <w:p w:rsidR="00715BF7" w:rsidRPr="00646DFF" w:rsidRDefault="00E30E32" w:rsidP="00715BF7">
            <w:pPr>
              <w:jc w:val="right"/>
              <w:rPr>
                <w:rFonts w:cstheme="minorHAnsi"/>
                <w:i/>
                <w:sz w:val="20"/>
                <w:szCs w:val="20"/>
              </w:rPr>
            </w:pPr>
            <w:r>
              <w:rPr>
                <w:rFonts w:cstheme="minorHAnsi"/>
                <w:i/>
                <w:sz w:val="20"/>
                <w:szCs w:val="20"/>
              </w:rPr>
              <w:t>520</w:t>
            </w:r>
            <w:r>
              <w:rPr>
                <w:rFonts w:cstheme="minorHAnsi"/>
                <w:b/>
                <w:i/>
                <w:sz w:val="20"/>
                <w:szCs w:val="20"/>
              </w:rPr>
              <w:t>.000,00</w:t>
            </w:r>
          </w:p>
        </w:tc>
      </w:tr>
      <w:tr w:rsidR="00715BF7" w:rsidRPr="00646DFF" w:rsidTr="00715BF7">
        <w:trPr>
          <w:trHeight w:val="223"/>
          <w:jc w:val="center"/>
        </w:trPr>
        <w:tc>
          <w:tcPr>
            <w:tcW w:w="1271" w:type="dxa"/>
          </w:tcPr>
          <w:p w:rsidR="00715BF7" w:rsidRPr="002B681A" w:rsidRDefault="00715BF7" w:rsidP="00715BF7">
            <w:pPr>
              <w:rPr>
                <w:rFonts w:cstheme="minorHAnsi"/>
                <w:b/>
                <w:i/>
                <w:sz w:val="20"/>
                <w:szCs w:val="20"/>
              </w:rPr>
            </w:pPr>
            <w:r w:rsidRPr="002B681A">
              <w:rPr>
                <w:rFonts w:cstheme="minorHAnsi"/>
                <w:b/>
                <w:sz w:val="20"/>
                <w:szCs w:val="20"/>
              </w:rPr>
              <w:t>Hedef 4.3</w:t>
            </w:r>
          </w:p>
        </w:tc>
        <w:tc>
          <w:tcPr>
            <w:tcW w:w="1205" w:type="dxa"/>
          </w:tcPr>
          <w:p w:rsidR="00715BF7" w:rsidRPr="00646DFF" w:rsidRDefault="00E30E32" w:rsidP="00715BF7">
            <w:pPr>
              <w:jc w:val="right"/>
              <w:rPr>
                <w:rFonts w:cstheme="minorHAnsi"/>
                <w:i/>
                <w:sz w:val="20"/>
                <w:szCs w:val="20"/>
              </w:rPr>
            </w:pPr>
            <w:r>
              <w:rPr>
                <w:rFonts w:cstheme="minorHAnsi"/>
                <w:i/>
                <w:sz w:val="20"/>
                <w:szCs w:val="20"/>
              </w:rPr>
              <w:t>90</w:t>
            </w:r>
            <w:r>
              <w:rPr>
                <w:rFonts w:cstheme="minorHAnsi"/>
                <w:b/>
                <w:i/>
                <w:sz w:val="20"/>
                <w:szCs w:val="20"/>
              </w:rPr>
              <w:t>.000,00</w:t>
            </w:r>
          </w:p>
        </w:tc>
        <w:tc>
          <w:tcPr>
            <w:tcW w:w="1389" w:type="dxa"/>
          </w:tcPr>
          <w:p w:rsidR="00715BF7" w:rsidRPr="00646DFF" w:rsidRDefault="00E30E32" w:rsidP="00715BF7">
            <w:pPr>
              <w:jc w:val="right"/>
              <w:rPr>
                <w:rFonts w:cstheme="minorHAnsi"/>
                <w:i/>
                <w:sz w:val="20"/>
                <w:szCs w:val="20"/>
              </w:rPr>
            </w:pPr>
            <w:r>
              <w:rPr>
                <w:rFonts w:cstheme="minorHAnsi"/>
                <w:i/>
                <w:sz w:val="20"/>
                <w:szCs w:val="20"/>
              </w:rPr>
              <w:t>110</w:t>
            </w:r>
            <w:r>
              <w:rPr>
                <w:rFonts w:cstheme="minorHAnsi"/>
                <w:b/>
                <w:i/>
                <w:sz w:val="20"/>
                <w:szCs w:val="20"/>
              </w:rPr>
              <w:t>.000,00</w:t>
            </w:r>
          </w:p>
        </w:tc>
        <w:tc>
          <w:tcPr>
            <w:tcW w:w="1584" w:type="dxa"/>
          </w:tcPr>
          <w:p w:rsidR="00715BF7" w:rsidRPr="00646DFF" w:rsidRDefault="00E30E32" w:rsidP="00715BF7">
            <w:pPr>
              <w:jc w:val="right"/>
              <w:rPr>
                <w:rFonts w:cstheme="minorHAnsi"/>
                <w:i/>
                <w:sz w:val="20"/>
                <w:szCs w:val="20"/>
              </w:rPr>
            </w:pPr>
            <w:r>
              <w:rPr>
                <w:rFonts w:cstheme="minorHAnsi"/>
                <w:i/>
                <w:sz w:val="20"/>
                <w:szCs w:val="20"/>
              </w:rPr>
              <w:t>125</w:t>
            </w:r>
            <w:r>
              <w:rPr>
                <w:rFonts w:cstheme="minorHAnsi"/>
                <w:b/>
                <w:i/>
                <w:sz w:val="20"/>
                <w:szCs w:val="20"/>
              </w:rPr>
              <w:t>.000,00</w:t>
            </w:r>
          </w:p>
        </w:tc>
        <w:tc>
          <w:tcPr>
            <w:tcW w:w="1787" w:type="dxa"/>
          </w:tcPr>
          <w:p w:rsidR="00715BF7" w:rsidRPr="00646DFF" w:rsidRDefault="00E30E32" w:rsidP="00715BF7">
            <w:pPr>
              <w:jc w:val="right"/>
              <w:rPr>
                <w:rFonts w:cstheme="minorHAnsi"/>
                <w:i/>
                <w:sz w:val="20"/>
                <w:szCs w:val="20"/>
              </w:rPr>
            </w:pPr>
            <w:r>
              <w:rPr>
                <w:rFonts w:cstheme="minorHAnsi"/>
                <w:i/>
                <w:sz w:val="20"/>
                <w:szCs w:val="20"/>
              </w:rPr>
              <w:t>140</w:t>
            </w:r>
            <w:r>
              <w:rPr>
                <w:rFonts w:cstheme="minorHAnsi"/>
                <w:b/>
                <w:i/>
                <w:sz w:val="20"/>
                <w:szCs w:val="20"/>
              </w:rPr>
              <w:t>.000,00</w:t>
            </w:r>
          </w:p>
        </w:tc>
        <w:tc>
          <w:tcPr>
            <w:tcW w:w="1809" w:type="dxa"/>
          </w:tcPr>
          <w:p w:rsidR="00715BF7" w:rsidRPr="00646DFF" w:rsidRDefault="00E30E32" w:rsidP="00715BF7">
            <w:pPr>
              <w:jc w:val="right"/>
              <w:rPr>
                <w:rFonts w:cstheme="minorHAnsi"/>
                <w:i/>
                <w:sz w:val="20"/>
                <w:szCs w:val="20"/>
              </w:rPr>
            </w:pPr>
            <w:r>
              <w:rPr>
                <w:rFonts w:cstheme="minorHAnsi"/>
                <w:i/>
                <w:sz w:val="20"/>
                <w:szCs w:val="20"/>
              </w:rPr>
              <w:t>155</w:t>
            </w:r>
            <w:r>
              <w:rPr>
                <w:rFonts w:cstheme="minorHAnsi"/>
                <w:b/>
                <w:i/>
                <w:sz w:val="20"/>
                <w:szCs w:val="20"/>
              </w:rPr>
              <w:t>.000,00</w:t>
            </w:r>
          </w:p>
        </w:tc>
      </w:tr>
    </w:tbl>
    <w:p w:rsidR="00715BF7" w:rsidRPr="00FB4F14" w:rsidRDefault="00715BF7" w:rsidP="00715BF7">
      <w:pPr>
        <w:jc w:val="both"/>
        <w:rPr>
          <w:rFonts w:cstheme="minorHAnsi"/>
          <w:b/>
          <w:i/>
          <w:color w:val="FF0000"/>
          <w:sz w:val="24"/>
          <w:szCs w:val="24"/>
        </w:rPr>
      </w:pPr>
    </w:p>
    <w:p w:rsidR="00715BF7" w:rsidRPr="00FB4F14" w:rsidRDefault="00715BF7" w:rsidP="00715BF7">
      <w:pPr>
        <w:ind w:firstLine="708"/>
        <w:jc w:val="both"/>
        <w:rPr>
          <w:rFonts w:cstheme="minorHAnsi"/>
          <w:b/>
          <w:i/>
          <w:color w:val="FF0000"/>
          <w:sz w:val="24"/>
          <w:szCs w:val="24"/>
        </w:rPr>
      </w:pPr>
    </w:p>
    <w:tbl>
      <w:tblPr>
        <w:tblStyle w:val="TabloKlavuzu"/>
        <w:tblW w:w="9634"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076"/>
        <w:gridCol w:w="1390"/>
        <w:gridCol w:w="1645"/>
        <w:gridCol w:w="1843"/>
        <w:gridCol w:w="1843"/>
        <w:gridCol w:w="1837"/>
      </w:tblGrid>
      <w:tr w:rsidR="00715BF7" w:rsidRPr="00646DFF" w:rsidTr="00715BF7">
        <w:trPr>
          <w:jc w:val="center"/>
        </w:trPr>
        <w:tc>
          <w:tcPr>
            <w:tcW w:w="1076" w:type="dxa"/>
          </w:tcPr>
          <w:p w:rsidR="00715BF7" w:rsidRPr="002B681A" w:rsidRDefault="00715BF7" w:rsidP="00715BF7">
            <w:pPr>
              <w:jc w:val="center"/>
              <w:rPr>
                <w:rFonts w:cstheme="minorHAnsi"/>
                <w:b/>
                <w:i/>
                <w:sz w:val="20"/>
                <w:szCs w:val="20"/>
              </w:rPr>
            </w:pPr>
            <w:r w:rsidRPr="002B681A">
              <w:rPr>
                <w:rFonts w:cstheme="minorHAnsi"/>
                <w:b/>
                <w:sz w:val="20"/>
                <w:szCs w:val="20"/>
              </w:rPr>
              <w:t>AMAÇ-HEDEF NO</w:t>
            </w:r>
          </w:p>
        </w:tc>
        <w:tc>
          <w:tcPr>
            <w:tcW w:w="1390" w:type="dxa"/>
          </w:tcPr>
          <w:p w:rsidR="00715BF7" w:rsidRPr="002B681A" w:rsidRDefault="00715BF7" w:rsidP="00715BF7">
            <w:pPr>
              <w:jc w:val="center"/>
              <w:rPr>
                <w:rFonts w:cstheme="minorHAnsi"/>
                <w:b/>
                <w:i/>
                <w:sz w:val="20"/>
                <w:szCs w:val="20"/>
              </w:rPr>
            </w:pPr>
            <w:r w:rsidRPr="002B681A">
              <w:rPr>
                <w:rFonts w:cstheme="minorHAnsi"/>
                <w:b/>
                <w:sz w:val="20"/>
                <w:szCs w:val="20"/>
              </w:rPr>
              <w:t>2024</w:t>
            </w:r>
          </w:p>
        </w:tc>
        <w:tc>
          <w:tcPr>
            <w:tcW w:w="1645" w:type="dxa"/>
          </w:tcPr>
          <w:p w:rsidR="00715BF7" w:rsidRPr="002B681A" w:rsidRDefault="00715BF7" w:rsidP="00715BF7">
            <w:pPr>
              <w:jc w:val="center"/>
              <w:rPr>
                <w:rFonts w:cstheme="minorHAnsi"/>
                <w:b/>
                <w:i/>
                <w:sz w:val="20"/>
                <w:szCs w:val="20"/>
              </w:rPr>
            </w:pPr>
            <w:r w:rsidRPr="002B681A">
              <w:rPr>
                <w:rFonts w:cstheme="minorHAnsi"/>
                <w:b/>
                <w:sz w:val="20"/>
                <w:szCs w:val="20"/>
              </w:rPr>
              <w:t>2025</w:t>
            </w:r>
          </w:p>
        </w:tc>
        <w:tc>
          <w:tcPr>
            <w:tcW w:w="1843" w:type="dxa"/>
          </w:tcPr>
          <w:p w:rsidR="00715BF7" w:rsidRPr="002B681A" w:rsidRDefault="00715BF7" w:rsidP="00715BF7">
            <w:pPr>
              <w:jc w:val="center"/>
              <w:rPr>
                <w:rFonts w:cstheme="minorHAnsi"/>
                <w:b/>
                <w:i/>
                <w:sz w:val="20"/>
                <w:szCs w:val="20"/>
              </w:rPr>
            </w:pPr>
            <w:r w:rsidRPr="002B681A">
              <w:rPr>
                <w:rFonts w:cstheme="minorHAnsi"/>
                <w:b/>
                <w:sz w:val="20"/>
                <w:szCs w:val="20"/>
              </w:rPr>
              <w:t>2026</w:t>
            </w:r>
          </w:p>
        </w:tc>
        <w:tc>
          <w:tcPr>
            <w:tcW w:w="1843" w:type="dxa"/>
          </w:tcPr>
          <w:p w:rsidR="00715BF7" w:rsidRPr="002B681A" w:rsidRDefault="00715BF7" w:rsidP="00715BF7">
            <w:pPr>
              <w:jc w:val="center"/>
              <w:rPr>
                <w:rFonts w:cstheme="minorHAnsi"/>
                <w:b/>
                <w:i/>
                <w:sz w:val="20"/>
                <w:szCs w:val="20"/>
              </w:rPr>
            </w:pPr>
            <w:r w:rsidRPr="002B681A">
              <w:rPr>
                <w:rFonts w:cstheme="minorHAnsi"/>
                <w:b/>
                <w:sz w:val="20"/>
                <w:szCs w:val="20"/>
              </w:rPr>
              <w:t>2027</w:t>
            </w:r>
          </w:p>
        </w:tc>
        <w:tc>
          <w:tcPr>
            <w:tcW w:w="1837" w:type="dxa"/>
          </w:tcPr>
          <w:p w:rsidR="00715BF7" w:rsidRPr="002B681A" w:rsidRDefault="00715BF7" w:rsidP="00715BF7">
            <w:pPr>
              <w:jc w:val="center"/>
              <w:rPr>
                <w:rFonts w:cstheme="minorHAnsi"/>
                <w:b/>
                <w:i/>
                <w:sz w:val="20"/>
                <w:szCs w:val="20"/>
              </w:rPr>
            </w:pPr>
            <w:r w:rsidRPr="002B681A">
              <w:rPr>
                <w:rFonts w:cstheme="minorHAnsi"/>
                <w:b/>
                <w:sz w:val="20"/>
                <w:szCs w:val="20"/>
              </w:rPr>
              <w:t>2028</w:t>
            </w:r>
          </w:p>
        </w:tc>
      </w:tr>
      <w:tr w:rsidR="00715BF7" w:rsidRPr="00646DFF" w:rsidTr="00715BF7">
        <w:trPr>
          <w:jc w:val="center"/>
        </w:trPr>
        <w:tc>
          <w:tcPr>
            <w:tcW w:w="1076" w:type="dxa"/>
          </w:tcPr>
          <w:p w:rsidR="00715BF7" w:rsidRPr="002B681A" w:rsidRDefault="00715BF7" w:rsidP="00715BF7">
            <w:pPr>
              <w:rPr>
                <w:rFonts w:cstheme="minorHAnsi"/>
                <w:b/>
                <w:i/>
                <w:sz w:val="20"/>
                <w:szCs w:val="20"/>
              </w:rPr>
            </w:pPr>
            <w:r>
              <w:rPr>
                <w:rFonts w:cstheme="minorHAnsi"/>
                <w:b/>
                <w:sz w:val="20"/>
                <w:szCs w:val="20"/>
              </w:rPr>
              <w:t>AMAÇ</w:t>
            </w:r>
            <w:r w:rsidRPr="002B681A">
              <w:rPr>
                <w:rFonts w:cstheme="minorHAnsi"/>
                <w:b/>
                <w:sz w:val="20"/>
                <w:szCs w:val="20"/>
              </w:rPr>
              <w:t xml:space="preserve"> 5</w:t>
            </w:r>
          </w:p>
        </w:tc>
        <w:tc>
          <w:tcPr>
            <w:tcW w:w="1390" w:type="dxa"/>
          </w:tcPr>
          <w:p w:rsidR="00715BF7" w:rsidRPr="00646DFF" w:rsidRDefault="00F53275" w:rsidP="00715BF7">
            <w:pPr>
              <w:jc w:val="right"/>
              <w:rPr>
                <w:rFonts w:cstheme="minorHAnsi"/>
                <w:b/>
                <w:i/>
                <w:sz w:val="20"/>
                <w:szCs w:val="20"/>
              </w:rPr>
            </w:pPr>
            <w:r>
              <w:rPr>
                <w:rFonts w:cstheme="minorHAnsi"/>
                <w:b/>
                <w:i/>
                <w:sz w:val="20"/>
                <w:szCs w:val="20"/>
              </w:rPr>
              <w:t>370.000,00</w:t>
            </w:r>
          </w:p>
        </w:tc>
        <w:tc>
          <w:tcPr>
            <w:tcW w:w="1645" w:type="dxa"/>
          </w:tcPr>
          <w:p w:rsidR="00715BF7" w:rsidRPr="00646DFF" w:rsidRDefault="00F53275" w:rsidP="00715BF7">
            <w:pPr>
              <w:jc w:val="right"/>
              <w:rPr>
                <w:rFonts w:cstheme="minorHAnsi"/>
                <w:b/>
                <w:i/>
                <w:sz w:val="20"/>
                <w:szCs w:val="20"/>
              </w:rPr>
            </w:pPr>
            <w:r>
              <w:rPr>
                <w:rFonts w:cstheme="minorHAnsi"/>
                <w:b/>
                <w:i/>
                <w:sz w:val="20"/>
                <w:szCs w:val="20"/>
              </w:rPr>
              <w:t>480.000,00</w:t>
            </w:r>
          </w:p>
        </w:tc>
        <w:tc>
          <w:tcPr>
            <w:tcW w:w="1843" w:type="dxa"/>
          </w:tcPr>
          <w:p w:rsidR="00715BF7" w:rsidRPr="00646DFF" w:rsidRDefault="00F53275" w:rsidP="00715BF7">
            <w:pPr>
              <w:jc w:val="right"/>
              <w:rPr>
                <w:rFonts w:cstheme="minorHAnsi"/>
                <w:b/>
                <w:i/>
                <w:sz w:val="20"/>
                <w:szCs w:val="20"/>
              </w:rPr>
            </w:pPr>
            <w:r>
              <w:rPr>
                <w:rFonts w:cstheme="minorHAnsi"/>
                <w:b/>
                <w:i/>
                <w:sz w:val="20"/>
                <w:szCs w:val="20"/>
              </w:rPr>
              <w:t>565.000,00</w:t>
            </w:r>
          </w:p>
        </w:tc>
        <w:tc>
          <w:tcPr>
            <w:tcW w:w="1843" w:type="dxa"/>
          </w:tcPr>
          <w:p w:rsidR="00715BF7" w:rsidRPr="00646DFF" w:rsidRDefault="00F53275" w:rsidP="00715BF7">
            <w:pPr>
              <w:jc w:val="right"/>
              <w:rPr>
                <w:rFonts w:cstheme="minorHAnsi"/>
                <w:b/>
                <w:i/>
                <w:sz w:val="20"/>
                <w:szCs w:val="20"/>
              </w:rPr>
            </w:pPr>
            <w:r>
              <w:rPr>
                <w:rFonts w:cstheme="minorHAnsi"/>
                <w:b/>
                <w:i/>
                <w:sz w:val="20"/>
                <w:szCs w:val="20"/>
              </w:rPr>
              <w:t>605.000,00</w:t>
            </w:r>
          </w:p>
        </w:tc>
        <w:tc>
          <w:tcPr>
            <w:tcW w:w="1837" w:type="dxa"/>
          </w:tcPr>
          <w:p w:rsidR="00715BF7" w:rsidRPr="00646DFF" w:rsidRDefault="00F53275" w:rsidP="00715BF7">
            <w:pPr>
              <w:jc w:val="right"/>
              <w:rPr>
                <w:rFonts w:cstheme="minorHAnsi"/>
                <w:b/>
                <w:i/>
                <w:sz w:val="20"/>
                <w:szCs w:val="20"/>
              </w:rPr>
            </w:pPr>
            <w:r>
              <w:rPr>
                <w:rFonts w:cstheme="minorHAnsi"/>
                <w:b/>
                <w:i/>
                <w:sz w:val="20"/>
                <w:szCs w:val="20"/>
              </w:rPr>
              <w:t>700.000,00</w:t>
            </w:r>
          </w:p>
        </w:tc>
      </w:tr>
      <w:tr w:rsidR="00715BF7" w:rsidRPr="00646DFF" w:rsidTr="00715BF7">
        <w:trPr>
          <w:jc w:val="center"/>
        </w:trPr>
        <w:tc>
          <w:tcPr>
            <w:tcW w:w="1076" w:type="dxa"/>
          </w:tcPr>
          <w:p w:rsidR="00715BF7" w:rsidRPr="002B681A" w:rsidRDefault="00715BF7" w:rsidP="00715BF7">
            <w:pPr>
              <w:rPr>
                <w:rFonts w:cstheme="minorHAnsi"/>
                <w:b/>
                <w:i/>
                <w:sz w:val="20"/>
                <w:szCs w:val="20"/>
              </w:rPr>
            </w:pPr>
            <w:r w:rsidRPr="002B681A">
              <w:rPr>
                <w:rFonts w:cstheme="minorHAnsi"/>
                <w:b/>
                <w:sz w:val="20"/>
                <w:szCs w:val="20"/>
              </w:rPr>
              <w:t>Hedef 5.1</w:t>
            </w:r>
          </w:p>
        </w:tc>
        <w:tc>
          <w:tcPr>
            <w:tcW w:w="1390" w:type="dxa"/>
          </w:tcPr>
          <w:p w:rsidR="00715BF7" w:rsidRPr="00240BF7" w:rsidRDefault="00F53275" w:rsidP="00715BF7">
            <w:pPr>
              <w:jc w:val="right"/>
              <w:rPr>
                <w:rFonts w:cstheme="minorHAnsi"/>
                <w:i/>
                <w:sz w:val="20"/>
                <w:szCs w:val="20"/>
              </w:rPr>
            </w:pPr>
            <w:r>
              <w:rPr>
                <w:rFonts w:cstheme="minorHAnsi"/>
                <w:i/>
                <w:sz w:val="20"/>
                <w:szCs w:val="20"/>
              </w:rPr>
              <w:t>150</w:t>
            </w:r>
            <w:r>
              <w:rPr>
                <w:rFonts w:cstheme="minorHAnsi"/>
                <w:b/>
                <w:i/>
                <w:sz w:val="20"/>
                <w:szCs w:val="20"/>
              </w:rPr>
              <w:t>.000,00</w:t>
            </w:r>
          </w:p>
        </w:tc>
        <w:tc>
          <w:tcPr>
            <w:tcW w:w="1645" w:type="dxa"/>
          </w:tcPr>
          <w:p w:rsidR="00715BF7" w:rsidRPr="00240BF7" w:rsidRDefault="00F53275" w:rsidP="00715BF7">
            <w:pPr>
              <w:jc w:val="right"/>
              <w:rPr>
                <w:rFonts w:cstheme="minorHAnsi"/>
                <w:i/>
                <w:sz w:val="20"/>
                <w:szCs w:val="20"/>
              </w:rPr>
            </w:pPr>
            <w:r>
              <w:rPr>
                <w:rFonts w:cstheme="minorHAnsi"/>
                <w:i/>
                <w:sz w:val="20"/>
                <w:szCs w:val="20"/>
              </w:rPr>
              <w:t>240</w:t>
            </w:r>
            <w:r>
              <w:rPr>
                <w:rFonts w:cstheme="minorHAnsi"/>
                <w:b/>
                <w:i/>
                <w:sz w:val="20"/>
                <w:szCs w:val="20"/>
              </w:rPr>
              <w:t>.000,00</w:t>
            </w:r>
          </w:p>
        </w:tc>
        <w:tc>
          <w:tcPr>
            <w:tcW w:w="1843" w:type="dxa"/>
          </w:tcPr>
          <w:p w:rsidR="00715BF7" w:rsidRPr="00240BF7" w:rsidRDefault="00F53275" w:rsidP="00715BF7">
            <w:pPr>
              <w:jc w:val="right"/>
              <w:rPr>
                <w:rFonts w:cstheme="minorHAnsi"/>
                <w:i/>
                <w:sz w:val="20"/>
                <w:szCs w:val="20"/>
              </w:rPr>
            </w:pPr>
            <w:r>
              <w:rPr>
                <w:rFonts w:cstheme="minorHAnsi"/>
                <w:i/>
                <w:sz w:val="20"/>
                <w:szCs w:val="20"/>
              </w:rPr>
              <w:t>300</w:t>
            </w:r>
            <w:r>
              <w:rPr>
                <w:rFonts w:cstheme="minorHAnsi"/>
                <w:b/>
                <w:i/>
                <w:sz w:val="20"/>
                <w:szCs w:val="20"/>
              </w:rPr>
              <w:t>.000,00</w:t>
            </w:r>
          </w:p>
        </w:tc>
        <w:tc>
          <w:tcPr>
            <w:tcW w:w="1843" w:type="dxa"/>
          </w:tcPr>
          <w:p w:rsidR="00715BF7" w:rsidRPr="00240BF7" w:rsidRDefault="00F53275" w:rsidP="00715BF7">
            <w:pPr>
              <w:jc w:val="right"/>
              <w:rPr>
                <w:rFonts w:cstheme="minorHAnsi"/>
                <w:i/>
                <w:sz w:val="20"/>
                <w:szCs w:val="20"/>
              </w:rPr>
            </w:pPr>
            <w:r>
              <w:rPr>
                <w:rFonts w:cstheme="minorHAnsi"/>
                <w:i/>
                <w:sz w:val="20"/>
                <w:szCs w:val="20"/>
              </w:rPr>
              <w:t>325</w:t>
            </w:r>
            <w:r>
              <w:rPr>
                <w:rFonts w:cstheme="minorHAnsi"/>
                <w:b/>
                <w:i/>
                <w:sz w:val="20"/>
                <w:szCs w:val="20"/>
              </w:rPr>
              <w:t>.000,00</w:t>
            </w:r>
          </w:p>
        </w:tc>
        <w:tc>
          <w:tcPr>
            <w:tcW w:w="1837" w:type="dxa"/>
          </w:tcPr>
          <w:p w:rsidR="00715BF7" w:rsidRPr="00240BF7" w:rsidRDefault="00F53275" w:rsidP="00715BF7">
            <w:pPr>
              <w:jc w:val="right"/>
              <w:rPr>
                <w:rFonts w:cstheme="minorHAnsi"/>
                <w:i/>
                <w:sz w:val="20"/>
                <w:szCs w:val="20"/>
              </w:rPr>
            </w:pPr>
            <w:r>
              <w:rPr>
                <w:rFonts w:cstheme="minorHAnsi"/>
                <w:i/>
                <w:sz w:val="20"/>
                <w:szCs w:val="20"/>
              </w:rPr>
              <w:t>400</w:t>
            </w:r>
            <w:r>
              <w:rPr>
                <w:rFonts w:cstheme="minorHAnsi"/>
                <w:b/>
                <w:i/>
                <w:sz w:val="20"/>
                <w:szCs w:val="20"/>
              </w:rPr>
              <w:t>.000,00</w:t>
            </w:r>
          </w:p>
        </w:tc>
      </w:tr>
      <w:tr w:rsidR="00715BF7" w:rsidRPr="00646DFF" w:rsidTr="00715BF7">
        <w:trPr>
          <w:jc w:val="center"/>
        </w:trPr>
        <w:tc>
          <w:tcPr>
            <w:tcW w:w="1076" w:type="dxa"/>
          </w:tcPr>
          <w:p w:rsidR="00715BF7" w:rsidRPr="002B681A" w:rsidRDefault="00715BF7" w:rsidP="00715BF7">
            <w:pPr>
              <w:rPr>
                <w:rFonts w:cstheme="minorHAnsi"/>
                <w:b/>
                <w:i/>
                <w:sz w:val="20"/>
                <w:szCs w:val="20"/>
              </w:rPr>
            </w:pPr>
            <w:r w:rsidRPr="002B681A">
              <w:rPr>
                <w:rFonts w:cstheme="minorHAnsi"/>
                <w:b/>
                <w:sz w:val="20"/>
                <w:szCs w:val="20"/>
              </w:rPr>
              <w:t>Hedef 5.2</w:t>
            </w:r>
          </w:p>
        </w:tc>
        <w:tc>
          <w:tcPr>
            <w:tcW w:w="1390" w:type="dxa"/>
          </w:tcPr>
          <w:p w:rsidR="00715BF7" w:rsidRPr="00646DFF" w:rsidRDefault="00F53275" w:rsidP="00715BF7">
            <w:pPr>
              <w:jc w:val="right"/>
              <w:rPr>
                <w:rFonts w:cstheme="minorHAnsi"/>
                <w:b/>
                <w:i/>
                <w:sz w:val="20"/>
                <w:szCs w:val="20"/>
              </w:rPr>
            </w:pPr>
            <w:r>
              <w:rPr>
                <w:rFonts w:cstheme="minorHAnsi"/>
                <w:b/>
                <w:i/>
                <w:sz w:val="20"/>
                <w:szCs w:val="20"/>
              </w:rPr>
              <w:t>220.000,00</w:t>
            </w:r>
          </w:p>
        </w:tc>
        <w:tc>
          <w:tcPr>
            <w:tcW w:w="1645" w:type="dxa"/>
          </w:tcPr>
          <w:p w:rsidR="00715BF7" w:rsidRPr="00646DFF" w:rsidRDefault="00F53275" w:rsidP="00715BF7">
            <w:pPr>
              <w:jc w:val="right"/>
              <w:rPr>
                <w:rFonts w:cstheme="minorHAnsi"/>
                <w:b/>
                <w:i/>
                <w:sz w:val="20"/>
                <w:szCs w:val="20"/>
              </w:rPr>
            </w:pPr>
            <w:r>
              <w:rPr>
                <w:rFonts w:cstheme="minorHAnsi"/>
                <w:b/>
                <w:i/>
                <w:sz w:val="20"/>
                <w:szCs w:val="20"/>
              </w:rPr>
              <w:t>240.000,00</w:t>
            </w:r>
          </w:p>
        </w:tc>
        <w:tc>
          <w:tcPr>
            <w:tcW w:w="1843" w:type="dxa"/>
          </w:tcPr>
          <w:p w:rsidR="00715BF7" w:rsidRPr="00646DFF" w:rsidRDefault="00F53275" w:rsidP="00715BF7">
            <w:pPr>
              <w:jc w:val="right"/>
              <w:rPr>
                <w:rFonts w:cstheme="minorHAnsi"/>
                <w:b/>
                <w:i/>
                <w:sz w:val="20"/>
                <w:szCs w:val="20"/>
              </w:rPr>
            </w:pPr>
            <w:r>
              <w:rPr>
                <w:rFonts w:cstheme="minorHAnsi"/>
                <w:b/>
                <w:i/>
                <w:sz w:val="20"/>
                <w:szCs w:val="20"/>
              </w:rPr>
              <w:t>265.000,00</w:t>
            </w:r>
          </w:p>
        </w:tc>
        <w:tc>
          <w:tcPr>
            <w:tcW w:w="1843" w:type="dxa"/>
          </w:tcPr>
          <w:p w:rsidR="00715BF7" w:rsidRPr="00646DFF" w:rsidRDefault="00F53275" w:rsidP="00715BF7">
            <w:pPr>
              <w:jc w:val="right"/>
              <w:rPr>
                <w:rFonts w:cstheme="minorHAnsi"/>
                <w:b/>
                <w:i/>
                <w:sz w:val="20"/>
                <w:szCs w:val="20"/>
              </w:rPr>
            </w:pPr>
            <w:r>
              <w:rPr>
                <w:rFonts w:cstheme="minorHAnsi"/>
                <w:b/>
                <w:i/>
                <w:sz w:val="20"/>
                <w:szCs w:val="20"/>
              </w:rPr>
              <w:t>280.000,00</w:t>
            </w:r>
          </w:p>
        </w:tc>
        <w:tc>
          <w:tcPr>
            <w:tcW w:w="1837" w:type="dxa"/>
          </w:tcPr>
          <w:p w:rsidR="00715BF7" w:rsidRPr="00646DFF" w:rsidRDefault="00F53275" w:rsidP="00715BF7">
            <w:pPr>
              <w:jc w:val="right"/>
              <w:rPr>
                <w:rFonts w:cstheme="minorHAnsi"/>
                <w:b/>
                <w:i/>
                <w:sz w:val="20"/>
                <w:szCs w:val="20"/>
              </w:rPr>
            </w:pPr>
            <w:r>
              <w:rPr>
                <w:rFonts w:cstheme="minorHAnsi"/>
                <w:b/>
                <w:i/>
                <w:sz w:val="20"/>
                <w:szCs w:val="20"/>
              </w:rPr>
              <w:t>300.000,00</w:t>
            </w:r>
          </w:p>
        </w:tc>
      </w:tr>
      <w:tr w:rsidR="00715BF7" w:rsidRPr="00646DFF" w:rsidTr="00715BF7">
        <w:trPr>
          <w:jc w:val="center"/>
        </w:trPr>
        <w:tc>
          <w:tcPr>
            <w:tcW w:w="1076" w:type="dxa"/>
          </w:tcPr>
          <w:p w:rsidR="00715BF7" w:rsidRPr="002B681A" w:rsidRDefault="00715BF7" w:rsidP="00715BF7">
            <w:pPr>
              <w:rPr>
                <w:rFonts w:cstheme="minorHAnsi"/>
                <w:b/>
                <w:i/>
                <w:sz w:val="20"/>
                <w:szCs w:val="20"/>
              </w:rPr>
            </w:pPr>
            <w:r w:rsidRPr="002B681A">
              <w:rPr>
                <w:rFonts w:cstheme="minorHAnsi"/>
                <w:b/>
                <w:sz w:val="20"/>
                <w:szCs w:val="20"/>
              </w:rPr>
              <w:t>Hedef 5.3</w:t>
            </w:r>
          </w:p>
        </w:tc>
        <w:tc>
          <w:tcPr>
            <w:tcW w:w="1390" w:type="dxa"/>
          </w:tcPr>
          <w:p w:rsidR="00715BF7" w:rsidRPr="00240BF7" w:rsidRDefault="00F53275" w:rsidP="00715BF7">
            <w:pPr>
              <w:jc w:val="right"/>
              <w:rPr>
                <w:rFonts w:cstheme="minorHAnsi"/>
                <w:i/>
                <w:sz w:val="20"/>
                <w:szCs w:val="20"/>
              </w:rPr>
            </w:pPr>
            <w:r>
              <w:rPr>
                <w:rFonts w:cstheme="minorHAnsi"/>
                <w:i/>
                <w:sz w:val="20"/>
                <w:szCs w:val="20"/>
              </w:rPr>
              <w:t>0</w:t>
            </w:r>
          </w:p>
        </w:tc>
        <w:tc>
          <w:tcPr>
            <w:tcW w:w="1645" w:type="dxa"/>
          </w:tcPr>
          <w:p w:rsidR="00715BF7" w:rsidRPr="00240BF7" w:rsidRDefault="00F53275" w:rsidP="00715BF7">
            <w:pPr>
              <w:jc w:val="right"/>
              <w:rPr>
                <w:rFonts w:cstheme="minorHAnsi"/>
                <w:i/>
                <w:sz w:val="20"/>
                <w:szCs w:val="20"/>
              </w:rPr>
            </w:pPr>
            <w:r>
              <w:rPr>
                <w:rFonts w:cstheme="minorHAnsi"/>
                <w:i/>
                <w:sz w:val="20"/>
                <w:szCs w:val="20"/>
              </w:rPr>
              <w:t>0</w:t>
            </w:r>
          </w:p>
        </w:tc>
        <w:tc>
          <w:tcPr>
            <w:tcW w:w="1843" w:type="dxa"/>
          </w:tcPr>
          <w:p w:rsidR="00715BF7" w:rsidRPr="00240BF7" w:rsidRDefault="00F53275" w:rsidP="00715BF7">
            <w:pPr>
              <w:jc w:val="right"/>
              <w:rPr>
                <w:rFonts w:cstheme="minorHAnsi"/>
                <w:i/>
                <w:sz w:val="20"/>
                <w:szCs w:val="20"/>
              </w:rPr>
            </w:pPr>
            <w:r>
              <w:rPr>
                <w:rFonts w:cstheme="minorHAnsi"/>
                <w:i/>
                <w:sz w:val="20"/>
                <w:szCs w:val="20"/>
              </w:rPr>
              <w:t>0</w:t>
            </w:r>
          </w:p>
        </w:tc>
        <w:tc>
          <w:tcPr>
            <w:tcW w:w="1843" w:type="dxa"/>
          </w:tcPr>
          <w:p w:rsidR="00715BF7" w:rsidRPr="00240BF7" w:rsidRDefault="00F53275" w:rsidP="00715BF7">
            <w:pPr>
              <w:jc w:val="right"/>
              <w:rPr>
                <w:rFonts w:cstheme="minorHAnsi"/>
                <w:i/>
                <w:sz w:val="20"/>
                <w:szCs w:val="20"/>
              </w:rPr>
            </w:pPr>
            <w:r>
              <w:rPr>
                <w:rFonts w:cstheme="minorHAnsi"/>
                <w:i/>
                <w:sz w:val="20"/>
                <w:szCs w:val="20"/>
              </w:rPr>
              <w:t>0</w:t>
            </w:r>
          </w:p>
        </w:tc>
        <w:tc>
          <w:tcPr>
            <w:tcW w:w="1837" w:type="dxa"/>
          </w:tcPr>
          <w:p w:rsidR="00715BF7" w:rsidRPr="00240BF7" w:rsidRDefault="00F53275" w:rsidP="00715BF7">
            <w:pPr>
              <w:jc w:val="right"/>
              <w:rPr>
                <w:rFonts w:cstheme="minorHAnsi"/>
                <w:i/>
                <w:sz w:val="20"/>
                <w:szCs w:val="20"/>
              </w:rPr>
            </w:pPr>
            <w:r>
              <w:rPr>
                <w:rFonts w:cstheme="minorHAnsi"/>
                <w:i/>
                <w:sz w:val="20"/>
                <w:szCs w:val="20"/>
              </w:rPr>
              <w:t>0</w:t>
            </w:r>
          </w:p>
        </w:tc>
      </w:tr>
      <w:tr w:rsidR="00715BF7" w:rsidRPr="00646DFF" w:rsidTr="00715BF7">
        <w:trPr>
          <w:jc w:val="center"/>
        </w:trPr>
        <w:tc>
          <w:tcPr>
            <w:tcW w:w="1076" w:type="dxa"/>
          </w:tcPr>
          <w:p w:rsidR="00715BF7" w:rsidRPr="002B681A" w:rsidRDefault="00715BF7" w:rsidP="00715BF7">
            <w:pPr>
              <w:rPr>
                <w:rFonts w:cstheme="minorHAnsi"/>
                <w:b/>
                <w:i/>
                <w:sz w:val="20"/>
                <w:szCs w:val="20"/>
              </w:rPr>
            </w:pPr>
            <w:r w:rsidRPr="002B681A">
              <w:rPr>
                <w:rFonts w:cstheme="minorHAnsi"/>
                <w:b/>
                <w:sz w:val="20"/>
                <w:szCs w:val="20"/>
              </w:rPr>
              <w:t>Hedef 5.4</w:t>
            </w:r>
          </w:p>
        </w:tc>
        <w:tc>
          <w:tcPr>
            <w:tcW w:w="1390" w:type="dxa"/>
          </w:tcPr>
          <w:p w:rsidR="00715BF7" w:rsidRPr="00240BF7" w:rsidRDefault="00F53275" w:rsidP="00715BF7">
            <w:pPr>
              <w:jc w:val="right"/>
              <w:rPr>
                <w:rFonts w:cstheme="minorHAnsi"/>
                <w:i/>
                <w:sz w:val="20"/>
                <w:szCs w:val="20"/>
              </w:rPr>
            </w:pPr>
            <w:r>
              <w:rPr>
                <w:rFonts w:cstheme="minorHAnsi"/>
                <w:i/>
                <w:sz w:val="20"/>
                <w:szCs w:val="20"/>
              </w:rPr>
              <w:t>0</w:t>
            </w:r>
          </w:p>
        </w:tc>
        <w:tc>
          <w:tcPr>
            <w:tcW w:w="1645" w:type="dxa"/>
          </w:tcPr>
          <w:p w:rsidR="00715BF7" w:rsidRPr="00240BF7" w:rsidRDefault="00F53275" w:rsidP="00715BF7">
            <w:pPr>
              <w:jc w:val="right"/>
              <w:rPr>
                <w:rFonts w:cstheme="minorHAnsi"/>
                <w:i/>
                <w:sz w:val="20"/>
                <w:szCs w:val="20"/>
              </w:rPr>
            </w:pPr>
            <w:r>
              <w:rPr>
                <w:rFonts w:cstheme="minorHAnsi"/>
                <w:i/>
                <w:sz w:val="20"/>
                <w:szCs w:val="20"/>
              </w:rPr>
              <w:t>0</w:t>
            </w:r>
          </w:p>
        </w:tc>
        <w:tc>
          <w:tcPr>
            <w:tcW w:w="1843" w:type="dxa"/>
          </w:tcPr>
          <w:p w:rsidR="00715BF7" w:rsidRPr="00240BF7" w:rsidRDefault="00F53275" w:rsidP="00715BF7">
            <w:pPr>
              <w:jc w:val="right"/>
              <w:rPr>
                <w:rFonts w:cstheme="minorHAnsi"/>
                <w:i/>
                <w:sz w:val="20"/>
                <w:szCs w:val="20"/>
              </w:rPr>
            </w:pPr>
            <w:r>
              <w:rPr>
                <w:rFonts w:cstheme="minorHAnsi"/>
                <w:i/>
                <w:sz w:val="20"/>
                <w:szCs w:val="20"/>
              </w:rPr>
              <w:t>0</w:t>
            </w:r>
          </w:p>
        </w:tc>
        <w:tc>
          <w:tcPr>
            <w:tcW w:w="1843" w:type="dxa"/>
          </w:tcPr>
          <w:p w:rsidR="00715BF7" w:rsidRPr="00240BF7" w:rsidRDefault="00F53275" w:rsidP="00715BF7">
            <w:pPr>
              <w:jc w:val="right"/>
              <w:rPr>
                <w:rFonts w:cstheme="minorHAnsi"/>
                <w:i/>
                <w:sz w:val="20"/>
                <w:szCs w:val="20"/>
              </w:rPr>
            </w:pPr>
            <w:r>
              <w:rPr>
                <w:rFonts w:cstheme="minorHAnsi"/>
                <w:i/>
                <w:sz w:val="20"/>
                <w:szCs w:val="20"/>
              </w:rPr>
              <w:t>0</w:t>
            </w:r>
          </w:p>
        </w:tc>
        <w:tc>
          <w:tcPr>
            <w:tcW w:w="1837" w:type="dxa"/>
          </w:tcPr>
          <w:p w:rsidR="00715BF7" w:rsidRPr="00240BF7" w:rsidRDefault="00F53275" w:rsidP="00715BF7">
            <w:pPr>
              <w:jc w:val="right"/>
              <w:rPr>
                <w:rFonts w:cstheme="minorHAnsi"/>
                <w:i/>
                <w:sz w:val="20"/>
                <w:szCs w:val="20"/>
              </w:rPr>
            </w:pPr>
            <w:r>
              <w:rPr>
                <w:rFonts w:cstheme="minorHAnsi"/>
                <w:i/>
                <w:sz w:val="20"/>
                <w:szCs w:val="20"/>
              </w:rPr>
              <w:t>0</w:t>
            </w:r>
          </w:p>
        </w:tc>
      </w:tr>
      <w:tr w:rsidR="00715BF7" w:rsidRPr="00646DFF" w:rsidTr="00715BF7">
        <w:trPr>
          <w:jc w:val="center"/>
        </w:trPr>
        <w:tc>
          <w:tcPr>
            <w:tcW w:w="1076" w:type="dxa"/>
          </w:tcPr>
          <w:p w:rsidR="00715BF7" w:rsidRPr="002B681A" w:rsidRDefault="00715BF7" w:rsidP="00715BF7">
            <w:pPr>
              <w:rPr>
                <w:rFonts w:cstheme="minorHAnsi"/>
                <w:b/>
                <w:i/>
                <w:sz w:val="20"/>
                <w:szCs w:val="20"/>
              </w:rPr>
            </w:pPr>
            <w:r w:rsidRPr="002B681A">
              <w:rPr>
                <w:rFonts w:cstheme="minorHAnsi"/>
                <w:b/>
                <w:sz w:val="20"/>
                <w:szCs w:val="20"/>
              </w:rPr>
              <w:t>Hedef 5.5</w:t>
            </w:r>
          </w:p>
        </w:tc>
        <w:tc>
          <w:tcPr>
            <w:tcW w:w="1390" w:type="dxa"/>
          </w:tcPr>
          <w:p w:rsidR="00715BF7" w:rsidRPr="00240BF7" w:rsidRDefault="00F53275" w:rsidP="00715BF7">
            <w:pPr>
              <w:jc w:val="right"/>
              <w:rPr>
                <w:rFonts w:cstheme="minorHAnsi"/>
                <w:i/>
                <w:sz w:val="20"/>
                <w:szCs w:val="20"/>
              </w:rPr>
            </w:pPr>
            <w:r>
              <w:rPr>
                <w:rFonts w:cstheme="minorHAnsi"/>
                <w:i/>
                <w:sz w:val="20"/>
                <w:szCs w:val="20"/>
              </w:rPr>
              <w:t>0</w:t>
            </w:r>
          </w:p>
        </w:tc>
        <w:tc>
          <w:tcPr>
            <w:tcW w:w="1645" w:type="dxa"/>
          </w:tcPr>
          <w:p w:rsidR="00715BF7" w:rsidRPr="00240BF7" w:rsidRDefault="00F53275" w:rsidP="00715BF7">
            <w:pPr>
              <w:jc w:val="right"/>
              <w:rPr>
                <w:rFonts w:cstheme="minorHAnsi"/>
                <w:i/>
                <w:sz w:val="20"/>
                <w:szCs w:val="20"/>
              </w:rPr>
            </w:pPr>
            <w:r>
              <w:rPr>
                <w:rFonts w:cstheme="minorHAnsi"/>
                <w:i/>
                <w:sz w:val="20"/>
                <w:szCs w:val="20"/>
              </w:rPr>
              <w:t>0</w:t>
            </w:r>
          </w:p>
        </w:tc>
        <w:tc>
          <w:tcPr>
            <w:tcW w:w="1843" w:type="dxa"/>
          </w:tcPr>
          <w:p w:rsidR="00715BF7" w:rsidRPr="00240BF7" w:rsidRDefault="00F53275" w:rsidP="00715BF7">
            <w:pPr>
              <w:jc w:val="right"/>
              <w:rPr>
                <w:rFonts w:cstheme="minorHAnsi"/>
                <w:i/>
                <w:sz w:val="20"/>
                <w:szCs w:val="20"/>
              </w:rPr>
            </w:pPr>
            <w:r>
              <w:rPr>
                <w:rFonts w:cstheme="minorHAnsi"/>
                <w:i/>
                <w:sz w:val="20"/>
                <w:szCs w:val="20"/>
              </w:rPr>
              <w:t>0</w:t>
            </w:r>
          </w:p>
        </w:tc>
        <w:tc>
          <w:tcPr>
            <w:tcW w:w="1843" w:type="dxa"/>
          </w:tcPr>
          <w:p w:rsidR="00715BF7" w:rsidRPr="00240BF7" w:rsidRDefault="00F53275" w:rsidP="00715BF7">
            <w:pPr>
              <w:jc w:val="right"/>
              <w:rPr>
                <w:rFonts w:cstheme="minorHAnsi"/>
                <w:i/>
                <w:sz w:val="20"/>
                <w:szCs w:val="20"/>
              </w:rPr>
            </w:pPr>
            <w:r>
              <w:rPr>
                <w:rFonts w:cstheme="minorHAnsi"/>
                <w:i/>
                <w:sz w:val="20"/>
                <w:szCs w:val="20"/>
              </w:rPr>
              <w:t>0</w:t>
            </w:r>
          </w:p>
        </w:tc>
        <w:tc>
          <w:tcPr>
            <w:tcW w:w="1837" w:type="dxa"/>
          </w:tcPr>
          <w:p w:rsidR="00715BF7" w:rsidRPr="00240BF7" w:rsidRDefault="00F53275" w:rsidP="00715BF7">
            <w:pPr>
              <w:jc w:val="right"/>
              <w:rPr>
                <w:rFonts w:cstheme="minorHAnsi"/>
                <w:i/>
                <w:sz w:val="20"/>
                <w:szCs w:val="20"/>
              </w:rPr>
            </w:pPr>
            <w:r>
              <w:rPr>
                <w:rFonts w:cstheme="minorHAnsi"/>
                <w:i/>
                <w:sz w:val="20"/>
                <w:szCs w:val="20"/>
              </w:rPr>
              <w:t>0</w:t>
            </w:r>
          </w:p>
        </w:tc>
      </w:tr>
    </w:tbl>
    <w:p w:rsidR="00715BF7" w:rsidRPr="00FB4F14" w:rsidRDefault="00715BF7" w:rsidP="00715BF7">
      <w:pPr>
        <w:ind w:firstLine="708"/>
        <w:jc w:val="both"/>
        <w:rPr>
          <w:rFonts w:cstheme="minorHAnsi"/>
          <w:b/>
          <w:i/>
          <w:color w:val="FF0000"/>
          <w:sz w:val="24"/>
          <w:szCs w:val="24"/>
        </w:rPr>
      </w:pPr>
    </w:p>
    <w:p w:rsidR="00715BF7" w:rsidRDefault="00715BF7" w:rsidP="00715BF7">
      <w:pPr>
        <w:ind w:firstLine="708"/>
        <w:jc w:val="both"/>
        <w:rPr>
          <w:rFonts w:cstheme="minorHAnsi"/>
          <w:b/>
          <w:color w:val="FF0000"/>
          <w:sz w:val="24"/>
          <w:szCs w:val="24"/>
        </w:rPr>
      </w:pPr>
    </w:p>
    <w:p w:rsidR="00715BF7" w:rsidRDefault="00715BF7" w:rsidP="00715BF7">
      <w:pPr>
        <w:ind w:firstLine="708"/>
        <w:jc w:val="both"/>
        <w:rPr>
          <w:rFonts w:cstheme="minorHAnsi"/>
          <w:b/>
          <w:color w:val="FF0000"/>
          <w:sz w:val="24"/>
          <w:szCs w:val="24"/>
        </w:rPr>
      </w:pPr>
    </w:p>
    <w:p w:rsidR="00715BF7" w:rsidRDefault="00715BF7" w:rsidP="00715BF7">
      <w:pPr>
        <w:ind w:firstLine="708"/>
        <w:jc w:val="both"/>
        <w:rPr>
          <w:rFonts w:cstheme="minorHAnsi"/>
          <w:b/>
          <w:color w:val="FF0000"/>
          <w:sz w:val="24"/>
          <w:szCs w:val="24"/>
        </w:rPr>
      </w:pPr>
    </w:p>
    <w:p w:rsidR="00715BF7" w:rsidRDefault="00715BF7" w:rsidP="00715BF7">
      <w:pPr>
        <w:ind w:firstLine="708"/>
        <w:jc w:val="both"/>
        <w:rPr>
          <w:rFonts w:cstheme="minorHAnsi"/>
          <w:b/>
          <w:color w:val="FF0000"/>
          <w:sz w:val="24"/>
          <w:szCs w:val="24"/>
        </w:rPr>
      </w:pPr>
    </w:p>
    <w:p w:rsidR="00715BF7" w:rsidRDefault="00715BF7" w:rsidP="00715BF7">
      <w:pPr>
        <w:ind w:firstLine="708"/>
        <w:jc w:val="both"/>
        <w:rPr>
          <w:rFonts w:cstheme="minorHAnsi"/>
          <w:b/>
          <w:color w:val="FF0000"/>
          <w:sz w:val="24"/>
          <w:szCs w:val="24"/>
        </w:rPr>
      </w:pPr>
    </w:p>
    <w:p w:rsidR="00715BF7" w:rsidRPr="003724B9" w:rsidRDefault="00715BF7" w:rsidP="00715BF7">
      <w:pPr>
        <w:ind w:firstLine="708"/>
        <w:jc w:val="both"/>
        <w:rPr>
          <w:rFonts w:cstheme="minorHAnsi"/>
          <w:b/>
          <w:color w:val="FF0000"/>
          <w:sz w:val="24"/>
          <w:szCs w:val="24"/>
        </w:rPr>
      </w:pPr>
    </w:p>
    <w:tbl>
      <w:tblPr>
        <w:tblStyle w:val="TabloKlavuzu"/>
        <w:tblW w:w="9633"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271"/>
        <w:gridCol w:w="1389"/>
        <w:gridCol w:w="1591"/>
        <w:gridCol w:w="1794"/>
        <w:gridCol w:w="1794"/>
        <w:gridCol w:w="1794"/>
      </w:tblGrid>
      <w:tr w:rsidR="00715BF7" w:rsidRPr="00646DFF" w:rsidTr="00715BF7">
        <w:trPr>
          <w:jc w:val="center"/>
        </w:trPr>
        <w:tc>
          <w:tcPr>
            <w:tcW w:w="1271" w:type="dxa"/>
          </w:tcPr>
          <w:p w:rsidR="00715BF7" w:rsidRPr="00203287" w:rsidRDefault="00715BF7" w:rsidP="00715BF7">
            <w:pPr>
              <w:jc w:val="both"/>
              <w:rPr>
                <w:rFonts w:cstheme="minorHAnsi"/>
                <w:b/>
                <w:i/>
                <w:sz w:val="20"/>
                <w:szCs w:val="20"/>
              </w:rPr>
            </w:pPr>
            <w:r w:rsidRPr="00203287">
              <w:rPr>
                <w:rFonts w:cstheme="minorHAnsi"/>
                <w:b/>
                <w:sz w:val="20"/>
                <w:szCs w:val="20"/>
              </w:rPr>
              <w:t>AMAÇ-HEDEF NO</w:t>
            </w:r>
          </w:p>
        </w:tc>
        <w:tc>
          <w:tcPr>
            <w:tcW w:w="1389" w:type="dxa"/>
          </w:tcPr>
          <w:p w:rsidR="00715BF7" w:rsidRPr="00203287" w:rsidRDefault="00715BF7" w:rsidP="00715BF7">
            <w:pPr>
              <w:jc w:val="center"/>
              <w:rPr>
                <w:rFonts w:cstheme="minorHAnsi"/>
                <w:b/>
                <w:i/>
                <w:sz w:val="20"/>
                <w:szCs w:val="20"/>
              </w:rPr>
            </w:pPr>
            <w:r w:rsidRPr="00203287">
              <w:rPr>
                <w:rFonts w:cstheme="minorHAnsi"/>
                <w:b/>
                <w:sz w:val="20"/>
                <w:szCs w:val="20"/>
              </w:rPr>
              <w:t>2024</w:t>
            </w:r>
          </w:p>
        </w:tc>
        <w:tc>
          <w:tcPr>
            <w:tcW w:w="1591" w:type="dxa"/>
          </w:tcPr>
          <w:p w:rsidR="00715BF7" w:rsidRPr="00203287" w:rsidRDefault="00715BF7" w:rsidP="00715BF7">
            <w:pPr>
              <w:jc w:val="center"/>
              <w:rPr>
                <w:rFonts w:cstheme="minorHAnsi"/>
                <w:b/>
                <w:i/>
                <w:sz w:val="20"/>
                <w:szCs w:val="20"/>
              </w:rPr>
            </w:pPr>
            <w:r w:rsidRPr="00203287">
              <w:rPr>
                <w:rFonts w:cstheme="minorHAnsi"/>
                <w:b/>
                <w:sz w:val="20"/>
                <w:szCs w:val="20"/>
              </w:rPr>
              <w:t>2025</w:t>
            </w:r>
          </w:p>
        </w:tc>
        <w:tc>
          <w:tcPr>
            <w:tcW w:w="1794" w:type="dxa"/>
          </w:tcPr>
          <w:p w:rsidR="00715BF7" w:rsidRPr="00203287" w:rsidRDefault="00715BF7" w:rsidP="00715BF7">
            <w:pPr>
              <w:jc w:val="center"/>
              <w:rPr>
                <w:rFonts w:cstheme="minorHAnsi"/>
                <w:b/>
                <w:i/>
                <w:sz w:val="20"/>
                <w:szCs w:val="20"/>
              </w:rPr>
            </w:pPr>
            <w:r w:rsidRPr="00203287">
              <w:rPr>
                <w:rFonts w:cstheme="minorHAnsi"/>
                <w:b/>
                <w:sz w:val="20"/>
                <w:szCs w:val="20"/>
              </w:rPr>
              <w:t>2026</w:t>
            </w:r>
          </w:p>
        </w:tc>
        <w:tc>
          <w:tcPr>
            <w:tcW w:w="1794" w:type="dxa"/>
          </w:tcPr>
          <w:p w:rsidR="00715BF7" w:rsidRPr="00203287" w:rsidRDefault="00715BF7" w:rsidP="00715BF7">
            <w:pPr>
              <w:jc w:val="center"/>
              <w:rPr>
                <w:rFonts w:cstheme="minorHAnsi"/>
                <w:b/>
                <w:i/>
                <w:sz w:val="20"/>
                <w:szCs w:val="20"/>
              </w:rPr>
            </w:pPr>
            <w:r w:rsidRPr="00203287">
              <w:rPr>
                <w:rFonts w:cstheme="minorHAnsi"/>
                <w:b/>
                <w:sz w:val="20"/>
                <w:szCs w:val="20"/>
              </w:rPr>
              <w:t>2027</w:t>
            </w:r>
          </w:p>
        </w:tc>
        <w:tc>
          <w:tcPr>
            <w:tcW w:w="1794" w:type="dxa"/>
          </w:tcPr>
          <w:p w:rsidR="00715BF7" w:rsidRPr="00203287" w:rsidRDefault="00715BF7" w:rsidP="00715BF7">
            <w:pPr>
              <w:jc w:val="center"/>
              <w:rPr>
                <w:rFonts w:cstheme="minorHAnsi"/>
                <w:b/>
                <w:i/>
                <w:sz w:val="20"/>
                <w:szCs w:val="20"/>
              </w:rPr>
            </w:pPr>
            <w:r w:rsidRPr="00203287">
              <w:rPr>
                <w:rFonts w:cstheme="minorHAnsi"/>
                <w:b/>
                <w:sz w:val="20"/>
                <w:szCs w:val="20"/>
              </w:rPr>
              <w:t>2028</w:t>
            </w:r>
          </w:p>
        </w:tc>
      </w:tr>
      <w:tr w:rsidR="00715BF7" w:rsidRPr="00646DFF" w:rsidTr="00715BF7">
        <w:trPr>
          <w:trHeight w:val="247"/>
          <w:jc w:val="center"/>
        </w:trPr>
        <w:tc>
          <w:tcPr>
            <w:tcW w:w="1271" w:type="dxa"/>
          </w:tcPr>
          <w:p w:rsidR="00715BF7" w:rsidRPr="00203287" w:rsidRDefault="00715BF7" w:rsidP="00715BF7">
            <w:pPr>
              <w:jc w:val="both"/>
              <w:rPr>
                <w:rFonts w:cstheme="minorHAnsi"/>
                <w:b/>
                <w:i/>
                <w:sz w:val="20"/>
                <w:szCs w:val="20"/>
              </w:rPr>
            </w:pPr>
            <w:r w:rsidRPr="00203287">
              <w:rPr>
                <w:rFonts w:cstheme="minorHAnsi"/>
                <w:b/>
                <w:sz w:val="20"/>
                <w:szCs w:val="20"/>
              </w:rPr>
              <w:t>AMAÇ 6</w:t>
            </w:r>
          </w:p>
        </w:tc>
        <w:tc>
          <w:tcPr>
            <w:tcW w:w="1389" w:type="dxa"/>
          </w:tcPr>
          <w:p w:rsidR="00715BF7" w:rsidRPr="00646DFF" w:rsidRDefault="007F567E" w:rsidP="00715BF7">
            <w:pPr>
              <w:jc w:val="right"/>
              <w:rPr>
                <w:rFonts w:cstheme="minorHAnsi"/>
                <w:b/>
                <w:i/>
                <w:sz w:val="20"/>
                <w:szCs w:val="20"/>
              </w:rPr>
            </w:pPr>
            <w:r>
              <w:rPr>
                <w:rFonts w:cstheme="minorHAnsi"/>
                <w:b/>
                <w:i/>
                <w:sz w:val="20"/>
                <w:szCs w:val="20"/>
              </w:rPr>
              <w:t>86.275.000,00</w:t>
            </w:r>
          </w:p>
        </w:tc>
        <w:tc>
          <w:tcPr>
            <w:tcW w:w="1591" w:type="dxa"/>
          </w:tcPr>
          <w:p w:rsidR="00715BF7" w:rsidRPr="00646DFF" w:rsidRDefault="007F567E" w:rsidP="00715BF7">
            <w:pPr>
              <w:jc w:val="right"/>
              <w:rPr>
                <w:rFonts w:cstheme="minorHAnsi"/>
                <w:b/>
                <w:i/>
                <w:sz w:val="20"/>
                <w:szCs w:val="20"/>
              </w:rPr>
            </w:pPr>
            <w:r>
              <w:rPr>
                <w:rFonts w:cstheme="minorHAnsi"/>
                <w:b/>
                <w:i/>
                <w:sz w:val="20"/>
                <w:szCs w:val="20"/>
              </w:rPr>
              <w:t>151.405.000,00</w:t>
            </w:r>
          </w:p>
        </w:tc>
        <w:tc>
          <w:tcPr>
            <w:tcW w:w="1794" w:type="dxa"/>
          </w:tcPr>
          <w:p w:rsidR="00715BF7" w:rsidRPr="00646DFF" w:rsidRDefault="007F567E" w:rsidP="00715BF7">
            <w:pPr>
              <w:jc w:val="right"/>
              <w:rPr>
                <w:rFonts w:cstheme="minorHAnsi"/>
                <w:b/>
                <w:i/>
                <w:sz w:val="20"/>
                <w:szCs w:val="20"/>
              </w:rPr>
            </w:pPr>
            <w:r>
              <w:rPr>
                <w:rFonts w:cstheme="minorHAnsi"/>
                <w:b/>
                <w:i/>
                <w:sz w:val="20"/>
                <w:szCs w:val="20"/>
              </w:rPr>
              <w:t>181.575.000,00</w:t>
            </w:r>
          </w:p>
        </w:tc>
        <w:tc>
          <w:tcPr>
            <w:tcW w:w="1794" w:type="dxa"/>
          </w:tcPr>
          <w:p w:rsidR="00715BF7" w:rsidRPr="00646DFF" w:rsidRDefault="007F567E" w:rsidP="00715BF7">
            <w:pPr>
              <w:jc w:val="right"/>
              <w:rPr>
                <w:rFonts w:cstheme="minorHAnsi"/>
                <w:b/>
                <w:i/>
                <w:sz w:val="20"/>
                <w:szCs w:val="20"/>
              </w:rPr>
            </w:pPr>
            <w:r>
              <w:rPr>
                <w:rFonts w:cstheme="minorHAnsi"/>
                <w:b/>
                <w:i/>
                <w:sz w:val="20"/>
                <w:szCs w:val="20"/>
              </w:rPr>
              <w:t>221.595.000,00</w:t>
            </w:r>
          </w:p>
        </w:tc>
        <w:tc>
          <w:tcPr>
            <w:tcW w:w="1794" w:type="dxa"/>
          </w:tcPr>
          <w:p w:rsidR="00715BF7" w:rsidRPr="00646DFF" w:rsidRDefault="007F567E" w:rsidP="00715BF7">
            <w:pPr>
              <w:jc w:val="right"/>
              <w:rPr>
                <w:rFonts w:cstheme="minorHAnsi"/>
                <w:b/>
                <w:i/>
                <w:sz w:val="20"/>
                <w:szCs w:val="20"/>
              </w:rPr>
            </w:pPr>
            <w:r>
              <w:rPr>
                <w:rFonts w:cstheme="minorHAnsi"/>
                <w:b/>
                <w:i/>
                <w:sz w:val="20"/>
                <w:szCs w:val="20"/>
              </w:rPr>
              <w:t>251.698.000,00</w:t>
            </w:r>
          </w:p>
        </w:tc>
      </w:tr>
      <w:tr w:rsidR="00715BF7" w:rsidRPr="00646DFF" w:rsidTr="00715BF7">
        <w:trPr>
          <w:jc w:val="center"/>
        </w:trPr>
        <w:tc>
          <w:tcPr>
            <w:tcW w:w="1271" w:type="dxa"/>
          </w:tcPr>
          <w:p w:rsidR="00715BF7" w:rsidRPr="00203287" w:rsidRDefault="00715BF7" w:rsidP="00715BF7">
            <w:pPr>
              <w:rPr>
                <w:rFonts w:cstheme="minorHAnsi"/>
                <w:b/>
                <w:i/>
                <w:sz w:val="20"/>
                <w:szCs w:val="20"/>
              </w:rPr>
            </w:pPr>
            <w:r w:rsidRPr="00203287">
              <w:rPr>
                <w:rFonts w:cstheme="minorHAnsi"/>
                <w:b/>
                <w:sz w:val="20"/>
                <w:szCs w:val="20"/>
              </w:rPr>
              <w:t>HEDEF 6.1</w:t>
            </w:r>
          </w:p>
        </w:tc>
        <w:tc>
          <w:tcPr>
            <w:tcW w:w="1389" w:type="dxa"/>
          </w:tcPr>
          <w:p w:rsidR="00715BF7" w:rsidRPr="00D0578C" w:rsidRDefault="007F567E" w:rsidP="00715BF7">
            <w:pPr>
              <w:jc w:val="right"/>
              <w:rPr>
                <w:rFonts w:cstheme="minorHAnsi"/>
                <w:i/>
                <w:sz w:val="20"/>
                <w:szCs w:val="20"/>
              </w:rPr>
            </w:pPr>
            <w:r>
              <w:rPr>
                <w:rFonts w:cstheme="minorHAnsi"/>
                <w:i/>
                <w:sz w:val="20"/>
                <w:szCs w:val="20"/>
              </w:rPr>
              <w:t>200</w:t>
            </w:r>
            <w:r>
              <w:rPr>
                <w:rFonts w:cstheme="minorHAnsi"/>
                <w:b/>
                <w:i/>
                <w:sz w:val="20"/>
                <w:szCs w:val="20"/>
              </w:rPr>
              <w:t>.000,00</w:t>
            </w:r>
          </w:p>
        </w:tc>
        <w:tc>
          <w:tcPr>
            <w:tcW w:w="1591" w:type="dxa"/>
          </w:tcPr>
          <w:p w:rsidR="00715BF7" w:rsidRPr="00D0578C" w:rsidRDefault="007F567E" w:rsidP="00715BF7">
            <w:pPr>
              <w:jc w:val="right"/>
              <w:rPr>
                <w:rFonts w:cstheme="minorHAnsi"/>
                <w:i/>
                <w:sz w:val="20"/>
                <w:szCs w:val="20"/>
              </w:rPr>
            </w:pPr>
            <w:r>
              <w:rPr>
                <w:rFonts w:cstheme="minorHAnsi"/>
                <w:i/>
                <w:sz w:val="20"/>
                <w:szCs w:val="20"/>
              </w:rPr>
              <w:t>215</w:t>
            </w:r>
            <w:r>
              <w:rPr>
                <w:rFonts w:cstheme="minorHAnsi"/>
                <w:b/>
                <w:i/>
                <w:sz w:val="20"/>
                <w:szCs w:val="20"/>
              </w:rPr>
              <w:t>.000,00</w:t>
            </w:r>
          </w:p>
        </w:tc>
        <w:tc>
          <w:tcPr>
            <w:tcW w:w="1794" w:type="dxa"/>
          </w:tcPr>
          <w:p w:rsidR="00715BF7" w:rsidRPr="00D0578C" w:rsidRDefault="007F567E" w:rsidP="00715BF7">
            <w:pPr>
              <w:jc w:val="right"/>
              <w:rPr>
                <w:rFonts w:cstheme="minorHAnsi"/>
                <w:i/>
                <w:sz w:val="20"/>
                <w:szCs w:val="20"/>
              </w:rPr>
            </w:pPr>
            <w:r>
              <w:rPr>
                <w:rFonts w:cstheme="minorHAnsi"/>
                <w:i/>
                <w:sz w:val="20"/>
                <w:szCs w:val="20"/>
              </w:rPr>
              <w:t>230</w:t>
            </w:r>
            <w:r>
              <w:rPr>
                <w:rFonts w:cstheme="minorHAnsi"/>
                <w:b/>
                <w:i/>
                <w:sz w:val="20"/>
                <w:szCs w:val="20"/>
              </w:rPr>
              <w:t>.000,00</w:t>
            </w:r>
          </w:p>
        </w:tc>
        <w:tc>
          <w:tcPr>
            <w:tcW w:w="1794" w:type="dxa"/>
          </w:tcPr>
          <w:p w:rsidR="00715BF7" w:rsidRPr="00D0578C" w:rsidRDefault="007F567E" w:rsidP="00715BF7">
            <w:pPr>
              <w:jc w:val="right"/>
              <w:rPr>
                <w:rFonts w:cstheme="minorHAnsi"/>
                <w:i/>
                <w:sz w:val="20"/>
                <w:szCs w:val="20"/>
              </w:rPr>
            </w:pPr>
            <w:r>
              <w:rPr>
                <w:rFonts w:cstheme="minorHAnsi"/>
                <w:i/>
                <w:sz w:val="20"/>
                <w:szCs w:val="20"/>
              </w:rPr>
              <w:t>240</w:t>
            </w:r>
            <w:r>
              <w:rPr>
                <w:rFonts w:cstheme="minorHAnsi"/>
                <w:b/>
                <w:i/>
                <w:sz w:val="20"/>
                <w:szCs w:val="20"/>
              </w:rPr>
              <w:t>.000,00</w:t>
            </w:r>
          </w:p>
        </w:tc>
        <w:tc>
          <w:tcPr>
            <w:tcW w:w="1794" w:type="dxa"/>
          </w:tcPr>
          <w:p w:rsidR="00715BF7" w:rsidRPr="00D0578C" w:rsidRDefault="007F567E" w:rsidP="00715BF7">
            <w:pPr>
              <w:jc w:val="right"/>
              <w:rPr>
                <w:rFonts w:cstheme="minorHAnsi"/>
                <w:i/>
                <w:sz w:val="20"/>
                <w:szCs w:val="20"/>
              </w:rPr>
            </w:pPr>
            <w:r>
              <w:rPr>
                <w:rFonts w:cstheme="minorHAnsi"/>
                <w:i/>
                <w:sz w:val="20"/>
                <w:szCs w:val="20"/>
              </w:rPr>
              <w:t>255</w:t>
            </w:r>
            <w:r>
              <w:rPr>
                <w:rFonts w:cstheme="minorHAnsi"/>
                <w:b/>
                <w:i/>
                <w:sz w:val="20"/>
                <w:szCs w:val="20"/>
              </w:rPr>
              <w:t>.000,00</w:t>
            </w:r>
          </w:p>
        </w:tc>
      </w:tr>
      <w:tr w:rsidR="00715BF7" w:rsidRPr="00646DFF" w:rsidTr="00715BF7">
        <w:trPr>
          <w:jc w:val="center"/>
        </w:trPr>
        <w:tc>
          <w:tcPr>
            <w:tcW w:w="1271" w:type="dxa"/>
          </w:tcPr>
          <w:p w:rsidR="00715BF7" w:rsidRPr="00203287" w:rsidRDefault="00715BF7" w:rsidP="00715BF7">
            <w:pPr>
              <w:jc w:val="both"/>
              <w:rPr>
                <w:rFonts w:cstheme="minorHAnsi"/>
                <w:b/>
                <w:i/>
                <w:sz w:val="20"/>
                <w:szCs w:val="20"/>
              </w:rPr>
            </w:pPr>
            <w:r w:rsidRPr="00203287">
              <w:rPr>
                <w:rFonts w:cstheme="minorHAnsi"/>
                <w:b/>
                <w:sz w:val="20"/>
                <w:szCs w:val="20"/>
              </w:rPr>
              <w:t>HEDEF 6.2</w:t>
            </w:r>
          </w:p>
        </w:tc>
        <w:tc>
          <w:tcPr>
            <w:tcW w:w="1389" w:type="dxa"/>
          </w:tcPr>
          <w:p w:rsidR="00715BF7" w:rsidRPr="00D0578C" w:rsidRDefault="007F567E" w:rsidP="00715BF7">
            <w:pPr>
              <w:jc w:val="right"/>
              <w:rPr>
                <w:rFonts w:cstheme="minorHAnsi"/>
                <w:i/>
                <w:sz w:val="20"/>
                <w:szCs w:val="20"/>
              </w:rPr>
            </w:pPr>
            <w:r>
              <w:rPr>
                <w:rFonts w:cstheme="minorHAnsi"/>
                <w:i/>
                <w:sz w:val="20"/>
                <w:szCs w:val="20"/>
              </w:rPr>
              <w:t>85.000</w:t>
            </w:r>
            <w:r>
              <w:rPr>
                <w:rFonts w:cstheme="minorHAnsi"/>
                <w:b/>
                <w:i/>
                <w:sz w:val="20"/>
                <w:szCs w:val="20"/>
              </w:rPr>
              <w:t>.000,00</w:t>
            </w:r>
          </w:p>
        </w:tc>
        <w:tc>
          <w:tcPr>
            <w:tcW w:w="1591" w:type="dxa"/>
          </w:tcPr>
          <w:p w:rsidR="00715BF7" w:rsidRPr="00D0578C" w:rsidRDefault="007F567E" w:rsidP="00715BF7">
            <w:pPr>
              <w:jc w:val="right"/>
              <w:rPr>
                <w:rFonts w:cstheme="minorHAnsi"/>
                <w:i/>
                <w:sz w:val="20"/>
                <w:szCs w:val="20"/>
              </w:rPr>
            </w:pPr>
            <w:r>
              <w:rPr>
                <w:rFonts w:cstheme="minorHAnsi"/>
                <w:i/>
                <w:sz w:val="20"/>
                <w:szCs w:val="20"/>
              </w:rPr>
              <w:t>150.000</w:t>
            </w:r>
            <w:r>
              <w:rPr>
                <w:rFonts w:cstheme="minorHAnsi"/>
                <w:b/>
                <w:i/>
                <w:sz w:val="20"/>
                <w:szCs w:val="20"/>
              </w:rPr>
              <w:t>.000,00</w:t>
            </w:r>
          </w:p>
        </w:tc>
        <w:tc>
          <w:tcPr>
            <w:tcW w:w="1794" w:type="dxa"/>
          </w:tcPr>
          <w:p w:rsidR="00715BF7" w:rsidRPr="00D0578C" w:rsidRDefault="007F567E" w:rsidP="00715BF7">
            <w:pPr>
              <w:jc w:val="right"/>
              <w:rPr>
                <w:rFonts w:cstheme="minorHAnsi"/>
                <w:i/>
                <w:sz w:val="20"/>
                <w:szCs w:val="20"/>
              </w:rPr>
            </w:pPr>
            <w:r>
              <w:rPr>
                <w:rFonts w:cstheme="minorHAnsi"/>
                <w:i/>
                <w:sz w:val="20"/>
                <w:szCs w:val="20"/>
              </w:rPr>
              <w:t>180.000</w:t>
            </w:r>
            <w:r>
              <w:rPr>
                <w:rFonts w:cstheme="minorHAnsi"/>
                <w:b/>
                <w:i/>
                <w:sz w:val="20"/>
                <w:szCs w:val="20"/>
              </w:rPr>
              <w:t>.000,00</w:t>
            </w:r>
          </w:p>
        </w:tc>
        <w:tc>
          <w:tcPr>
            <w:tcW w:w="1794" w:type="dxa"/>
          </w:tcPr>
          <w:p w:rsidR="00715BF7" w:rsidRPr="00D0578C" w:rsidRDefault="007F567E" w:rsidP="00715BF7">
            <w:pPr>
              <w:jc w:val="right"/>
              <w:rPr>
                <w:rFonts w:cstheme="minorHAnsi"/>
                <w:i/>
                <w:sz w:val="20"/>
                <w:szCs w:val="20"/>
              </w:rPr>
            </w:pPr>
            <w:r>
              <w:rPr>
                <w:rFonts w:cstheme="minorHAnsi"/>
                <w:i/>
                <w:sz w:val="20"/>
                <w:szCs w:val="20"/>
              </w:rPr>
              <w:t>220.000</w:t>
            </w:r>
            <w:r>
              <w:rPr>
                <w:rFonts w:cstheme="minorHAnsi"/>
                <w:b/>
                <w:i/>
                <w:sz w:val="20"/>
                <w:szCs w:val="20"/>
              </w:rPr>
              <w:t>.000,00</w:t>
            </w:r>
          </w:p>
        </w:tc>
        <w:tc>
          <w:tcPr>
            <w:tcW w:w="1794" w:type="dxa"/>
          </w:tcPr>
          <w:p w:rsidR="00715BF7" w:rsidRPr="00D0578C" w:rsidRDefault="007F567E" w:rsidP="00715BF7">
            <w:pPr>
              <w:jc w:val="right"/>
              <w:rPr>
                <w:rFonts w:cstheme="minorHAnsi"/>
                <w:i/>
                <w:sz w:val="20"/>
                <w:szCs w:val="20"/>
              </w:rPr>
            </w:pPr>
            <w:r>
              <w:rPr>
                <w:rFonts w:cstheme="minorHAnsi"/>
                <w:i/>
                <w:sz w:val="20"/>
                <w:szCs w:val="20"/>
              </w:rPr>
              <w:t>250.000</w:t>
            </w:r>
            <w:r>
              <w:rPr>
                <w:rFonts w:cstheme="minorHAnsi"/>
                <w:b/>
                <w:i/>
                <w:sz w:val="20"/>
                <w:szCs w:val="20"/>
              </w:rPr>
              <w:t>.000,00</w:t>
            </w:r>
          </w:p>
        </w:tc>
      </w:tr>
      <w:tr w:rsidR="00715BF7" w:rsidRPr="00646DFF" w:rsidTr="00715BF7">
        <w:trPr>
          <w:jc w:val="center"/>
        </w:trPr>
        <w:tc>
          <w:tcPr>
            <w:tcW w:w="1271" w:type="dxa"/>
          </w:tcPr>
          <w:p w:rsidR="00715BF7" w:rsidRPr="00203287" w:rsidRDefault="00715BF7" w:rsidP="00715BF7">
            <w:pPr>
              <w:jc w:val="both"/>
              <w:rPr>
                <w:rFonts w:cstheme="minorHAnsi"/>
                <w:b/>
                <w:i/>
                <w:sz w:val="20"/>
                <w:szCs w:val="20"/>
              </w:rPr>
            </w:pPr>
            <w:r w:rsidRPr="00203287">
              <w:rPr>
                <w:rFonts w:cstheme="minorHAnsi"/>
                <w:b/>
                <w:sz w:val="20"/>
                <w:szCs w:val="20"/>
              </w:rPr>
              <w:t>HEDEF 6.3</w:t>
            </w:r>
          </w:p>
        </w:tc>
        <w:tc>
          <w:tcPr>
            <w:tcW w:w="1389" w:type="dxa"/>
          </w:tcPr>
          <w:p w:rsidR="00715BF7" w:rsidRPr="00D0578C" w:rsidRDefault="007F567E" w:rsidP="00715BF7">
            <w:pPr>
              <w:jc w:val="right"/>
              <w:rPr>
                <w:rFonts w:cstheme="minorHAnsi"/>
                <w:i/>
                <w:sz w:val="20"/>
                <w:szCs w:val="20"/>
              </w:rPr>
            </w:pPr>
            <w:r>
              <w:rPr>
                <w:rFonts w:cstheme="minorHAnsi"/>
                <w:i/>
                <w:sz w:val="20"/>
                <w:szCs w:val="20"/>
              </w:rPr>
              <w:t>1.050</w:t>
            </w:r>
            <w:r>
              <w:rPr>
                <w:rFonts w:cstheme="minorHAnsi"/>
                <w:b/>
                <w:i/>
                <w:sz w:val="20"/>
                <w:szCs w:val="20"/>
              </w:rPr>
              <w:t>.000,00</w:t>
            </w:r>
          </w:p>
        </w:tc>
        <w:tc>
          <w:tcPr>
            <w:tcW w:w="1591" w:type="dxa"/>
          </w:tcPr>
          <w:p w:rsidR="00715BF7" w:rsidRPr="00D0578C" w:rsidRDefault="007F567E" w:rsidP="00715BF7">
            <w:pPr>
              <w:jc w:val="right"/>
              <w:rPr>
                <w:rFonts w:cstheme="minorHAnsi"/>
                <w:i/>
                <w:sz w:val="20"/>
                <w:szCs w:val="20"/>
              </w:rPr>
            </w:pPr>
            <w:r>
              <w:rPr>
                <w:rFonts w:cstheme="minorHAnsi"/>
                <w:i/>
                <w:sz w:val="20"/>
                <w:szCs w:val="20"/>
              </w:rPr>
              <w:t>1.150</w:t>
            </w:r>
            <w:r>
              <w:rPr>
                <w:rFonts w:cstheme="minorHAnsi"/>
                <w:b/>
                <w:i/>
                <w:sz w:val="20"/>
                <w:szCs w:val="20"/>
              </w:rPr>
              <w:t>.000,00</w:t>
            </w:r>
          </w:p>
        </w:tc>
        <w:tc>
          <w:tcPr>
            <w:tcW w:w="1794" w:type="dxa"/>
          </w:tcPr>
          <w:p w:rsidR="00715BF7" w:rsidRPr="00D0578C" w:rsidRDefault="007F567E" w:rsidP="00715BF7">
            <w:pPr>
              <w:jc w:val="right"/>
              <w:rPr>
                <w:rFonts w:cstheme="minorHAnsi"/>
                <w:i/>
                <w:sz w:val="20"/>
                <w:szCs w:val="20"/>
              </w:rPr>
            </w:pPr>
            <w:r>
              <w:rPr>
                <w:rFonts w:cstheme="minorHAnsi"/>
                <w:i/>
                <w:sz w:val="20"/>
                <w:szCs w:val="20"/>
              </w:rPr>
              <w:t>1.300</w:t>
            </w:r>
            <w:r>
              <w:rPr>
                <w:rFonts w:cstheme="minorHAnsi"/>
                <w:b/>
                <w:i/>
                <w:sz w:val="20"/>
                <w:szCs w:val="20"/>
              </w:rPr>
              <w:t>.000,00</w:t>
            </w:r>
          </w:p>
        </w:tc>
        <w:tc>
          <w:tcPr>
            <w:tcW w:w="1794" w:type="dxa"/>
          </w:tcPr>
          <w:p w:rsidR="00715BF7" w:rsidRPr="00D0578C" w:rsidRDefault="007F567E" w:rsidP="00715BF7">
            <w:pPr>
              <w:jc w:val="right"/>
              <w:rPr>
                <w:rFonts w:cstheme="minorHAnsi"/>
                <w:i/>
                <w:sz w:val="20"/>
                <w:szCs w:val="20"/>
              </w:rPr>
            </w:pPr>
            <w:r>
              <w:rPr>
                <w:rFonts w:cstheme="minorHAnsi"/>
                <w:i/>
                <w:sz w:val="20"/>
                <w:szCs w:val="20"/>
              </w:rPr>
              <w:t>1.355</w:t>
            </w:r>
            <w:r>
              <w:rPr>
                <w:rFonts w:cstheme="minorHAnsi"/>
                <w:b/>
                <w:i/>
                <w:sz w:val="20"/>
                <w:szCs w:val="20"/>
              </w:rPr>
              <w:t>.000,00</w:t>
            </w:r>
          </w:p>
        </w:tc>
        <w:tc>
          <w:tcPr>
            <w:tcW w:w="1794" w:type="dxa"/>
          </w:tcPr>
          <w:p w:rsidR="00715BF7" w:rsidRPr="00D0578C" w:rsidRDefault="007F567E" w:rsidP="00715BF7">
            <w:pPr>
              <w:jc w:val="right"/>
              <w:rPr>
                <w:rFonts w:cstheme="minorHAnsi"/>
                <w:i/>
                <w:sz w:val="20"/>
                <w:szCs w:val="20"/>
              </w:rPr>
            </w:pPr>
            <w:r>
              <w:rPr>
                <w:rFonts w:cstheme="minorHAnsi"/>
                <w:i/>
                <w:sz w:val="20"/>
                <w:szCs w:val="20"/>
              </w:rPr>
              <w:t>1.380</w:t>
            </w:r>
            <w:r>
              <w:rPr>
                <w:rFonts w:cstheme="minorHAnsi"/>
                <w:b/>
                <w:i/>
                <w:sz w:val="20"/>
                <w:szCs w:val="20"/>
              </w:rPr>
              <w:t>.000,00</w:t>
            </w:r>
          </w:p>
        </w:tc>
      </w:tr>
      <w:tr w:rsidR="00715BF7" w:rsidRPr="00646DFF" w:rsidTr="00715BF7">
        <w:trPr>
          <w:jc w:val="center"/>
        </w:trPr>
        <w:tc>
          <w:tcPr>
            <w:tcW w:w="1271" w:type="dxa"/>
          </w:tcPr>
          <w:p w:rsidR="00715BF7" w:rsidRPr="00203287" w:rsidRDefault="00715BF7" w:rsidP="00715BF7">
            <w:pPr>
              <w:jc w:val="both"/>
              <w:rPr>
                <w:rFonts w:cstheme="minorHAnsi"/>
                <w:b/>
                <w:i/>
                <w:sz w:val="20"/>
                <w:szCs w:val="20"/>
              </w:rPr>
            </w:pPr>
            <w:r w:rsidRPr="00203287">
              <w:rPr>
                <w:rFonts w:cstheme="minorHAnsi"/>
                <w:b/>
                <w:sz w:val="20"/>
                <w:szCs w:val="20"/>
              </w:rPr>
              <w:t>HEDEF 6.4</w:t>
            </w:r>
          </w:p>
        </w:tc>
        <w:tc>
          <w:tcPr>
            <w:tcW w:w="1389" w:type="dxa"/>
          </w:tcPr>
          <w:p w:rsidR="00715BF7" w:rsidRPr="00240BF7" w:rsidRDefault="007F567E" w:rsidP="00715BF7">
            <w:pPr>
              <w:jc w:val="right"/>
              <w:rPr>
                <w:rFonts w:cstheme="minorHAnsi"/>
                <w:i/>
                <w:sz w:val="20"/>
                <w:szCs w:val="20"/>
              </w:rPr>
            </w:pPr>
            <w:r>
              <w:rPr>
                <w:rFonts w:cstheme="minorHAnsi"/>
                <w:i/>
                <w:sz w:val="20"/>
                <w:szCs w:val="20"/>
              </w:rPr>
              <w:t>0</w:t>
            </w:r>
          </w:p>
        </w:tc>
        <w:tc>
          <w:tcPr>
            <w:tcW w:w="1591" w:type="dxa"/>
          </w:tcPr>
          <w:p w:rsidR="00715BF7" w:rsidRPr="00240BF7" w:rsidRDefault="007F567E" w:rsidP="00715BF7">
            <w:pPr>
              <w:jc w:val="right"/>
              <w:rPr>
                <w:rFonts w:cstheme="minorHAnsi"/>
                <w:i/>
                <w:sz w:val="20"/>
                <w:szCs w:val="20"/>
              </w:rPr>
            </w:pPr>
            <w:r>
              <w:rPr>
                <w:rFonts w:cstheme="minorHAnsi"/>
                <w:i/>
                <w:sz w:val="20"/>
                <w:szCs w:val="20"/>
              </w:rPr>
              <w:t>0</w:t>
            </w:r>
          </w:p>
        </w:tc>
        <w:tc>
          <w:tcPr>
            <w:tcW w:w="1794" w:type="dxa"/>
          </w:tcPr>
          <w:p w:rsidR="00715BF7" w:rsidRPr="00240BF7" w:rsidRDefault="007F567E" w:rsidP="00715BF7">
            <w:pPr>
              <w:jc w:val="right"/>
              <w:rPr>
                <w:rFonts w:cstheme="minorHAnsi"/>
                <w:i/>
                <w:sz w:val="20"/>
                <w:szCs w:val="20"/>
              </w:rPr>
            </w:pPr>
            <w:r>
              <w:rPr>
                <w:rFonts w:cstheme="minorHAnsi"/>
                <w:i/>
                <w:sz w:val="20"/>
                <w:szCs w:val="20"/>
              </w:rPr>
              <w:t>0</w:t>
            </w:r>
          </w:p>
        </w:tc>
        <w:tc>
          <w:tcPr>
            <w:tcW w:w="1794" w:type="dxa"/>
          </w:tcPr>
          <w:p w:rsidR="00715BF7" w:rsidRPr="00240BF7" w:rsidRDefault="007F567E" w:rsidP="00715BF7">
            <w:pPr>
              <w:jc w:val="right"/>
              <w:rPr>
                <w:rFonts w:cstheme="minorHAnsi"/>
                <w:i/>
                <w:sz w:val="20"/>
                <w:szCs w:val="20"/>
              </w:rPr>
            </w:pPr>
            <w:r>
              <w:rPr>
                <w:rFonts w:cstheme="minorHAnsi"/>
                <w:i/>
                <w:sz w:val="20"/>
                <w:szCs w:val="20"/>
              </w:rPr>
              <w:t>0</w:t>
            </w:r>
          </w:p>
        </w:tc>
        <w:tc>
          <w:tcPr>
            <w:tcW w:w="1794" w:type="dxa"/>
          </w:tcPr>
          <w:p w:rsidR="00715BF7" w:rsidRPr="00240BF7" w:rsidRDefault="007F567E" w:rsidP="00715BF7">
            <w:pPr>
              <w:jc w:val="right"/>
              <w:rPr>
                <w:rFonts w:cstheme="minorHAnsi"/>
                <w:i/>
                <w:sz w:val="20"/>
                <w:szCs w:val="20"/>
              </w:rPr>
            </w:pPr>
            <w:r>
              <w:rPr>
                <w:rFonts w:cstheme="minorHAnsi"/>
                <w:i/>
                <w:sz w:val="20"/>
                <w:szCs w:val="20"/>
              </w:rPr>
              <w:t>0</w:t>
            </w:r>
          </w:p>
        </w:tc>
      </w:tr>
      <w:tr w:rsidR="00715BF7" w:rsidRPr="00646DFF" w:rsidTr="00715BF7">
        <w:trPr>
          <w:jc w:val="center"/>
        </w:trPr>
        <w:tc>
          <w:tcPr>
            <w:tcW w:w="1271" w:type="dxa"/>
          </w:tcPr>
          <w:p w:rsidR="00715BF7" w:rsidRPr="00203287" w:rsidRDefault="00715BF7" w:rsidP="00715BF7">
            <w:pPr>
              <w:jc w:val="both"/>
              <w:rPr>
                <w:rFonts w:cstheme="minorHAnsi"/>
                <w:b/>
                <w:i/>
                <w:sz w:val="20"/>
                <w:szCs w:val="20"/>
              </w:rPr>
            </w:pPr>
            <w:r w:rsidRPr="00203287">
              <w:rPr>
                <w:rFonts w:cstheme="minorHAnsi"/>
                <w:b/>
                <w:sz w:val="20"/>
                <w:szCs w:val="20"/>
              </w:rPr>
              <w:t>HEDEF 6.5</w:t>
            </w:r>
          </w:p>
        </w:tc>
        <w:tc>
          <w:tcPr>
            <w:tcW w:w="1389" w:type="dxa"/>
          </w:tcPr>
          <w:p w:rsidR="00715BF7" w:rsidRPr="00646DFF" w:rsidRDefault="007F567E" w:rsidP="00715BF7">
            <w:pPr>
              <w:jc w:val="right"/>
              <w:rPr>
                <w:rFonts w:cstheme="minorHAnsi"/>
                <w:i/>
                <w:sz w:val="20"/>
                <w:szCs w:val="20"/>
              </w:rPr>
            </w:pPr>
            <w:r>
              <w:rPr>
                <w:rFonts w:cstheme="minorHAnsi"/>
                <w:i/>
                <w:sz w:val="20"/>
                <w:szCs w:val="20"/>
              </w:rPr>
              <w:t>25</w:t>
            </w:r>
            <w:r>
              <w:rPr>
                <w:rFonts w:cstheme="minorHAnsi"/>
                <w:b/>
                <w:i/>
                <w:sz w:val="20"/>
                <w:szCs w:val="20"/>
              </w:rPr>
              <w:t>.000,00</w:t>
            </w:r>
          </w:p>
        </w:tc>
        <w:tc>
          <w:tcPr>
            <w:tcW w:w="1591" w:type="dxa"/>
          </w:tcPr>
          <w:p w:rsidR="00715BF7" w:rsidRPr="00646DFF" w:rsidRDefault="007F567E" w:rsidP="00715BF7">
            <w:pPr>
              <w:jc w:val="right"/>
              <w:rPr>
                <w:rFonts w:cstheme="minorHAnsi"/>
                <w:i/>
                <w:sz w:val="20"/>
                <w:szCs w:val="20"/>
              </w:rPr>
            </w:pPr>
            <w:r>
              <w:rPr>
                <w:rFonts w:cstheme="minorHAnsi"/>
                <w:i/>
                <w:sz w:val="20"/>
                <w:szCs w:val="20"/>
              </w:rPr>
              <w:t>40</w:t>
            </w:r>
            <w:r>
              <w:rPr>
                <w:rFonts w:cstheme="minorHAnsi"/>
                <w:b/>
                <w:i/>
                <w:sz w:val="20"/>
                <w:szCs w:val="20"/>
              </w:rPr>
              <w:t>.000,00</w:t>
            </w:r>
          </w:p>
        </w:tc>
        <w:tc>
          <w:tcPr>
            <w:tcW w:w="1794" w:type="dxa"/>
          </w:tcPr>
          <w:p w:rsidR="00715BF7" w:rsidRPr="00646DFF" w:rsidRDefault="007F567E" w:rsidP="00715BF7">
            <w:pPr>
              <w:jc w:val="right"/>
              <w:rPr>
                <w:rFonts w:cstheme="minorHAnsi"/>
                <w:i/>
                <w:sz w:val="20"/>
                <w:szCs w:val="20"/>
              </w:rPr>
            </w:pPr>
            <w:r>
              <w:rPr>
                <w:rFonts w:cstheme="minorHAnsi"/>
                <w:i/>
                <w:sz w:val="20"/>
                <w:szCs w:val="20"/>
              </w:rPr>
              <w:t>48</w:t>
            </w:r>
            <w:r>
              <w:rPr>
                <w:rFonts w:cstheme="minorHAnsi"/>
                <w:b/>
                <w:i/>
                <w:sz w:val="20"/>
                <w:szCs w:val="20"/>
              </w:rPr>
              <w:t>.000,00</w:t>
            </w:r>
          </w:p>
        </w:tc>
        <w:tc>
          <w:tcPr>
            <w:tcW w:w="1794" w:type="dxa"/>
          </w:tcPr>
          <w:p w:rsidR="00715BF7" w:rsidRPr="00646DFF" w:rsidRDefault="007F567E" w:rsidP="00715BF7">
            <w:pPr>
              <w:jc w:val="right"/>
              <w:rPr>
                <w:rFonts w:cstheme="minorHAnsi"/>
                <w:i/>
                <w:sz w:val="20"/>
                <w:szCs w:val="20"/>
              </w:rPr>
            </w:pPr>
            <w:r>
              <w:rPr>
                <w:rFonts w:cstheme="minorHAnsi"/>
                <w:i/>
                <w:sz w:val="20"/>
                <w:szCs w:val="20"/>
              </w:rPr>
              <w:t>55</w:t>
            </w:r>
            <w:r>
              <w:rPr>
                <w:rFonts w:cstheme="minorHAnsi"/>
                <w:b/>
                <w:i/>
                <w:sz w:val="20"/>
                <w:szCs w:val="20"/>
              </w:rPr>
              <w:t>.000,00</w:t>
            </w:r>
          </w:p>
        </w:tc>
        <w:tc>
          <w:tcPr>
            <w:tcW w:w="1794" w:type="dxa"/>
          </w:tcPr>
          <w:p w:rsidR="00715BF7" w:rsidRPr="00646DFF" w:rsidRDefault="007F567E" w:rsidP="00715BF7">
            <w:pPr>
              <w:jc w:val="right"/>
              <w:rPr>
                <w:rFonts w:cstheme="minorHAnsi"/>
                <w:i/>
                <w:sz w:val="20"/>
                <w:szCs w:val="20"/>
              </w:rPr>
            </w:pPr>
            <w:r>
              <w:rPr>
                <w:rFonts w:cstheme="minorHAnsi"/>
                <w:i/>
                <w:sz w:val="20"/>
                <w:szCs w:val="20"/>
              </w:rPr>
              <w:t>63</w:t>
            </w:r>
            <w:r>
              <w:rPr>
                <w:rFonts w:cstheme="minorHAnsi"/>
                <w:b/>
                <w:i/>
                <w:sz w:val="20"/>
                <w:szCs w:val="20"/>
              </w:rPr>
              <w:t>.000,00</w:t>
            </w:r>
          </w:p>
        </w:tc>
      </w:tr>
    </w:tbl>
    <w:p w:rsidR="00715BF7" w:rsidRPr="00FB4F14" w:rsidRDefault="00715BF7" w:rsidP="00715BF7">
      <w:pPr>
        <w:ind w:firstLine="708"/>
        <w:jc w:val="both"/>
        <w:rPr>
          <w:rFonts w:cstheme="minorHAnsi"/>
          <w:b/>
          <w:i/>
          <w:sz w:val="24"/>
          <w:szCs w:val="24"/>
        </w:rPr>
      </w:pPr>
    </w:p>
    <w:p w:rsidR="00715BF7" w:rsidRPr="00FB4F14" w:rsidRDefault="00715BF7" w:rsidP="00715BF7">
      <w:pPr>
        <w:ind w:firstLine="708"/>
        <w:jc w:val="both"/>
        <w:rPr>
          <w:rFonts w:cstheme="minorHAnsi"/>
          <w:b/>
          <w:i/>
          <w:color w:val="FF0000"/>
          <w:sz w:val="24"/>
          <w:szCs w:val="24"/>
        </w:rPr>
      </w:pPr>
    </w:p>
    <w:tbl>
      <w:tblPr>
        <w:tblStyle w:val="TabloKlavuzu"/>
        <w:tblW w:w="9512"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271"/>
        <w:gridCol w:w="1645"/>
        <w:gridCol w:w="1651"/>
        <w:gridCol w:w="1645"/>
        <w:gridCol w:w="1655"/>
        <w:gridCol w:w="1645"/>
      </w:tblGrid>
      <w:tr w:rsidR="00715BF7" w:rsidRPr="00646DFF" w:rsidTr="00715BF7">
        <w:trPr>
          <w:jc w:val="center"/>
        </w:trPr>
        <w:tc>
          <w:tcPr>
            <w:tcW w:w="1271" w:type="dxa"/>
          </w:tcPr>
          <w:p w:rsidR="00715BF7" w:rsidRPr="00646DFF" w:rsidRDefault="00715BF7" w:rsidP="00715BF7">
            <w:pPr>
              <w:jc w:val="center"/>
              <w:rPr>
                <w:rFonts w:cstheme="minorHAnsi"/>
                <w:i/>
                <w:sz w:val="20"/>
                <w:szCs w:val="20"/>
              </w:rPr>
            </w:pPr>
          </w:p>
        </w:tc>
        <w:tc>
          <w:tcPr>
            <w:tcW w:w="1645" w:type="dxa"/>
          </w:tcPr>
          <w:p w:rsidR="00715BF7" w:rsidRPr="00203287" w:rsidRDefault="00715BF7" w:rsidP="00715BF7">
            <w:pPr>
              <w:jc w:val="center"/>
              <w:rPr>
                <w:rFonts w:cstheme="minorHAnsi"/>
                <w:b/>
                <w:i/>
                <w:sz w:val="20"/>
                <w:szCs w:val="20"/>
              </w:rPr>
            </w:pPr>
            <w:r w:rsidRPr="00203287">
              <w:rPr>
                <w:rFonts w:cstheme="minorHAnsi"/>
                <w:b/>
                <w:sz w:val="20"/>
                <w:szCs w:val="20"/>
              </w:rPr>
              <w:t>2024</w:t>
            </w:r>
          </w:p>
        </w:tc>
        <w:tc>
          <w:tcPr>
            <w:tcW w:w="1651" w:type="dxa"/>
          </w:tcPr>
          <w:p w:rsidR="00715BF7" w:rsidRPr="00203287" w:rsidRDefault="00715BF7" w:rsidP="00715BF7">
            <w:pPr>
              <w:jc w:val="center"/>
              <w:rPr>
                <w:rFonts w:cstheme="minorHAnsi"/>
                <w:b/>
                <w:i/>
                <w:sz w:val="20"/>
                <w:szCs w:val="20"/>
              </w:rPr>
            </w:pPr>
            <w:r w:rsidRPr="00203287">
              <w:rPr>
                <w:rFonts w:cstheme="minorHAnsi"/>
                <w:b/>
                <w:sz w:val="20"/>
                <w:szCs w:val="20"/>
              </w:rPr>
              <w:t>2025</w:t>
            </w:r>
          </w:p>
        </w:tc>
        <w:tc>
          <w:tcPr>
            <w:tcW w:w="1645" w:type="dxa"/>
          </w:tcPr>
          <w:p w:rsidR="00715BF7" w:rsidRPr="00203287" w:rsidRDefault="00715BF7" w:rsidP="00715BF7">
            <w:pPr>
              <w:jc w:val="center"/>
              <w:rPr>
                <w:rFonts w:cstheme="minorHAnsi"/>
                <w:b/>
                <w:i/>
                <w:sz w:val="20"/>
                <w:szCs w:val="20"/>
              </w:rPr>
            </w:pPr>
            <w:r w:rsidRPr="00203287">
              <w:rPr>
                <w:rFonts w:cstheme="minorHAnsi"/>
                <w:b/>
                <w:sz w:val="20"/>
                <w:szCs w:val="20"/>
              </w:rPr>
              <w:t>2026</w:t>
            </w:r>
          </w:p>
        </w:tc>
        <w:tc>
          <w:tcPr>
            <w:tcW w:w="1655" w:type="dxa"/>
          </w:tcPr>
          <w:p w:rsidR="00715BF7" w:rsidRPr="00203287" w:rsidRDefault="00715BF7" w:rsidP="00715BF7">
            <w:pPr>
              <w:jc w:val="center"/>
              <w:rPr>
                <w:rFonts w:cstheme="minorHAnsi"/>
                <w:b/>
                <w:i/>
                <w:sz w:val="20"/>
                <w:szCs w:val="20"/>
              </w:rPr>
            </w:pPr>
            <w:r w:rsidRPr="00203287">
              <w:rPr>
                <w:rFonts w:cstheme="minorHAnsi"/>
                <w:b/>
                <w:sz w:val="20"/>
                <w:szCs w:val="20"/>
              </w:rPr>
              <w:t>2027</w:t>
            </w:r>
          </w:p>
        </w:tc>
        <w:tc>
          <w:tcPr>
            <w:tcW w:w="1645" w:type="dxa"/>
          </w:tcPr>
          <w:p w:rsidR="00715BF7" w:rsidRPr="00203287" w:rsidRDefault="00715BF7" w:rsidP="00715BF7">
            <w:pPr>
              <w:jc w:val="center"/>
              <w:rPr>
                <w:rFonts w:cstheme="minorHAnsi"/>
                <w:b/>
                <w:i/>
                <w:sz w:val="20"/>
                <w:szCs w:val="20"/>
              </w:rPr>
            </w:pPr>
            <w:r w:rsidRPr="00203287">
              <w:rPr>
                <w:rFonts w:cstheme="minorHAnsi"/>
                <w:b/>
                <w:sz w:val="20"/>
                <w:szCs w:val="20"/>
              </w:rPr>
              <w:t>2028</w:t>
            </w:r>
          </w:p>
        </w:tc>
      </w:tr>
      <w:tr w:rsidR="00715BF7" w:rsidRPr="00646DFF" w:rsidTr="00715BF7">
        <w:trPr>
          <w:jc w:val="center"/>
        </w:trPr>
        <w:tc>
          <w:tcPr>
            <w:tcW w:w="1271" w:type="dxa"/>
          </w:tcPr>
          <w:p w:rsidR="00715BF7" w:rsidRPr="00203287" w:rsidRDefault="00715BF7" w:rsidP="00715BF7">
            <w:pPr>
              <w:rPr>
                <w:rFonts w:cstheme="minorHAnsi"/>
                <w:b/>
                <w:i/>
                <w:sz w:val="20"/>
                <w:szCs w:val="20"/>
              </w:rPr>
            </w:pPr>
            <w:r w:rsidRPr="00203287">
              <w:rPr>
                <w:rFonts w:cstheme="minorHAnsi"/>
                <w:b/>
                <w:sz w:val="20"/>
                <w:szCs w:val="20"/>
              </w:rPr>
              <w:t>AMAÇ TOPLAM</w:t>
            </w:r>
          </w:p>
        </w:tc>
        <w:tc>
          <w:tcPr>
            <w:tcW w:w="1645" w:type="dxa"/>
          </w:tcPr>
          <w:p w:rsidR="00715BF7" w:rsidRPr="00646DFF" w:rsidRDefault="007F567E" w:rsidP="00715BF7">
            <w:pPr>
              <w:jc w:val="right"/>
              <w:rPr>
                <w:rFonts w:cstheme="minorHAnsi"/>
                <w:sz w:val="20"/>
                <w:szCs w:val="20"/>
              </w:rPr>
            </w:pPr>
            <w:r>
              <w:rPr>
                <w:rFonts w:cstheme="minorHAnsi"/>
                <w:sz w:val="20"/>
                <w:szCs w:val="20"/>
              </w:rPr>
              <w:t>89.047</w:t>
            </w:r>
            <w:r>
              <w:rPr>
                <w:rFonts w:cstheme="minorHAnsi"/>
                <w:b/>
                <w:i/>
                <w:sz w:val="20"/>
                <w:szCs w:val="20"/>
              </w:rPr>
              <w:t>.000,00</w:t>
            </w:r>
          </w:p>
        </w:tc>
        <w:tc>
          <w:tcPr>
            <w:tcW w:w="1651" w:type="dxa"/>
          </w:tcPr>
          <w:p w:rsidR="00715BF7" w:rsidRPr="00646DFF" w:rsidRDefault="007F567E" w:rsidP="00715BF7">
            <w:pPr>
              <w:jc w:val="right"/>
              <w:rPr>
                <w:rFonts w:cstheme="minorHAnsi"/>
                <w:sz w:val="20"/>
                <w:szCs w:val="20"/>
              </w:rPr>
            </w:pPr>
            <w:r>
              <w:rPr>
                <w:rFonts w:cstheme="minorHAnsi"/>
                <w:sz w:val="20"/>
                <w:szCs w:val="20"/>
              </w:rPr>
              <w:t>154.578</w:t>
            </w:r>
            <w:r>
              <w:rPr>
                <w:rFonts w:cstheme="minorHAnsi"/>
                <w:b/>
                <w:i/>
                <w:sz w:val="20"/>
                <w:szCs w:val="20"/>
              </w:rPr>
              <w:t>.000,00</w:t>
            </w:r>
          </w:p>
        </w:tc>
        <w:tc>
          <w:tcPr>
            <w:tcW w:w="1645" w:type="dxa"/>
          </w:tcPr>
          <w:p w:rsidR="00715BF7" w:rsidRPr="00646DFF" w:rsidRDefault="007F567E" w:rsidP="00715BF7">
            <w:pPr>
              <w:jc w:val="right"/>
              <w:rPr>
                <w:rFonts w:cstheme="minorHAnsi"/>
                <w:sz w:val="20"/>
                <w:szCs w:val="20"/>
              </w:rPr>
            </w:pPr>
            <w:r>
              <w:rPr>
                <w:rFonts w:cstheme="minorHAnsi"/>
                <w:sz w:val="20"/>
                <w:szCs w:val="20"/>
              </w:rPr>
              <w:t>185.060</w:t>
            </w:r>
            <w:r>
              <w:rPr>
                <w:rFonts w:cstheme="minorHAnsi"/>
                <w:b/>
                <w:i/>
                <w:sz w:val="20"/>
                <w:szCs w:val="20"/>
              </w:rPr>
              <w:t>.000,00</w:t>
            </w:r>
          </w:p>
        </w:tc>
        <w:tc>
          <w:tcPr>
            <w:tcW w:w="1655" w:type="dxa"/>
          </w:tcPr>
          <w:p w:rsidR="00715BF7" w:rsidRPr="00646DFF" w:rsidRDefault="007F567E" w:rsidP="00715BF7">
            <w:pPr>
              <w:jc w:val="right"/>
              <w:rPr>
                <w:rFonts w:cstheme="minorHAnsi"/>
                <w:sz w:val="20"/>
                <w:szCs w:val="20"/>
              </w:rPr>
            </w:pPr>
            <w:r>
              <w:rPr>
                <w:rFonts w:cstheme="minorHAnsi"/>
                <w:sz w:val="20"/>
                <w:szCs w:val="20"/>
              </w:rPr>
              <w:t>225</w:t>
            </w:r>
            <w:r>
              <w:rPr>
                <w:rFonts w:cstheme="minorHAnsi"/>
                <w:b/>
                <w:i/>
                <w:sz w:val="20"/>
                <w:szCs w:val="20"/>
              </w:rPr>
              <w:t>.282.000,00</w:t>
            </w:r>
          </w:p>
        </w:tc>
        <w:tc>
          <w:tcPr>
            <w:tcW w:w="1645" w:type="dxa"/>
          </w:tcPr>
          <w:p w:rsidR="00715BF7" w:rsidRPr="00646DFF" w:rsidRDefault="007F567E" w:rsidP="00715BF7">
            <w:pPr>
              <w:jc w:val="right"/>
              <w:rPr>
                <w:rFonts w:cstheme="minorHAnsi"/>
                <w:sz w:val="20"/>
                <w:szCs w:val="20"/>
              </w:rPr>
            </w:pPr>
            <w:r>
              <w:rPr>
                <w:rFonts w:cstheme="minorHAnsi"/>
                <w:sz w:val="20"/>
                <w:szCs w:val="20"/>
              </w:rPr>
              <w:t>255.803</w:t>
            </w:r>
            <w:r>
              <w:rPr>
                <w:rFonts w:cstheme="minorHAnsi"/>
                <w:b/>
                <w:i/>
                <w:sz w:val="20"/>
                <w:szCs w:val="20"/>
              </w:rPr>
              <w:t>.000,00</w:t>
            </w:r>
          </w:p>
        </w:tc>
      </w:tr>
      <w:tr w:rsidR="00715BF7" w:rsidRPr="00646DFF" w:rsidTr="00715BF7">
        <w:trPr>
          <w:jc w:val="center"/>
        </w:trPr>
        <w:tc>
          <w:tcPr>
            <w:tcW w:w="1271" w:type="dxa"/>
          </w:tcPr>
          <w:p w:rsidR="00715BF7" w:rsidRPr="00203287" w:rsidRDefault="00715BF7" w:rsidP="00715BF7">
            <w:pPr>
              <w:rPr>
                <w:rFonts w:cstheme="minorHAnsi"/>
                <w:b/>
                <w:i/>
                <w:sz w:val="20"/>
                <w:szCs w:val="20"/>
              </w:rPr>
            </w:pPr>
            <w:r w:rsidRPr="00203287">
              <w:rPr>
                <w:rFonts w:cstheme="minorHAnsi"/>
                <w:b/>
                <w:sz w:val="20"/>
                <w:szCs w:val="20"/>
              </w:rPr>
              <w:t>GEN. YÖN. GİDERLERİ</w:t>
            </w:r>
          </w:p>
        </w:tc>
        <w:tc>
          <w:tcPr>
            <w:tcW w:w="1645" w:type="dxa"/>
          </w:tcPr>
          <w:p w:rsidR="00715BF7" w:rsidRPr="00646DFF" w:rsidRDefault="007F567E" w:rsidP="00715BF7">
            <w:pPr>
              <w:jc w:val="right"/>
              <w:rPr>
                <w:rFonts w:cstheme="minorHAnsi"/>
                <w:i/>
                <w:sz w:val="20"/>
                <w:szCs w:val="20"/>
              </w:rPr>
            </w:pPr>
            <w:r>
              <w:rPr>
                <w:rFonts w:cstheme="minorHAnsi"/>
                <w:i/>
                <w:sz w:val="20"/>
                <w:szCs w:val="20"/>
              </w:rPr>
              <w:t>225</w:t>
            </w:r>
            <w:r>
              <w:rPr>
                <w:rFonts w:cstheme="minorHAnsi"/>
                <w:b/>
                <w:i/>
                <w:sz w:val="20"/>
                <w:szCs w:val="20"/>
              </w:rPr>
              <w:t>.000,00</w:t>
            </w:r>
          </w:p>
        </w:tc>
        <w:tc>
          <w:tcPr>
            <w:tcW w:w="1651" w:type="dxa"/>
          </w:tcPr>
          <w:p w:rsidR="00715BF7" w:rsidRPr="00646DFF" w:rsidRDefault="007F567E" w:rsidP="00715BF7">
            <w:pPr>
              <w:jc w:val="right"/>
              <w:rPr>
                <w:rFonts w:cstheme="minorHAnsi"/>
                <w:i/>
                <w:sz w:val="20"/>
                <w:szCs w:val="20"/>
              </w:rPr>
            </w:pPr>
            <w:r>
              <w:rPr>
                <w:rFonts w:cstheme="minorHAnsi"/>
                <w:i/>
                <w:sz w:val="20"/>
                <w:szCs w:val="20"/>
              </w:rPr>
              <w:t>270</w:t>
            </w:r>
            <w:r>
              <w:rPr>
                <w:rFonts w:cstheme="minorHAnsi"/>
                <w:b/>
                <w:i/>
                <w:sz w:val="20"/>
                <w:szCs w:val="20"/>
              </w:rPr>
              <w:t>.000,00</w:t>
            </w:r>
          </w:p>
        </w:tc>
        <w:tc>
          <w:tcPr>
            <w:tcW w:w="1645" w:type="dxa"/>
          </w:tcPr>
          <w:p w:rsidR="00715BF7" w:rsidRPr="00646DFF" w:rsidRDefault="007F567E" w:rsidP="00715BF7">
            <w:pPr>
              <w:jc w:val="right"/>
              <w:rPr>
                <w:rFonts w:cstheme="minorHAnsi"/>
                <w:i/>
                <w:sz w:val="20"/>
                <w:szCs w:val="20"/>
              </w:rPr>
            </w:pPr>
            <w:r>
              <w:rPr>
                <w:rFonts w:cstheme="minorHAnsi"/>
                <w:i/>
                <w:sz w:val="20"/>
                <w:szCs w:val="20"/>
              </w:rPr>
              <w:t>295</w:t>
            </w:r>
            <w:r>
              <w:rPr>
                <w:rFonts w:cstheme="minorHAnsi"/>
                <w:b/>
                <w:i/>
                <w:sz w:val="20"/>
                <w:szCs w:val="20"/>
              </w:rPr>
              <w:t>.000,00</w:t>
            </w:r>
          </w:p>
        </w:tc>
        <w:tc>
          <w:tcPr>
            <w:tcW w:w="1655" w:type="dxa"/>
          </w:tcPr>
          <w:p w:rsidR="00715BF7" w:rsidRPr="00646DFF" w:rsidRDefault="007F567E" w:rsidP="00715BF7">
            <w:pPr>
              <w:jc w:val="right"/>
              <w:rPr>
                <w:rFonts w:cstheme="minorHAnsi"/>
                <w:i/>
                <w:sz w:val="20"/>
                <w:szCs w:val="20"/>
              </w:rPr>
            </w:pPr>
            <w:r>
              <w:rPr>
                <w:rFonts w:cstheme="minorHAnsi"/>
                <w:i/>
                <w:sz w:val="20"/>
                <w:szCs w:val="20"/>
              </w:rPr>
              <w:t>320</w:t>
            </w:r>
            <w:r>
              <w:rPr>
                <w:rFonts w:cstheme="minorHAnsi"/>
                <w:b/>
                <w:i/>
                <w:sz w:val="20"/>
                <w:szCs w:val="20"/>
              </w:rPr>
              <w:t>.000,00</w:t>
            </w:r>
          </w:p>
        </w:tc>
        <w:tc>
          <w:tcPr>
            <w:tcW w:w="1645" w:type="dxa"/>
          </w:tcPr>
          <w:p w:rsidR="00715BF7" w:rsidRPr="00646DFF" w:rsidRDefault="007F567E" w:rsidP="00715BF7">
            <w:pPr>
              <w:jc w:val="right"/>
              <w:rPr>
                <w:rFonts w:cstheme="minorHAnsi"/>
                <w:i/>
                <w:sz w:val="20"/>
                <w:szCs w:val="20"/>
              </w:rPr>
            </w:pPr>
            <w:r>
              <w:rPr>
                <w:rFonts w:cstheme="minorHAnsi"/>
                <w:i/>
                <w:sz w:val="20"/>
                <w:szCs w:val="20"/>
              </w:rPr>
              <w:t>385</w:t>
            </w:r>
            <w:r>
              <w:rPr>
                <w:rFonts w:cstheme="minorHAnsi"/>
                <w:b/>
                <w:i/>
                <w:sz w:val="20"/>
                <w:szCs w:val="20"/>
              </w:rPr>
              <w:t>.000,00</w:t>
            </w:r>
          </w:p>
        </w:tc>
      </w:tr>
      <w:tr w:rsidR="00715BF7" w:rsidRPr="00646DFF" w:rsidTr="00715BF7">
        <w:trPr>
          <w:jc w:val="center"/>
        </w:trPr>
        <w:tc>
          <w:tcPr>
            <w:tcW w:w="1271" w:type="dxa"/>
          </w:tcPr>
          <w:p w:rsidR="00715BF7" w:rsidRPr="00203287" w:rsidRDefault="00715BF7" w:rsidP="00715BF7">
            <w:pPr>
              <w:rPr>
                <w:rFonts w:cstheme="minorHAnsi"/>
                <w:b/>
                <w:i/>
                <w:sz w:val="20"/>
                <w:szCs w:val="20"/>
              </w:rPr>
            </w:pPr>
            <w:r w:rsidRPr="00203287">
              <w:rPr>
                <w:rFonts w:cstheme="minorHAnsi"/>
                <w:b/>
                <w:sz w:val="20"/>
                <w:szCs w:val="20"/>
              </w:rPr>
              <w:t>TOPLAM KAYNAK</w:t>
            </w:r>
          </w:p>
        </w:tc>
        <w:tc>
          <w:tcPr>
            <w:tcW w:w="1645" w:type="dxa"/>
          </w:tcPr>
          <w:p w:rsidR="00715BF7" w:rsidRPr="00646DFF" w:rsidRDefault="007F567E" w:rsidP="00715BF7">
            <w:pPr>
              <w:jc w:val="right"/>
              <w:rPr>
                <w:rFonts w:cstheme="minorHAnsi"/>
                <w:sz w:val="20"/>
                <w:szCs w:val="20"/>
              </w:rPr>
            </w:pPr>
            <w:r>
              <w:rPr>
                <w:rFonts w:cstheme="minorHAnsi"/>
                <w:sz w:val="20"/>
                <w:szCs w:val="20"/>
              </w:rPr>
              <w:t>89.272</w:t>
            </w:r>
            <w:r>
              <w:rPr>
                <w:rFonts w:cstheme="minorHAnsi"/>
                <w:b/>
                <w:i/>
                <w:sz w:val="20"/>
                <w:szCs w:val="20"/>
              </w:rPr>
              <w:t>.000,00</w:t>
            </w:r>
          </w:p>
        </w:tc>
        <w:tc>
          <w:tcPr>
            <w:tcW w:w="1651" w:type="dxa"/>
          </w:tcPr>
          <w:p w:rsidR="00715BF7" w:rsidRPr="00646DFF" w:rsidRDefault="007F567E" w:rsidP="00715BF7">
            <w:pPr>
              <w:jc w:val="right"/>
              <w:rPr>
                <w:rFonts w:cstheme="minorHAnsi"/>
                <w:sz w:val="20"/>
                <w:szCs w:val="20"/>
              </w:rPr>
            </w:pPr>
            <w:r>
              <w:rPr>
                <w:rFonts w:cstheme="minorHAnsi"/>
                <w:sz w:val="20"/>
                <w:szCs w:val="20"/>
              </w:rPr>
              <w:t>154.848</w:t>
            </w:r>
            <w:r>
              <w:rPr>
                <w:rFonts w:cstheme="minorHAnsi"/>
                <w:b/>
                <w:i/>
                <w:sz w:val="20"/>
                <w:szCs w:val="20"/>
              </w:rPr>
              <w:t>.000,00</w:t>
            </w:r>
          </w:p>
        </w:tc>
        <w:tc>
          <w:tcPr>
            <w:tcW w:w="1645" w:type="dxa"/>
          </w:tcPr>
          <w:p w:rsidR="00715BF7" w:rsidRPr="00646DFF" w:rsidRDefault="007F567E" w:rsidP="00715BF7">
            <w:pPr>
              <w:jc w:val="right"/>
              <w:rPr>
                <w:rFonts w:cstheme="minorHAnsi"/>
                <w:sz w:val="20"/>
                <w:szCs w:val="20"/>
              </w:rPr>
            </w:pPr>
            <w:r>
              <w:rPr>
                <w:rFonts w:cstheme="minorHAnsi"/>
                <w:sz w:val="20"/>
                <w:szCs w:val="20"/>
              </w:rPr>
              <w:t>185.355</w:t>
            </w:r>
            <w:r>
              <w:rPr>
                <w:rFonts w:cstheme="minorHAnsi"/>
                <w:b/>
                <w:i/>
                <w:sz w:val="20"/>
                <w:szCs w:val="20"/>
              </w:rPr>
              <w:t>.000,00</w:t>
            </w:r>
          </w:p>
        </w:tc>
        <w:tc>
          <w:tcPr>
            <w:tcW w:w="1655" w:type="dxa"/>
          </w:tcPr>
          <w:p w:rsidR="00715BF7" w:rsidRPr="00646DFF" w:rsidRDefault="007F567E" w:rsidP="00715BF7">
            <w:pPr>
              <w:jc w:val="right"/>
              <w:rPr>
                <w:rFonts w:cstheme="minorHAnsi"/>
                <w:sz w:val="20"/>
                <w:szCs w:val="20"/>
              </w:rPr>
            </w:pPr>
            <w:r>
              <w:rPr>
                <w:rFonts w:cstheme="minorHAnsi"/>
                <w:sz w:val="20"/>
                <w:szCs w:val="20"/>
              </w:rPr>
              <w:t>225.602</w:t>
            </w:r>
            <w:r>
              <w:rPr>
                <w:rFonts w:cstheme="minorHAnsi"/>
                <w:b/>
                <w:i/>
                <w:sz w:val="20"/>
                <w:szCs w:val="20"/>
              </w:rPr>
              <w:t>.000,00</w:t>
            </w:r>
          </w:p>
        </w:tc>
        <w:tc>
          <w:tcPr>
            <w:tcW w:w="1645" w:type="dxa"/>
          </w:tcPr>
          <w:p w:rsidR="00715BF7" w:rsidRPr="00646DFF" w:rsidRDefault="007F567E" w:rsidP="00715BF7">
            <w:pPr>
              <w:jc w:val="right"/>
              <w:rPr>
                <w:rFonts w:cstheme="minorHAnsi"/>
                <w:sz w:val="20"/>
                <w:szCs w:val="20"/>
              </w:rPr>
            </w:pPr>
            <w:r>
              <w:rPr>
                <w:rFonts w:cstheme="minorHAnsi"/>
                <w:sz w:val="20"/>
                <w:szCs w:val="20"/>
              </w:rPr>
              <w:t>256.188</w:t>
            </w:r>
            <w:r>
              <w:rPr>
                <w:rFonts w:cstheme="minorHAnsi"/>
                <w:b/>
                <w:i/>
                <w:sz w:val="20"/>
                <w:szCs w:val="20"/>
              </w:rPr>
              <w:t>.000,00</w:t>
            </w:r>
          </w:p>
        </w:tc>
      </w:tr>
    </w:tbl>
    <w:p w:rsidR="00715BF7" w:rsidRPr="003724B9" w:rsidRDefault="00715BF7" w:rsidP="00715BF7">
      <w:pPr>
        <w:spacing w:after="120" w:line="240" w:lineRule="auto"/>
        <w:ind w:firstLine="708"/>
        <w:jc w:val="both"/>
        <w:rPr>
          <w:rFonts w:cstheme="minorHAnsi"/>
          <w:i/>
        </w:rPr>
      </w:pPr>
    </w:p>
    <w:p w:rsidR="00715BF7" w:rsidRDefault="00715BF7" w:rsidP="00715BF7">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03287">
      <w:pPr>
        <w:pStyle w:val="Balk2"/>
      </w:pPr>
    </w:p>
    <w:p w:rsidR="00203287" w:rsidRDefault="00203287" w:rsidP="00203287">
      <w:pPr>
        <w:pStyle w:val="Balk2"/>
      </w:pPr>
    </w:p>
    <w:p w:rsidR="00203287" w:rsidRDefault="00203287" w:rsidP="00203287">
      <w:pPr>
        <w:pStyle w:val="Balk2"/>
      </w:pPr>
    </w:p>
    <w:p w:rsidR="00203287" w:rsidRDefault="00203287" w:rsidP="00203287">
      <w:pPr>
        <w:pStyle w:val="Balk2"/>
      </w:pPr>
      <w:bookmarkStart w:id="122" w:name="_Toc160306417"/>
      <w:r>
        <w:t>5.</w:t>
      </w:r>
      <w:r w:rsidRPr="00D76853">
        <w:t>BÖLÜM</w:t>
      </w:r>
      <w:bookmarkEnd w:id="122"/>
    </w:p>
    <w:p w:rsidR="00203287" w:rsidRPr="00D76853" w:rsidRDefault="00203287" w:rsidP="0005738B">
      <w:pPr>
        <w:pStyle w:val="ListeParagraf"/>
      </w:pPr>
    </w:p>
    <w:p w:rsidR="00203287" w:rsidRDefault="00203287" w:rsidP="00203287">
      <w:pPr>
        <w:jc w:val="center"/>
        <w:rPr>
          <w:b/>
          <w:color w:val="833C0B" w:themeColor="accent2" w:themeShade="80"/>
          <w:sz w:val="56"/>
        </w:rPr>
      </w:pPr>
      <w:r>
        <w:rPr>
          <w:b/>
          <w:color w:val="833C0B" w:themeColor="accent2" w:themeShade="80"/>
          <w:sz w:val="56"/>
        </w:rPr>
        <w:t>İZLEME VE DEĞERLENDİRME</w:t>
      </w: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E674A4" w:rsidRDefault="00E674A4" w:rsidP="002B681A">
      <w:pPr>
        <w:tabs>
          <w:tab w:val="left" w:pos="1124"/>
        </w:tabs>
        <w:spacing w:after="120" w:line="240" w:lineRule="auto"/>
        <w:rPr>
          <w:rFonts w:cstheme="minorHAnsi"/>
        </w:rPr>
      </w:pPr>
    </w:p>
    <w:p w:rsidR="00E674A4" w:rsidRDefault="00E674A4"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E674A4" w:rsidRDefault="00E674A4" w:rsidP="002B681A">
      <w:pPr>
        <w:tabs>
          <w:tab w:val="left" w:pos="1124"/>
        </w:tabs>
        <w:spacing w:after="120" w:line="240" w:lineRule="auto"/>
        <w:rPr>
          <w:rFonts w:cstheme="minorHAnsi"/>
        </w:rPr>
      </w:pPr>
    </w:p>
    <w:p w:rsidR="00203287" w:rsidRPr="00E674A4" w:rsidRDefault="00203287" w:rsidP="00682159">
      <w:pPr>
        <w:pStyle w:val="Balk1"/>
      </w:pPr>
      <w:bookmarkStart w:id="123" w:name="_Toc160247446"/>
      <w:bookmarkStart w:id="124" w:name="_Toc160306418"/>
      <w:r w:rsidRPr="00FB4F14">
        <w:lastRenderedPageBreak/>
        <w:t>İZLEME</w:t>
      </w:r>
      <w:r w:rsidRPr="00FB4F14">
        <w:rPr>
          <w:spacing w:val="-28"/>
        </w:rPr>
        <w:t xml:space="preserve"> </w:t>
      </w:r>
      <w:r w:rsidRPr="00FB4F14">
        <w:t>VE</w:t>
      </w:r>
      <w:r w:rsidRPr="00FB4F14">
        <w:rPr>
          <w:spacing w:val="-28"/>
        </w:rPr>
        <w:t xml:space="preserve"> </w:t>
      </w:r>
      <w:r w:rsidRPr="00FB4F14">
        <w:rPr>
          <w:spacing w:val="14"/>
        </w:rPr>
        <w:t>D</w:t>
      </w:r>
      <w:r w:rsidRPr="00FB4F14">
        <w:rPr>
          <w:spacing w:val="16"/>
        </w:rPr>
        <w:t>E</w:t>
      </w:r>
      <w:r w:rsidRPr="00FB4F14">
        <w:t>ĞERLEND</w:t>
      </w:r>
      <w:r w:rsidRPr="00FB4F14">
        <w:rPr>
          <w:spacing w:val="22"/>
        </w:rPr>
        <w:t>İ</w:t>
      </w:r>
      <w:r w:rsidRPr="00FB4F14">
        <w:t>RME</w:t>
      </w:r>
      <w:bookmarkEnd w:id="123"/>
      <w:bookmarkEnd w:id="124"/>
      <w:r w:rsidR="00E674A4">
        <w:t xml:space="preserve"> </w:t>
      </w:r>
    </w:p>
    <w:p w:rsidR="00B4530F" w:rsidRDefault="00B4530F" w:rsidP="00B4530F">
      <w:pPr>
        <w:pStyle w:val="Balk1"/>
        <w:ind w:firstLine="708"/>
        <w:rPr>
          <w:color w:val="000000" w:themeColor="text1"/>
        </w:rPr>
      </w:pPr>
      <w:bookmarkStart w:id="125" w:name="_Toc160247447"/>
      <w:bookmarkStart w:id="126" w:name="_Toc160306419"/>
      <w:r w:rsidRPr="00B4530F">
        <w:rPr>
          <w:color w:val="000000" w:themeColor="text1"/>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rsidR="00B4530F" w:rsidRDefault="00B4530F" w:rsidP="00B4530F">
      <w:pPr>
        <w:pStyle w:val="Balk1"/>
        <w:ind w:firstLine="708"/>
        <w:rPr>
          <w:color w:val="000000" w:themeColor="text1"/>
        </w:rPr>
      </w:pPr>
      <w:r w:rsidRPr="00B4530F">
        <w:rPr>
          <w:color w:val="000000" w:themeColor="text1"/>
        </w:rPr>
        <w:t xml:space="preserve">Müdürlüğümüz 2019-2023 Stratejik </w:t>
      </w:r>
      <w:proofErr w:type="spellStart"/>
      <w:r w:rsidRPr="00B4530F">
        <w:rPr>
          <w:color w:val="000000" w:themeColor="text1"/>
        </w:rPr>
        <w:t>Planı‟nın</w:t>
      </w:r>
      <w:proofErr w:type="spellEnd"/>
      <w:r w:rsidRPr="00B4530F">
        <w:rPr>
          <w:color w:val="000000" w:themeColor="text1"/>
        </w:rPr>
        <w:t xml:space="preserve"> izlenmesi ve değerlendirilmesi, MEB 2015-2019 Stratejik Planı İzleme ve Değerlendirme Modelinin bir parçası olan MEB 2019-2023 Stratejik Planı İzleme ve Değerlendirme Modeline uygun olarak yürütülecektir. İzleme ve değerlendirme sürecine yön verecek temel ilkeler şunlardır: </w:t>
      </w:r>
    </w:p>
    <w:p w:rsidR="00B4530F" w:rsidRDefault="00B4530F" w:rsidP="00B4530F">
      <w:pPr>
        <w:pStyle w:val="Balk1"/>
        <w:ind w:firstLine="708"/>
        <w:rPr>
          <w:color w:val="000000" w:themeColor="text1"/>
        </w:rPr>
      </w:pPr>
      <w:r w:rsidRPr="00B4530F">
        <w:rPr>
          <w:color w:val="000000" w:themeColor="text1"/>
        </w:rPr>
        <w:t xml:space="preserve">• Katılımcılık </w:t>
      </w:r>
    </w:p>
    <w:p w:rsidR="00B4530F" w:rsidRDefault="00B4530F" w:rsidP="00B4530F">
      <w:pPr>
        <w:pStyle w:val="Balk1"/>
        <w:ind w:firstLine="708"/>
        <w:rPr>
          <w:color w:val="000000" w:themeColor="text1"/>
        </w:rPr>
      </w:pPr>
      <w:r w:rsidRPr="00B4530F">
        <w:rPr>
          <w:color w:val="000000" w:themeColor="text1"/>
        </w:rPr>
        <w:t xml:space="preserve">• Saydamlık </w:t>
      </w:r>
    </w:p>
    <w:p w:rsidR="00B4530F" w:rsidRDefault="00B4530F" w:rsidP="00B4530F">
      <w:pPr>
        <w:pStyle w:val="Balk1"/>
        <w:ind w:firstLine="708"/>
        <w:rPr>
          <w:color w:val="000000" w:themeColor="text1"/>
        </w:rPr>
      </w:pPr>
      <w:r w:rsidRPr="00B4530F">
        <w:rPr>
          <w:color w:val="000000" w:themeColor="text1"/>
        </w:rPr>
        <w:t xml:space="preserve">• Hesap verebilirlik </w:t>
      </w:r>
    </w:p>
    <w:p w:rsidR="00B4530F" w:rsidRDefault="00B4530F" w:rsidP="00B4530F">
      <w:pPr>
        <w:pStyle w:val="Balk1"/>
        <w:ind w:firstLine="708"/>
        <w:rPr>
          <w:color w:val="000000" w:themeColor="text1"/>
        </w:rPr>
      </w:pPr>
      <w:r w:rsidRPr="00B4530F">
        <w:rPr>
          <w:color w:val="000000" w:themeColor="text1"/>
        </w:rPr>
        <w:t>• Bilimsellik</w:t>
      </w:r>
    </w:p>
    <w:p w:rsidR="00B4530F" w:rsidRDefault="00B4530F" w:rsidP="00B4530F">
      <w:pPr>
        <w:pStyle w:val="Balk1"/>
        <w:ind w:firstLine="708"/>
        <w:rPr>
          <w:color w:val="000000" w:themeColor="text1"/>
        </w:rPr>
      </w:pPr>
      <w:r w:rsidRPr="00B4530F">
        <w:rPr>
          <w:color w:val="000000" w:themeColor="text1"/>
        </w:rPr>
        <w:t xml:space="preserve">• Tutarlılık Sayfa 88 / 91 </w:t>
      </w:r>
    </w:p>
    <w:p w:rsidR="00B4530F" w:rsidRDefault="00B4530F" w:rsidP="00B4530F">
      <w:pPr>
        <w:pStyle w:val="Balk1"/>
        <w:ind w:firstLine="708"/>
        <w:rPr>
          <w:color w:val="000000" w:themeColor="text1"/>
        </w:rPr>
      </w:pPr>
      <w:r w:rsidRPr="00B4530F">
        <w:rPr>
          <w:color w:val="000000" w:themeColor="text1"/>
        </w:rPr>
        <w:t xml:space="preserve">• Nesnellik </w:t>
      </w:r>
    </w:p>
    <w:p w:rsidR="00B4530F" w:rsidRDefault="00B4530F" w:rsidP="00B4530F">
      <w:pPr>
        <w:pStyle w:val="Balk1"/>
        <w:ind w:firstLine="708"/>
        <w:rPr>
          <w:color w:val="000000" w:themeColor="text1"/>
        </w:rPr>
      </w:pPr>
      <w:r w:rsidRPr="00B4530F">
        <w:rPr>
          <w:color w:val="000000" w:themeColor="text1"/>
        </w:rPr>
        <w:t xml:space="preserve">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rsidR="00B4530F" w:rsidRDefault="00B4530F" w:rsidP="00B4530F">
      <w:pPr>
        <w:pStyle w:val="Balk1"/>
        <w:ind w:firstLine="708"/>
        <w:rPr>
          <w:color w:val="000000" w:themeColor="text1"/>
        </w:rPr>
      </w:pPr>
      <w:r w:rsidRPr="00B4530F">
        <w:rPr>
          <w:color w:val="000000" w:themeColor="text1"/>
        </w:rPr>
        <w:t xml:space="preserve">Belirtilen temel ilkeler ve veri analiz yöntemleri doğrultusunda Müdürlüğümüz 2019-2023 Stratejik Planı İzleme ve Değerlendirme Modelinin çerçevesini; </w:t>
      </w:r>
    </w:p>
    <w:p w:rsidR="00B4530F" w:rsidRDefault="00B4530F" w:rsidP="00B4530F">
      <w:pPr>
        <w:pStyle w:val="Balk1"/>
        <w:ind w:firstLine="708"/>
        <w:rPr>
          <w:color w:val="000000" w:themeColor="text1"/>
        </w:rPr>
      </w:pPr>
      <w:r w:rsidRPr="00B4530F">
        <w:rPr>
          <w:color w:val="000000" w:themeColor="text1"/>
        </w:rPr>
        <w:t xml:space="preserve">1.Performans göstergeleri ve stratejiler bazında gerçekleşme durumlarının belirlenmesi, </w:t>
      </w:r>
    </w:p>
    <w:p w:rsidR="00B4530F" w:rsidRDefault="00B4530F" w:rsidP="00B4530F">
      <w:pPr>
        <w:pStyle w:val="Balk1"/>
        <w:ind w:firstLine="708"/>
        <w:rPr>
          <w:color w:val="000000" w:themeColor="text1"/>
        </w:rPr>
      </w:pPr>
      <w:r w:rsidRPr="00B4530F">
        <w:rPr>
          <w:color w:val="000000" w:themeColor="text1"/>
        </w:rPr>
        <w:t xml:space="preserve">2.Performans göstergelerinin gerçekleşme durumlarının hedeflerle kıyaslanması, </w:t>
      </w:r>
    </w:p>
    <w:p w:rsidR="00B4530F" w:rsidRDefault="00B4530F" w:rsidP="00B4530F">
      <w:pPr>
        <w:pStyle w:val="Balk1"/>
        <w:ind w:firstLine="708"/>
        <w:rPr>
          <w:color w:val="000000" w:themeColor="text1"/>
        </w:rPr>
      </w:pPr>
      <w:r w:rsidRPr="00B4530F">
        <w:rPr>
          <w:color w:val="000000" w:themeColor="text1"/>
        </w:rPr>
        <w:t xml:space="preserve">3.Stratejiler kapsamında yürütülen faaliyetlerin Müdürlüğümüz faaliyet alanlarına dağılımının belirlenmesi, </w:t>
      </w:r>
    </w:p>
    <w:p w:rsidR="00B4530F" w:rsidRDefault="00B4530F" w:rsidP="00B4530F">
      <w:pPr>
        <w:pStyle w:val="Balk1"/>
        <w:ind w:firstLine="708"/>
        <w:rPr>
          <w:color w:val="000000" w:themeColor="text1"/>
        </w:rPr>
      </w:pPr>
      <w:r w:rsidRPr="00B4530F">
        <w:rPr>
          <w:color w:val="000000" w:themeColor="text1"/>
        </w:rPr>
        <w:lastRenderedPageBreak/>
        <w:t xml:space="preserve">4.Sonuçların raporlanması ve paydaşlarla paylaşımı, </w:t>
      </w:r>
    </w:p>
    <w:p w:rsidR="00B4530F" w:rsidRDefault="00B4530F" w:rsidP="00B4530F">
      <w:pPr>
        <w:pStyle w:val="Balk1"/>
        <w:ind w:firstLine="708"/>
        <w:rPr>
          <w:color w:val="000000" w:themeColor="text1"/>
        </w:rPr>
      </w:pPr>
      <w:r w:rsidRPr="00B4530F">
        <w:rPr>
          <w:color w:val="000000" w:themeColor="text1"/>
        </w:rPr>
        <w:t xml:space="preserve">5.Hedeflerden sapmaların nedenlerinin araştırılması, </w:t>
      </w:r>
    </w:p>
    <w:p w:rsidR="00B4530F" w:rsidRDefault="00B4530F" w:rsidP="00B4530F">
      <w:pPr>
        <w:pStyle w:val="Balk1"/>
        <w:ind w:firstLine="708"/>
        <w:rPr>
          <w:color w:val="000000" w:themeColor="text1"/>
        </w:rPr>
      </w:pPr>
      <w:r w:rsidRPr="00B4530F">
        <w:rPr>
          <w:color w:val="000000" w:themeColor="text1"/>
        </w:rPr>
        <w:t>6.Alternatiflerin ve çözüm önerilerinin geliştirilmesi Süreçleri,</w:t>
      </w:r>
    </w:p>
    <w:p w:rsidR="00B4530F" w:rsidRPr="00B4530F" w:rsidRDefault="00B4530F" w:rsidP="00B4530F">
      <w:pPr>
        <w:pStyle w:val="Balk1"/>
        <w:ind w:firstLine="708"/>
        <w:rPr>
          <w:color w:val="000000" w:themeColor="text1"/>
        </w:rPr>
      </w:pPr>
      <w:r w:rsidRPr="00B4530F">
        <w:rPr>
          <w:color w:val="000000" w:themeColor="text1"/>
        </w:rPr>
        <w:t xml:space="preserve"> Müdürlüğümüz çalışmaları doğrultusunda oluşturmaktadır. Stratejik plan izleme ve değerlendirme sürecine detaylı bakıldığında ise aşağıdaki şema ortaya çıkmaktadır: </w:t>
      </w:r>
    </w:p>
    <w:p w:rsidR="00E674A4" w:rsidRPr="00E674A4" w:rsidRDefault="00FC12E4" w:rsidP="00682159">
      <w:pPr>
        <w:pStyle w:val="Balk1"/>
        <w:rPr>
          <w:color w:val="FF0000"/>
        </w:rPr>
      </w:pPr>
      <w:r w:rsidRPr="00203287">
        <w:t xml:space="preserve">MANİSA </w:t>
      </w:r>
      <w:r>
        <w:t>MEM</w:t>
      </w:r>
      <w:r w:rsidRPr="00203287">
        <w:t xml:space="preserve"> 2024-2028 STRATEJİK PLANI</w:t>
      </w:r>
      <w:bookmarkEnd w:id="125"/>
      <w:r>
        <w:t xml:space="preserve"> </w:t>
      </w:r>
      <w:bookmarkStart w:id="127" w:name="_Toc160247448"/>
      <w:r w:rsidRPr="00203287">
        <w:t>İZLEME VE DEĞERLENDİRME MODELİ</w:t>
      </w:r>
      <w:bookmarkEnd w:id="126"/>
      <w:bookmarkEnd w:id="127"/>
      <w:r w:rsidR="00E674A4" w:rsidRPr="00E674A4">
        <w:rPr>
          <w:color w:val="FF0000"/>
        </w:rPr>
        <w:t>)</w:t>
      </w:r>
    </w:p>
    <w:p w:rsidR="00B4530F" w:rsidRDefault="00B4530F" w:rsidP="00B4530F">
      <w:pPr>
        <w:pStyle w:val="Balk1"/>
        <w:ind w:firstLine="708"/>
        <w:rPr>
          <w:color w:val="000000" w:themeColor="text1"/>
        </w:rPr>
      </w:pPr>
      <w:r w:rsidRPr="00B4530F">
        <w:rPr>
          <w:color w:val="000000" w:themeColor="text1"/>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B4530F" w:rsidRDefault="00B4530F" w:rsidP="00B4530F">
      <w:pPr>
        <w:pStyle w:val="Balk1"/>
        <w:ind w:firstLine="708"/>
        <w:rPr>
          <w:color w:val="000000" w:themeColor="text1"/>
        </w:rPr>
      </w:pPr>
      <w:r w:rsidRPr="00B4530F">
        <w:rPr>
          <w:color w:val="000000" w:themeColor="text1"/>
        </w:rPr>
        <w:t xml:space="preserve">Bu amaç doğrultusunda kamu idarelerinin; stratejik planlar vasıtasıyla, kalkınma planları, programlar, ilgili mevzuat ve benimsedikleri temel ilkeler çerçevesinde geleceğe ilişkin </w:t>
      </w:r>
      <w:proofErr w:type="gramStart"/>
      <w:r w:rsidRPr="00B4530F">
        <w:rPr>
          <w:color w:val="000000" w:themeColor="text1"/>
        </w:rPr>
        <w:t>misyon</w:t>
      </w:r>
      <w:proofErr w:type="gramEnd"/>
      <w:r w:rsidRPr="00B4530F">
        <w:rPr>
          <w:color w:val="000000" w:themeColor="text1"/>
        </w:rPr>
        <w:t xml:space="preserve"> ve vizyonlarını oluşturması, stratejik amaçlar ve ölçülebilir hedefler saptaması, performanslarını önceden belirlenmiş olan göstergeler doğrultusunda ölçmesi ve bu sürecin izleme ve değerlendir</w:t>
      </w:r>
      <w:r>
        <w:rPr>
          <w:color w:val="000000" w:themeColor="text1"/>
        </w:rPr>
        <w:t>mesini yapmaları gerekmektedir.</w:t>
      </w:r>
    </w:p>
    <w:p w:rsidR="00B4530F" w:rsidRDefault="00B4530F" w:rsidP="00B4530F">
      <w:pPr>
        <w:pStyle w:val="Balk1"/>
        <w:ind w:firstLine="708"/>
        <w:rPr>
          <w:color w:val="000000" w:themeColor="text1"/>
        </w:rPr>
      </w:pPr>
      <w:proofErr w:type="gramStart"/>
      <w:r w:rsidRPr="00B4530F">
        <w:rPr>
          <w:color w:val="000000" w:themeColor="text1"/>
        </w:rPr>
        <w:t xml:space="preserve">Bu kapsamda Millî Eğitim Bakanlığı 2019-2023 dönemine ilişkin Stratejik Planı, kalkınma planları ve programlarda yer alan politika ve hedefler doğrultusunda kaynaklarının etkili, ekonomik ve verimli bir şekilde elde edilmesi ve kullanılmasını, hesap verebilirliği Sayfa 91 / 91 ve saydamlığı sağlamak üzere Demirci İlçe Millî Eğitim Müdürlüğü 2019-2023 Stratejik Planı hazırlamıştır. </w:t>
      </w:r>
      <w:proofErr w:type="gramEnd"/>
      <w:r w:rsidRPr="00B4530F">
        <w:rPr>
          <w:color w:val="000000" w:themeColor="text1"/>
        </w:rPr>
        <w:t xml:space="preserve">Hazırlanan planın gerçekleşme durumlarının tespiti ve gerekli önlemlerin zamanında ve etkin biçimde alınabilmesi için Millî Eğitim Bakanlığı 2019- 2023 Stratejik Planı İzleme ve Değerlendirme Modeli temel alınmıştır. </w:t>
      </w:r>
    </w:p>
    <w:p w:rsidR="00B4530F" w:rsidRDefault="00B4530F" w:rsidP="00B4530F">
      <w:pPr>
        <w:pStyle w:val="Balk1"/>
        <w:ind w:firstLine="708"/>
        <w:rPr>
          <w:color w:val="000000" w:themeColor="text1"/>
        </w:rPr>
      </w:pPr>
      <w:r w:rsidRPr="00B4530F">
        <w:rPr>
          <w:color w:val="000000" w:themeColor="text1"/>
        </w:rPr>
        <w:t xml:space="preserve">İzleme ve değerleme süreci, stratejik planın onaylanarak uygulamaya konulmasından sonra başlayan ve altı ayda bir gerçekleştirilmesi gereken bir süreçtir. İzleme, stratejik planda ortaya konulan hedeflere ilişkin gerçekleşmelerin sistematik olarak takip edilmesidir. Değerlendirme ise, uygulanan sistematik amaç ve hedeflerin kıyasla ölçülmesi ve söz konusu amaç ve hedeflerin tutarlılık ve uygunluğunun analizidir. </w:t>
      </w:r>
    </w:p>
    <w:p w:rsidR="00203287" w:rsidRPr="00B4530F" w:rsidRDefault="00B4530F" w:rsidP="00B4530F">
      <w:pPr>
        <w:pStyle w:val="Balk1"/>
        <w:ind w:firstLine="708"/>
        <w:rPr>
          <w:color w:val="000000" w:themeColor="text1"/>
        </w:rPr>
      </w:pPr>
      <w:r w:rsidRPr="00B4530F">
        <w:rPr>
          <w:color w:val="000000" w:themeColor="text1"/>
        </w:rPr>
        <w:t>Millî Eğitim Bakanlığı, stratejik planların izlenmesi ve değerlendirilmesi için nitel ve nicel yöntemlerin bir arada kullanılması yaklaşımını benimsemiştir. Bu doğrultuda Müdürlüğümüz de performans göstergelerinin gerçekleşme durumlarının analizinde nicel, stratejiler kapsamında gerçekleştirilen faaliyetlerin analizinde ise nitel yöntemler kullanacaktır.</w:t>
      </w:r>
    </w:p>
    <w:p w:rsidR="00B4530F" w:rsidRDefault="00B4530F" w:rsidP="00682159">
      <w:pPr>
        <w:pStyle w:val="Balk1"/>
      </w:pPr>
      <w:bookmarkStart w:id="128" w:name="_Toc160247449"/>
      <w:bookmarkStart w:id="129" w:name="_Toc160306420"/>
    </w:p>
    <w:p w:rsidR="00B4530F" w:rsidRDefault="00B4530F" w:rsidP="00682159">
      <w:pPr>
        <w:pStyle w:val="Balk1"/>
      </w:pPr>
    </w:p>
    <w:p w:rsidR="00E674A4" w:rsidRPr="00E674A4" w:rsidRDefault="00FC12E4" w:rsidP="00682159">
      <w:pPr>
        <w:pStyle w:val="Balk1"/>
        <w:rPr>
          <w:color w:val="FF0000"/>
        </w:rPr>
      </w:pPr>
      <w:r w:rsidRPr="00203287">
        <w:lastRenderedPageBreak/>
        <w:t>İZLEME</w:t>
      </w:r>
      <w:r w:rsidRPr="00203287">
        <w:rPr>
          <w:spacing w:val="-8"/>
        </w:rPr>
        <w:t xml:space="preserve"> V</w:t>
      </w:r>
      <w:r w:rsidRPr="00203287">
        <w:t>E</w:t>
      </w:r>
      <w:r w:rsidRPr="00203287">
        <w:rPr>
          <w:spacing w:val="-8"/>
        </w:rPr>
        <w:t xml:space="preserve"> </w:t>
      </w:r>
      <w:r w:rsidRPr="00203287">
        <w:rPr>
          <w:spacing w:val="14"/>
        </w:rPr>
        <w:t>D</w:t>
      </w:r>
      <w:r w:rsidRPr="00203287">
        <w:rPr>
          <w:spacing w:val="16"/>
        </w:rPr>
        <w:t>E</w:t>
      </w:r>
      <w:r w:rsidRPr="00203287">
        <w:t>ĞERLEND</w:t>
      </w:r>
      <w:r w:rsidRPr="00203287">
        <w:rPr>
          <w:spacing w:val="22"/>
        </w:rPr>
        <w:t>İ</w:t>
      </w:r>
      <w:r w:rsidRPr="00203287">
        <w:t>RME</w:t>
      </w:r>
      <w:r w:rsidRPr="00203287">
        <w:rPr>
          <w:spacing w:val="-8"/>
        </w:rPr>
        <w:t xml:space="preserve"> </w:t>
      </w:r>
      <w:r w:rsidRPr="00203287">
        <w:rPr>
          <w:spacing w:val="20"/>
        </w:rPr>
        <w:t>SÜR</w:t>
      </w:r>
      <w:r w:rsidRPr="00203287">
        <w:rPr>
          <w:spacing w:val="15"/>
        </w:rPr>
        <w:t>E</w:t>
      </w:r>
      <w:r w:rsidRPr="00203287">
        <w:t>C</w:t>
      </w:r>
      <w:r w:rsidRPr="00203287">
        <w:rPr>
          <w:spacing w:val="22"/>
        </w:rPr>
        <w:t>İ</w:t>
      </w:r>
      <w:r w:rsidRPr="00203287">
        <w:t>N</w:t>
      </w:r>
      <w:r w:rsidRPr="00203287">
        <w:rPr>
          <w:spacing w:val="22"/>
        </w:rPr>
        <w:t>İ</w:t>
      </w:r>
      <w:r w:rsidRPr="00203287">
        <w:t>N İŞL</w:t>
      </w:r>
      <w:r w:rsidRPr="00203287">
        <w:rPr>
          <w:spacing w:val="12"/>
        </w:rPr>
        <w:t>E</w:t>
      </w:r>
      <w:r w:rsidRPr="00203287">
        <w:rPr>
          <w:spacing w:val="22"/>
        </w:rPr>
        <w:t>Yİ</w:t>
      </w:r>
      <w:r w:rsidRPr="00203287">
        <w:rPr>
          <w:spacing w:val="18"/>
        </w:rPr>
        <w:t>Ş</w:t>
      </w:r>
      <w:r w:rsidRPr="00203287">
        <w:t>İ</w:t>
      </w:r>
      <w:bookmarkEnd w:id="128"/>
      <w:bookmarkEnd w:id="129"/>
    </w:p>
    <w:p w:rsidR="00B4530F" w:rsidRDefault="00B4530F" w:rsidP="00B4530F">
      <w:pPr>
        <w:spacing w:after="120" w:line="240" w:lineRule="auto"/>
        <w:jc w:val="both"/>
      </w:pPr>
      <w:bookmarkStart w:id="130" w:name="_Toc160247450"/>
    </w:p>
    <w:p w:rsidR="005C7920" w:rsidRDefault="00B4530F" w:rsidP="00B4530F">
      <w:pPr>
        <w:spacing w:after="120" w:line="240" w:lineRule="auto"/>
        <w:ind w:firstLine="708"/>
        <w:jc w:val="both"/>
      </w:pPr>
      <w:r>
        <w:t xml:space="preserve">Müdürlüğümüz 2019–2023 Stratejik </w:t>
      </w:r>
      <w:proofErr w:type="spellStart"/>
      <w:r>
        <w:t>Planı‟nda</w:t>
      </w:r>
      <w:proofErr w:type="spellEnd"/>
      <w:r>
        <w:t xml:space="preserve"> yer alan performans göstergelerinin gerçekleşme durumlarının tespiti yılda iki kez yapılacaktır. Ara izleme olarak nitelendirilebilecek yılın ilk altı aylık dönemini kapsayan birinci izleme kapsamında, Strateji Geliştirme Hizmetleri tarafından harcama birimlerinden sorumlu oldukları performans göstergeleri ve stratejiler ile ilgili gerçekleşme durumlarına ilişkin veriler toplanarak </w:t>
      </w:r>
      <w:proofErr w:type="gramStart"/>
      <w:r>
        <w:t>konsolide</w:t>
      </w:r>
      <w:proofErr w:type="gramEnd"/>
      <w:r>
        <w:t xml:space="preserve"> edilecektir. Performans hedeflerinin gerçekleşme durumları hakkında hazırlanan “stratejik plan izleme raporu” İlçe Müdürü, İlçe Şube Müdürleri, birim şefleri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w:t>
      </w:r>
      <w:proofErr w:type="spellStart"/>
      <w:proofErr w:type="gramStart"/>
      <w:r>
        <w:t>alınmasıdır.Yıllık</w:t>
      </w:r>
      <w:proofErr w:type="spellEnd"/>
      <w:proofErr w:type="gramEnd"/>
      <w:r>
        <w:t xml:space="preserve"> planlamaların yapılması İlk altı aylık gerçekleşmelerin belirlenmesi İzleme raporunun hazırlanması ve sunulması İzleme toplantılarının gerçekleştirilmesi Yılsonu gerçekleşmelerinin belirlenmesi İzleme verilerinin değerlendirilmesi Değerlendirme raporunun hazırlanması ve sunulması Değerlendirme toplantılarının g</w:t>
      </w:r>
      <w:r w:rsidR="005C7920">
        <w:t>erçekleştirilmesi.</w:t>
      </w:r>
    </w:p>
    <w:p w:rsidR="005C7920" w:rsidRDefault="00B4530F" w:rsidP="00B4530F">
      <w:pPr>
        <w:spacing w:after="120" w:line="240" w:lineRule="auto"/>
        <w:ind w:firstLine="708"/>
        <w:jc w:val="both"/>
      </w:pPr>
      <w:r>
        <w:t xml:space="preserve">Yılın tamamına ilişkin ikinci izleme kapsamında ise Strateji Geliştirme Hizmetleri tarafından harcama birimlerinden sorumlu oldukları performans göstergeleri ve stratejiler ile ilgili yıl sonu gerçekleşme durumlarına ait veriler toplanarak </w:t>
      </w:r>
      <w:proofErr w:type="gramStart"/>
      <w:r>
        <w:t>konsolide</w:t>
      </w:r>
      <w:proofErr w:type="gramEnd"/>
      <w:r>
        <w:t xml:space="preserve"> edilecektir. Bu aşamadaki amaç, varsa öncelikle plan sonu hedefler olmak üzere, hedeflere ulaşılmasının önündeki engelleri ve riskleri belirlemek ve plan sonu hedeflere ulaşılmasını sağlamak üzere gerekli görülebilecek tedbirlerin alınmasıdır. “Stratejik plan değerlendirme raporu”, raporun yönetici özeti ve birim performanslarına ilişkin bulguların yer aldığı birim izleme kartları hazırlanarak ilgililer ile paylaşılacaktır. İlçe Müdürü, İlçe Şube Müdürleri, birim şefleri ve kurum içi paydaşların katılımı ile gerçekleştirilecek toplantılarda, stratejik planın kalan süresi için hedeflere nasıl ulaşılacağına ilişkin gerekli önlemler ortaya konacak ve ilgili birimler görevlendirilecektir. Değerlendirmeler </w:t>
      </w:r>
      <w:proofErr w:type="spellStart"/>
      <w:r>
        <w:t>ilgililik</w:t>
      </w:r>
      <w:proofErr w:type="spellEnd"/>
      <w:r>
        <w:t xml:space="preserve">, etkililik, etkinlik ve sürdürülebilirlik gibi </w:t>
      </w:r>
      <w:proofErr w:type="gramStart"/>
      <w:r>
        <w:t>kriterlere</w:t>
      </w:r>
      <w:proofErr w:type="gramEnd"/>
      <w:r>
        <w:t xml:space="preserve"> göre yapılacaktır. İzleme ile değerlendirme toplantıları, ihtiyaca göre daha kısa dönemler halinde de gerçekleştirilebilecektir. </w:t>
      </w:r>
    </w:p>
    <w:p w:rsidR="005C7920" w:rsidRDefault="00B4530F" w:rsidP="00B4530F">
      <w:pPr>
        <w:spacing w:after="120" w:line="240" w:lineRule="auto"/>
        <w:ind w:firstLine="708"/>
        <w:jc w:val="both"/>
      </w:pPr>
      <w:r>
        <w:t>Stratejik plan değerlendirme raporu, üst yönetici başkanlığında yapılan değerlendirme toplantısında stratejik planın kalan süresi için hedeflere nasıl ulaşılacağına ilişkin alınacak gerekli önlemleri de içerecek şekilde nihai hale getirilecektir.</w:t>
      </w:r>
    </w:p>
    <w:p w:rsidR="00632F37" w:rsidRDefault="00B4530F" w:rsidP="00B4530F">
      <w:pPr>
        <w:spacing w:after="120" w:line="240" w:lineRule="auto"/>
        <w:ind w:firstLine="708"/>
        <w:jc w:val="both"/>
        <w:rPr>
          <w:b/>
          <w:w w:val="90"/>
        </w:rPr>
      </w:pPr>
      <w:r>
        <w:t xml:space="preserve">İzleme ve değerlendirme sürecinde temel sorumluluk üst yöneticidedir. Hedeflerin ve ilgili performans göstergeleri ile risklerin takibi, hedeften sorumlu birimin harcama yetkilisinin; hedeflerin gerçekleşme sonuçlarının harcama birimlerinden alınarak </w:t>
      </w:r>
      <w:proofErr w:type="gramStart"/>
      <w:r>
        <w:t>konsolide</w:t>
      </w:r>
      <w:proofErr w:type="gramEnd"/>
      <w:r>
        <w:t xml:space="preserve"> edilmesi, analizi, değerlendirilmesi ve üst yöneticiye sunulması ise SGH </w:t>
      </w:r>
      <w:proofErr w:type="spellStart"/>
      <w:r>
        <w:t>nin</w:t>
      </w:r>
      <w:proofErr w:type="spellEnd"/>
      <w:r>
        <w:t xml:space="preserve"> sorumluluğundadır</w:t>
      </w:r>
    </w:p>
    <w:p w:rsidR="00632F37" w:rsidRDefault="00632F37" w:rsidP="00203287">
      <w:pPr>
        <w:spacing w:after="120" w:line="240" w:lineRule="auto"/>
        <w:rPr>
          <w:b/>
          <w:w w:val="90"/>
        </w:rPr>
      </w:pPr>
    </w:p>
    <w:p w:rsidR="00E674A4" w:rsidRPr="00E674A4" w:rsidRDefault="00FC12E4" w:rsidP="00682159">
      <w:pPr>
        <w:pStyle w:val="Balk1"/>
      </w:pPr>
      <w:bookmarkStart w:id="131" w:name="_Toc160247451"/>
      <w:bookmarkStart w:id="132" w:name="_Toc160306421"/>
      <w:bookmarkEnd w:id="130"/>
      <w:r w:rsidRPr="00203287">
        <w:rPr>
          <w:spacing w:val="20"/>
        </w:rPr>
        <w:t>PER</w:t>
      </w:r>
      <w:r w:rsidRPr="00203287">
        <w:rPr>
          <w:spacing w:val="7"/>
        </w:rPr>
        <w:t>F</w:t>
      </w:r>
      <w:r w:rsidRPr="00203287">
        <w:t>ORMA</w:t>
      </w:r>
      <w:r w:rsidRPr="00203287">
        <w:rPr>
          <w:spacing w:val="16"/>
        </w:rPr>
        <w:t>N</w:t>
      </w:r>
      <w:r w:rsidRPr="00203287">
        <w:t>S</w:t>
      </w:r>
      <w:r w:rsidRPr="00203287">
        <w:rPr>
          <w:spacing w:val="49"/>
        </w:rPr>
        <w:t xml:space="preserve"> </w:t>
      </w:r>
      <w:r w:rsidRPr="00203287">
        <w:t>G</w:t>
      </w:r>
      <w:r w:rsidRPr="00203287">
        <w:rPr>
          <w:spacing w:val="10"/>
        </w:rPr>
        <w:t>Ö</w:t>
      </w:r>
      <w:r w:rsidRPr="00203287">
        <w:rPr>
          <w:spacing w:val="7"/>
        </w:rPr>
        <w:t>S</w:t>
      </w:r>
      <w:r w:rsidRPr="00203287">
        <w:rPr>
          <w:spacing w:val="20"/>
        </w:rPr>
        <w:t>TE</w:t>
      </w:r>
      <w:r w:rsidRPr="00203287">
        <w:rPr>
          <w:spacing w:val="13"/>
        </w:rPr>
        <w:t>R</w:t>
      </w:r>
      <w:r w:rsidRPr="00203287">
        <w:t>GELERİ</w:t>
      </w:r>
      <w:bookmarkEnd w:id="131"/>
      <w:bookmarkEnd w:id="132"/>
    </w:p>
    <w:p w:rsidR="00203287" w:rsidRPr="00203287" w:rsidRDefault="00203287" w:rsidP="00682159">
      <w:pPr>
        <w:pStyle w:val="Balk1"/>
      </w:pPr>
    </w:p>
    <w:p w:rsidR="00203287" w:rsidRPr="0005738B" w:rsidRDefault="0005738B" w:rsidP="0005738B">
      <w:pPr>
        <w:pStyle w:val="ListeParagraf"/>
      </w:pPr>
      <w:r>
        <w:t xml:space="preserve">                     </w:t>
      </w:r>
      <w:r w:rsidRPr="0005738B">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w:t>
      </w:r>
      <w:proofErr w:type="spellStart"/>
      <w:r w:rsidRPr="0005738B">
        <w:t>karşılaştırılabilirliğinin</w:t>
      </w:r>
      <w:proofErr w:type="spellEnd"/>
      <w:r w:rsidRPr="0005738B">
        <w:t xml:space="preserve"> güvence altına alınması sağlanmıştır. Gösterge kartlarının birleştirilmesi ile de hedef kartları oluşturulmuştur. Gösterge kartlarında belirtilen kavramsal çerçeve, tanım, hesaplama yöntemi gibi göstergeye ilişkin temel bilgiler Gösterge Bilgi Tablosunda toplanmış ve Müdürlüğümüz internet sitesinde yayımlanmıştır.</w:t>
      </w:r>
    </w:p>
    <w:p w:rsidR="00632F37" w:rsidRPr="00E674A4" w:rsidRDefault="00632F37" w:rsidP="00632F37">
      <w:pPr>
        <w:widowControl w:val="0"/>
        <w:autoSpaceDE w:val="0"/>
        <w:autoSpaceDN w:val="0"/>
        <w:spacing w:before="58" w:after="0" w:line="1146" w:lineRule="exact"/>
        <w:ind w:right="821"/>
        <w:outlineLvl w:val="0"/>
        <w:rPr>
          <w:rFonts w:ascii="Times New Roman" w:eastAsia="Times New Roman" w:hAnsi="Times New Roman" w:cs="Times New Roman"/>
          <w:b/>
          <w:bCs/>
          <w:color w:val="FF0000"/>
          <w:sz w:val="40"/>
          <w:szCs w:val="40"/>
        </w:rPr>
      </w:pPr>
      <w:bookmarkStart w:id="133" w:name="EKLER"/>
      <w:bookmarkStart w:id="134" w:name="_bookmark58"/>
      <w:bookmarkStart w:id="135" w:name="_bookmark59"/>
      <w:bookmarkEnd w:id="133"/>
      <w:bookmarkEnd w:id="134"/>
      <w:bookmarkEnd w:id="135"/>
      <w:r w:rsidRPr="00632F37">
        <w:rPr>
          <w:rFonts w:ascii="Times New Roman" w:eastAsia="Times New Roman" w:hAnsi="Times New Roman" w:cs="Times New Roman"/>
          <w:b/>
          <w:bCs/>
          <w:color w:val="C00000"/>
          <w:sz w:val="40"/>
          <w:szCs w:val="40"/>
        </w:rPr>
        <w:lastRenderedPageBreak/>
        <w:t>EKLER</w:t>
      </w:r>
      <w:r w:rsidR="00E674A4">
        <w:rPr>
          <w:rFonts w:ascii="Times New Roman" w:eastAsia="Times New Roman" w:hAnsi="Times New Roman" w:cs="Times New Roman"/>
          <w:b/>
          <w:bCs/>
          <w:color w:val="C00000"/>
          <w:sz w:val="40"/>
          <w:szCs w:val="40"/>
        </w:rPr>
        <w:t xml:space="preserve"> </w:t>
      </w:r>
    </w:p>
    <w:tbl>
      <w:tblPr>
        <w:tblStyle w:val="KlavuzTablo6-Renkli-Vurgu31"/>
        <w:tblpPr w:leftFromText="141" w:rightFromText="141" w:vertAnchor="text" w:horzAnchor="margin" w:tblpY="158"/>
        <w:tblW w:w="9209" w:type="dxa"/>
        <w:tblLayout w:type="fixed"/>
        <w:tblLook w:val="01E0" w:firstRow="1" w:lastRow="1" w:firstColumn="1" w:lastColumn="1" w:noHBand="0" w:noVBand="0"/>
      </w:tblPr>
      <w:tblGrid>
        <w:gridCol w:w="605"/>
        <w:gridCol w:w="603"/>
        <w:gridCol w:w="603"/>
        <w:gridCol w:w="605"/>
        <w:gridCol w:w="605"/>
        <w:gridCol w:w="603"/>
        <w:gridCol w:w="606"/>
        <w:gridCol w:w="606"/>
        <w:gridCol w:w="604"/>
        <w:gridCol w:w="606"/>
        <w:gridCol w:w="604"/>
        <w:gridCol w:w="606"/>
        <w:gridCol w:w="606"/>
        <w:gridCol w:w="604"/>
        <w:gridCol w:w="743"/>
      </w:tblGrid>
      <w:tr w:rsidR="00632F37" w:rsidRPr="00632F37" w:rsidTr="003E5E24">
        <w:trPr>
          <w:cnfStyle w:val="100000000000" w:firstRow="1" w:lastRow="0" w:firstColumn="0" w:lastColumn="0" w:oddVBand="0" w:evenVBand="0" w:oddHBand="0"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605" w:type="dxa"/>
            <w:textDirection w:val="btLr"/>
          </w:tcPr>
          <w:p w:rsidR="00632F37" w:rsidRPr="003E5E24" w:rsidRDefault="00632F37" w:rsidP="00632F37">
            <w:pPr>
              <w:widowControl w:val="0"/>
              <w:autoSpaceDE w:val="0"/>
              <w:autoSpaceDN w:val="0"/>
              <w:spacing w:before="107"/>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Hedefler</w:t>
            </w:r>
          </w:p>
        </w:tc>
        <w:tc>
          <w:tcPr>
            <w:cnfStyle w:val="000010000000" w:firstRow="0" w:lastRow="0" w:firstColumn="0" w:lastColumn="0" w:oddVBand="1" w:evenVBand="0" w:oddHBand="0" w:evenHBand="0" w:firstRowFirstColumn="0" w:firstRowLastColumn="0" w:lastRowFirstColumn="0" w:lastRowLastColumn="0"/>
            <w:tcW w:w="603" w:type="dxa"/>
            <w:textDirection w:val="btLr"/>
          </w:tcPr>
          <w:p w:rsidR="00632F37" w:rsidRPr="003E5E24" w:rsidRDefault="00632F37" w:rsidP="00632F37">
            <w:pPr>
              <w:widowControl w:val="0"/>
              <w:autoSpaceDE w:val="0"/>
              <w:autoSpaceDN w:val="0"/>
              <w:spacing w:before="4"/>
              <w:rPr>
                <w:rFonts w:ascii="Times New Roman" w:eastAsia="Times New Roman" w:hAnsi="Times New Roman" w:cs="Times New Roman"/>
                <w:color w:val="000000" w:themeColor="text1"/>
                <w:sz w:val="18"/>
              </w:rPr>
            </w:pPr>
          </w:p>
        </w:tc>
        <w:tc>
          <w:tcPr>
            <w:tcW w:w="603" w:type="dxa"/>
            <w:textDirection w:val="btLr"/>
          </w:tcPr>
          <w:p w:rsidR="00632F37" w:rsidRPr="003E5E24" w:rsidRDefault="00632F37" w:rsidP="00632F37">
            <w:pPr>
              <w:widowControl w:val="0"/>
              <w:autoSpaceDE w:val="0"/>
              <w:autoSpaceDN w:val="0"/>
              <w:spacing w:before="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TEŞM</w:t>
            </w:r>
          </w:p>
        </w:tc>
        <w:tc>
          <w:tcPr>
            <w:cnfStyle w:val="000010000000" w:firstRow="0" w:lastRow="0" w:firstColumn="0" w:lastColumn="0" w:oddVBand="1" w:evenVBand="0" w:oddHBand="0" w:evenHBand="0" w:firstRowFirstColumn="0" w:firstRowLastColumn="0" w:lastRowFirstColumn="0" w:lastRowLastColumn="0"/>
            <w:tcW w:w="605" w:type="dxa"/>
            <w:textDirection w:val="btLr"/>
          </w:tcPr>
          <w:p w:rsidR="00632F37" w:rsidRPr="003E5E24" w:rsidRDefault="00632F37" w:rsidP="00632F37">
            <w:pPr>
              <w:widowControl w:val="0"/>
              <w:autoSpaceDE w:val="0"/>
              <w:autoSpaceDN w:val="0"/>
              <w:spacing w:before="4"/>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İEŞM</w:t>
            </w:r>
          </w:p>
        </w:tc>
        <w:tc>
          <w:tcPr>
            <w:tcW w:w="605" w:type="dxa"/>
            <w:textDirection w:val="btLr"/>
          </w:tcPr>
          <w:p w:rsidR="00632F37" w:rsidRPr="003E5E24" w:rsidRDefault="00632F37" w:rsidP="00632F37">
            <w:pPr>
              <w:widowControl w:val="0"/>
              <w:autoSpaceDE w:val="0"/>
              <w:autoSpaceDN w:val="0"/>
              <w:spacing w:before="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BİETŞM</w:t>
            </w:r>
          </w:p>
        </w:tc>
        <w:tc>
          <w:tcPr>
            <w:cnfStyle w:val="000010000000" w:firstRow="0" w:lastRow="0" w:firstColumn="0" w:lastColumn="0" w:oddVBand="1" w:evenVBand="0" w:oddHBand="0" w:evenHBand="0" w:firstRowFirstColumn="0" w:firstRowLastColumn="0" w:lastRowFirstColumn="0" w:lastRowLastColumn="0"/>
            <w:tcW w:w="603" w:type="dxa"/>
            <w:textDirection w:val="btLr"/>
          </w:tcPr>
          <w:p w:rsidR="00632F37" w:rsidRPr="003E5E24" w:rsidRDefault="00632F37" w:rsidP="00632F37">
            <w:pPr>
              <w:widowControl w:val="0"/>
              <w:autoSpaceDE w:val="0"/>
              <w:autoSpaceDN w:val="0"/>
              <w:spacing w:before="5"/>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DÖŞM</w:t>
            </w:r>
          </w:p>
        </w:tc>
        <w:tc>
          <w:tcPr>
            <w:tcW w:w="606" w:type="dxa"/>
            <w:textDirection w:val="btLr"/>
          </w:tcPr>
          <w:p w:rsidR="00632F37" w:rsidRPr="003E5E24" w:rsidRDefault="00632F37" w:rsidP="00632F37">
            <w:pPr>
              <w:widowControl w:val="0"/>
              <w:autoSpaceDE w:val="0"/>
              <w:autoSpaceDN w:val="0"/>
              <w:spacing w:before="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ÖÖKŞM</w:t>
            </w:r>
          </w:p>
        </w:tc>
        <w:tc>
          <w:tcPr>
            <w:cnfStyle w:val="000010000000" w:firstRow="0" w:lastRow="0" w:firstColumn="0" w:lastColumn="0" w:oddVBand="1" w:evenVBand="0" w:oddHBand="0" w:evenHBand="0" w:firstRowFirstColumn="0" w:firstRowLastColumn="0" w:lastRowFirstColumn="0" w:lastRowLastColumn="0"/>
            <w:tcW w:w="606" w:type="dxa"/>
            <w:textDirection w:val="btLr"/>
          </w:tcPr>
          <w:p w:rsidR="00632F37" w:rsidRPr="003E5E24" w:rsidRDefault="00632F37" w:rsidP="00632F37">
            <w:pPr>
              <w:widowControl w:val="0"/>
              <w:autoSpaceDE w:val="0"/>
              <w:autoSpaceDN w:val="0"/>
              <w:spacing w:before="5"/>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DHŞM</w:t>
            </w:r>
          </w:p>
        </w:tc>
        <w:tc>
          <w:tcPr>
            <w:tcW w:w="604" w:type="dxa"/>
            <w:textDirection w:val="btLr"/>
          </w:tcPr>
          <w:p w:rsidR="00632F37" w:rsidRPr="003E5E24" w:rsidRDefault="00632F37" w:rsidP="00632F37">
            <w:pPr>
              <w:widowControl w:val="0"/>
              <w:autoSpaceDE w:val="0"/>
              <w:autoSpaceDN w:val="0"/>
              <w:spacing w:before="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spacing w:before="1"/>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SGŞM</w:t>
            </w:r>
          </w:p>
        </w:tc>
        <w:tc>
          <w:tcPr>
            <w:cnfStyle w:val="000010000000" w:firstRow="0" w:lastRow="0" w:firstColumn="0" w:lastColumn="0" w:oddVBand="1" w:evenVBand="0" w:oddHBand="0" w:evenHBand="0" w:firstRowFirstColumn="0" w:firstRowLastColumn="0" w:lastRowFirstColumn="0" w:lastRowLastColumn="0"/>
            <w:tcW w:w="606" w:type="dxa"/>
            <w:textDirection w:val="btLr"/>
          </w:tcPr>
          <w:p w:rsidR="00632F37" w:rsidRPr="003E5E24" w:rsidRDefault="00632F37" w:rsidP="00632F37">
            <w:pPr>
              <w:widowControl w:val="0"/>
              <w:autoSpaceDE w:val="0"/>
              <w:autoSpaceDN w:val="0"/>
              <w:spacing w:before="5"/>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spacing w:before="1"/>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HBÖŞM</w:t>
            </w:r>
          </w:p>
        </w:tc>
        <w:tc>
          <w:tcPr>
            <w:tcW w:w="604" w:type="dxa"/>
            <w:textDirection w:val="btLr"/>
          </w:tcPr>
          <w:p w:rsidR="00632F37" w:rsidRPr="003E5E24" w:rsidRDefault="00632F37" w:rsidP="00632F37">
            <w:pPr>
              <w:widowControl w:val="0"/>
              <w:autoSpaceDE w:val="0"/>
              <w:autoSpaceDN w:val="0"/>
              <w:spacing w:before="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OŞM</w:t>
            </w:r>
          </w:p>
        </w:tc>
        <w:tc>
          <w:tcPr>
            <w:cnfStyle w:val="000010000000" w:firstRow="0" w:lastRow="0" w:firstColumn="0" w:lastColumn="0" w:oddVBand="1" w:evenVBand="0" w:oddHBand="0" w:evenHBand="0" w:firstRowFirstColumn="0" w:firstRowLastColumn="0" w:lastRowFirstColumn="0" w:lastRowLastColumn="0"/>
            <w:tcW w:w="606" w:type="dxa"/>
            <w:textDirection w:val="btLr"/>
          </w:tcPr>
          <w:p w:rsidR="00632F37" w:rsidRPr="003E5E24" w:rsidRDefault="00632F37" w:rsidP="00632F37">
            <w:pPr>
              <w:widowControl w:val="0"/>
              <w:autoSpaceDE w:val="0"/>
              <w:autoSpaceDN w:val="0"/>
              <w:spacing w:before="8"/>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ÖYGŞM</w:t>
            </w:r>
          </w:p>
        </w:tc>
        <w:tc>
          <w:tcPr>
            <w:tcW w:w="606" w:type="dxa"/>
            <w:textDirection w:val="btLr"/>
          </w:tcPr>
          <w:p w:rsidR="00632F37" w:rsidRPr="003E5E24" w:rsidRDefault="00632F37" w:rsidP="00632F37">
            <w:pPr>
              <w:widowControl w:val="0"/>
              <w:autoSpaceDE w:val="0"/>
              <w:autoSpaceDN w:val="0"/>
              <w:spacing w:before="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MTEŞM</w:t>
            </w:r>
          </w:p>
        </w:tc>
        <w:tc>
          <w:tcPr>
            <w:cnfStyle w:val="000010000000" w:firstRow="0" w:lastRow="0" w:firstColumn="0" w:lastColumn="0" w:oddVBand="1" w:evenVBand="0" w:oddHBand="0" w:evenHBand="0" w:firstRowFirstColumn="0" w:firstRowLastColumn="0" w:lastRowFirstColumn="0" w:lastRowLastColumn="0"/>
            <w:tcW w:w="604" w:type="dxa"/>
            <w:textDirection w:val="btLr"/>
          </w:tcPr>
          <w:p w:rsidR="00632F37" w:rsidRPr="003E5E24" w:rsidRDefault="00632F37" w:rsidP="00632F37">
            <w:pPr>
              <w:widowControl w:val="0"/>
              <w:autoSpaceDE w:val="0"/>
              <w:autoSpaceDN w:val="0"/>
              <w:spacing w:before="7"/>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ÖERHŞM</w:t>
            </w:r>
          </w:p>
        </w:tc>
        <w:tc>
          <w:tcPr>
            <w:cnfStyle w:val="000100000000" w:firstRow="0" w:lastRow="0" w:firstColumn="0" w:lastColumn="1" w:oddVBand="0" w:evenVBand="0" w:oddHBand="0" w:evenHBand="0" w:firstRowFirstColumn="0" w:firstRowLastColumn="0" w:lastRowFirstColumn="0" w:lastRowLastColumn="0"/>
            <w:tcW w:w="743" w:type="dxa"/>
            <w:textDirection w:val="btLr"/>
          </w:tcPr>
          <w:p w:rsidR="00632F37" w:rsidRPr="003E5E24" w:rsidRDefault="00632F37" w:rsidP="00632F37">
            <w:pPr>
              <w:widowControl w:val="0"/>
              <w:autoSpaceDE w:val="0"/>
              <w:autoSpaceDN w:val="0"/>
              <w:spacing w:before="2"/>
              <w:rPr>
                <w:rFonts w:ascii="Times New Roman" w:eastAsia="Times New Roman" w:hAnsi="Times New Roman" w:cs="Times New Roman"/>
                <w:color w:val="000000" w:themeColor="text1"/>
                <w:sz w:val="2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İKYŞM</w:t>
            </w: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left="1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before="2"/>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before="2"/>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2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left="1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line="207" w:lineRule="exact"/>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left="10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left="1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before="2"/>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before="2"/>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1.4</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left="1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35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1.5</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left="1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11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left="15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before="2"/>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4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before="2"/>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before="2"/>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2.4</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left="35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35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22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2.5</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right="11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before="2"/>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before="2"/>
              <w:ind w:right="13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41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before="2"/>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right="22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2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3.4</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1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1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4.1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right="14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40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13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2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4.2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40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13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2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4.3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right="11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before="2"/>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40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right="13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41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before="2"/>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before="2"/>
              <w:ind w:right="22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5.1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06"/>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387"/>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2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2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5.2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06"/>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left="19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387"/>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2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2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6.1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left="19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7"/>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left="15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2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spacing w:line="207" w:lineRule="exact"/>
              <w:ind w:left="78"/>
              <w:jc w:val="center"/>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S</w:t>
            </w: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6.2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53"/>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5" w:type="dxa"/>
          </w:tcPr>
          <w:p w:rsidR="00632F37" w:rsidRPr="004376C7" w:rsidRDefault="00632F37" w:rsidP="00632F37">
            <w:pPr>
              <w:widowControl w:val="0"/>
              <w:autoSpaceDE w:val="0"/>
              <w:autoSpaceDN w:val="0"/>
              <w:spacing w:line="207" w:lineRule="exact"/>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52"/>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left="15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5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6.3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4376C7" w:rsidP="00632F37">
            <w:pPr>
              <w:widowControl w:val="0"/>
              <w:autoSpaceDE w:val="0"/>
              <w:autoSpaceDN w:val="0"/>
              <w:spacing w:line="207" w:lineRule="exact"/>
              <w:ind w:right="1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5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5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4376C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4376C7" w:rsidRPr="00632F37" w:rsidTr="003E5E2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05" w:type="dxa"/>
          </w:tcPr>
          <w:p w:rsidR="004376C7" w:rsidRPr="003E5E24" w:rsidRDefault="004376C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Pr>
                <w:rFonts w:ascii="Times New Roman" w:eastAsia="Times New Roman" w:hAnsi="Times New Roman" w:cs="Times New Roman"/>
                <w:color w:val="000000" w:themeColor="text1"/>
                <w:sz w:val="18"/>
              </w:rPr>
              <w:t>6.4</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rPr>
                <w:rFonts w:eastAsia="Times New Roman" w:cs="Times New Roman"/>
                <w:b/>
                <w:color w:val="000000" w:themeColor="text1"/>
                <w:sz w:val="20"/>
              </w:rPr>
            </w:pPr>
          </w:p>
        </w:tc>
        <w:tc>
          <w:tcPr>
            <w:tcW w:w="603" w:type="dxa"/>
          </w:tcPr>
          <w:p w:rsidR="004376C7" w:rsidRPr="004376C7" w:rsidRDefault="004376C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4376C7" w:rsidRPr="004376C7" w:rsidRDefault="004376C7" w:rsidP="00632F37">
            <w:pPr>
              <w:widowControl w:val="0"/>
              <w:autoSpaceDE w:val="0"/>
              <w:autoSpaceDN w:val="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4376C7" w:rsidRPr="004376C7" w:rsidRDefault="004376C7" w:rsidP="00632F37">
            <w:pPr>
              <w:widowControl w:val="0"/>
              <w:autoSpaceDE w:val="0"/>
              <w:autoSpaceDN w:val="0"/>
              <w:spacing w:line="207" w:lineRule="exact"/>
              <w:ind w:right="1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spacing w:line="207" w:lineRule="exact"/>
              <w:ind w:right="5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5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4376C7" w:rsidRPr="004376C7" w:rsidRDefault="004376C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4376C7" w:rsidRPr="004376C7" w:rsidRDefault="004376C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4376C7" w:rsidRPr="004376C7" w:rsidRDefault="004376C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r>
      <w:tr w:rsidR="004376C7" w:rsidRPr="00632F37" w:rsidTr="003E5E24">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05" w:type="dxa"/>
          </w:tcPr>
          <w:p w:rsidR="004376C7" w:rsidRPr="003E5E24" w:rsidRDefault="004376C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Pr>
                <w:rFonts w:ascii="Times New Roman" w:eastAsia="Times New Roman" w:hAnsi="Times New Roman" w:cs="Times New Roman"/>
                <w:color w:val="000000" w:themeColor="text1"/>
                <w:sz w:val="18"/>
              </w:rPr>
              <w:t>6.5</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rPr>
                <w:rFonts w:eastAsia="Times New Roman" w:cs="Times New Roman"/>
                <w:color w:val="000000" w:themeColor="text1"/>
                <w:sz w:val="20"/>
              </w:rPr>
            </w:pPr>
          </w:p>
        </w:tc>
        <w:tc>
          <w:tcPr>
            <w:tcW w:w="603" w:type="dxa"/>
          </w:tcPr>
          <w:p w:rsidR="004376C7" w:rsidRPr="004376C7" w:rsidRDefault="004376C7" w:rsidP="00632F37">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5" w:type="dxa"/>
          </w:tcPr>
          <w:p w:rsidR="004376C7" w:rsidRPr="004376C7" w:rsidRDefault="004376C7" w:rsidP="00632F37">
            <w:pPr>
              <w:widowControl w:val="0"/>
              <w:autoSpaceDE w:val="0"/>
              <w:autoSpaceDN w:val="0"/>
              <w:spacing w:line="207" w:lineRule="exact"/>
              <w:ind w:right="16"/>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spacing w:line="207" w:lineRule="exact"/>
              <w:ind w:right="53"/>
              <w:jc w:val="righ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58"/>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4" w:type="dxa"/>
          </w:tcPr>
          <w:p w:rsidR="004376C7" w:rsidRPr="004376C7" w:rsidRDefault="004376C7" w:rsidP="00632F37">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spacing w:line="207" w:lineRule="exact"/>
              <w:ind w:right="57"/>
              <w:jc w:val="righ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4" w:type="dxa"/>
          </w:tcPr>
          <w:p w:rsidR="004376C7" w:rsidRPr="004376C7" w:rsidRDefault="004376C7" w:rsidP="00632F37">
            <w:pPr>
              <w:widowControl w:val="0"/>
              <w:autoSpaceDE w:val="0"/>
              <w:autoSpaceDN w:val="0"/>
              <w:spacing w:line="207" w:lineRule="exact"/>
              <w:ind w:right="237"/>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238"/>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4376C7" w:rsidRPr="004376C7" w:rsidRDefault="004376C7" w:rsidP="00632F37">
            <w:pPr>
              <w:widowControl w:val="0"/>
              <w:autoSpaceDE w:val="0"/>
              <w:autoSpaceDN w:val="0"/>
              <w:spacing w:line="207" w:lineRule="exact"/>
              <w:ind w:right="238"/>
              <w:jc w:val="righ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r>
    </w:tbl>
    <w:p w:rsidR="00632F37" w:rsidRPr="004376C7" w:rsidRDefault="00632F37" w:rsidP="004376C7">
      <w:pPr>
        <w:widowControl w:val="0"/>
        <w:autoSpaceDE w:val="0"/>
        <w:autoSpaceDN w:val="0"/>
        <w:spacing w:after="9" w:line="272" w:lineRule="exac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b/>
          <w:color w:val="000000" w:themeColor="text1"/>
          <w:sz w:val="18"/>
          <w:szCs w:val="18"/>
        </w:rPr>
        <w:t>Tablo</w:t>
      </w:r>
      <w:r w:rsidRPr="004376C7">
        <w:rPr>
          <w:rFonts w:ascii="Times New Roman" w:eastAsia="Times New Roman" w:hAnsi="Times New Roman" w:cs="Times New Roman"/>
          <w:b/>
          <w:color w:val="000000" w:themeColor="text1"/>
          <w:spacing w:val="-2"/>
          <w:sz w:val="18"/>
          <w:szCs w:val="18"/>
        </w:rPr>
        <w:t xml:space="preserve"> </w:t>
      </w:r>
      <w:r w:rsidRPr="004376C7">
        <w:rPr>
          <w:rFonts w:ascii="Times New Roman" w:eastAsia="Times New Roman" w:hAnsi="Times New Roman" w:cs="Times New Roman"/>
          <w:b/>
          <w:color w:val="000000" w:themeColor="text1"/>
          <w:sz w:val="18"/>
          <w:szCs w:val="18"/>
        </w:rPr>
        <w:t>30.</w:t>
      </w:r>
      <w:r w:rsidRPr="004376C7">
        <w:rPr>
          <w:rFonts w:ascii="Times New Roman" w:eastAsia="Times New Roman" w:hAnsi="Times New Roman" w:cs="Times New Roman"/>
          <w:b/>
          <w:color w:val="000000" w:themeColor="text1"/>
          <w:spacing w:val="-2"/>
          <w:sz w:val="18"/>
          <w:szCs w:val="18"/>
        </w:rPr>
        <w:t xml:space="preserve"> </w:t>
      </w:r>
      <w:r w:rsidRPr="004376C7">
        <w:rPr>
          <w:rFonts w:ascii="Times New Roman" w:eastAsia="Times New Roman" w:hAnsi="Times New Roman" w:cs="Times New Roman"/>
          <w:color w:val="000000" w:themeColor="text1"/>
          <w:sz w:val="18"/>
          <w:szCs w:val="18"/>
        </w:rPr>
        <w:t>Hedef</w:t>
      </w:r>
      <w:r w:rsidRPr="004376C7">
        <w:rPr>
          <w:rFonts w:ascii="Times New Roman" w:eastAsia="Times New Roman" w:hAnsi="Times New Roman" w:cs="Times New Roman"/>
          <w:color w:val="000000" w:themeColor="text1"/>
          <w:spacing w:val="-2"/>
          <w:sz w:val="18"/>
          <w:szCs w:val="18"/>
        </w:rPr>
        <w:t xml:space="preserve"> </w:t>
      </w:r>
      <w:r w:rsidRPr="004376C7">
        <w:rPr>
          <w:rFonts w:ascii="Times New Roman" w:eastAsia="Times New Roman" w:hAnsi="Times New Roman" w:cs="Times New Roman"/>
          <w:color w:val="000000" w:themeColor="text1"/>
          <w:sz w:val="18"/>
          <w:szCs w:val="18"/>
        </w:rPr>
        <w:t>Kartı Sorumlulukları</w:t>
      </w:r>
      <w:r w:rsidRPr="004376C7">
        <w:rPr>
          <w:rFonts w:ascii="Times New Roman" w:eastAsia="Times New Roman" w:hAnsi="Times New Roman" w:cs="Times New Roman"/>
          <w:color w:val="000000" w:themeColor="text1"/>
          <w:spacing w:val="-1"/>
          <w:sz w:val="18"/>
          <w:szCs w:val="18"/>
        </w:rPr>
        <w:t xml:space="preserve"> </w:t>
      </w:r>
      <w:r w:rsidR="003E5E24" w:rsidRPr="004376C7">
        <w:rPr>
          <w:rFonts w:ascii="Times New Roman" w:eastAsia="Times New Roman" w:hAnsi="Times New Roman" w:cs="Times New Roman"/>
          <w:color w:val="000000" w:themeColor="text1"/>
          <w:sz w:val="18"/>
          <w:szCs w:val="18"/>
        </w:rPr>
        <w:t>Tablosu</w:t>
      </w:r>
      <w:r w:rsidR="004376C7">
        <w:rPr>
          <w:rFonts w:ascii="Times New Roman" w:eastAsia="Times New Roman" w:hAnsi="Times New Roman" w:cs="Times New Roman"/>
          <w:color w:val="000000" w:themeColor="text1"/>
          <w:sz w:val="18"/>
          <w:szCs w:val="18"/>
        </w:rPr>
        <w:t xml:space="preserve">                         </w:t>
      </w:r>
      <w:r w:rsidRPr="004376C7">
        <w:rPr>
          <w:rFonts w:ascii="Times New Roman" w:eastAsia="Times New Roman" w:hAnsi="Times New Roman" w:cs="Times New Roman"/>
          <w:b/>
          <w:sz w:val="18"/>
          <w:szCs w:val="18"/>
        </w:rPr>
        <w:t>İ:</w:t>
      </w:r>
      <w:r w:rsidRPr="004376C7">
        <w:rPr>
          <w:rFonts w:ascii="Times New Roman" w:eastAsia="Times New Roman" w:hAnsi="Times New Roman" w:cs="Times New Roman"/>
          <w:b/>
          <w:spacing w:val="-2"/>
          <w:sz w:val="18"/>
          <w:szCs w:val="18"/>
        </w:rPr>
        <w:t xml:space="preserve"> </w:t>
      </w:r>
      <w:r w:rsidRPr="004376C7">
        <w:rPr>
          <w:rFonts w:ascii="Times New Roman" w:eastAsia="Times New Roman" w:hAnsi="Times New Roman" w:cs="Times New Roman"/>
          <w:sz w:val="18"/>
          <w:szCs w:val="18"/>
        </w:rPr>
        <w:t>İş Birliği</w:t>
      </w:r>
      <w:r w:rsidRPr="004376C7">
        <w:rPr>
          <w:rFonts w:ascii="Times New Roman" w:eastAsia="Times New Roman" w:hAnsi="Times New Roman" w:cs="Times New Roman"/>
          <w:spacing w:val="-2"/>
          <w:sz w:val="18"/>
          <w:szCs w:val="18"/>
        </w:rPr>
        <w:t xml:space="preserve"> </w:t>
      </w:r>
      <w:r w:rsidRPr="004376C7">
        <w:rPr>
          <w:rFonts w:ascii="Times New Roman" w:eastAsia="Times New Roman" w:hAnsi="Times New Roman" w:cs="Times New Roman"/>
          <w:sz w:val="18"/>
          <w:szCs w:val="18"/>
        </w:rPr>
        <w:t>Yapan</w:t>
      </w:r>
      <w:r w:rsidRPr="004376C7">
        <w:rPr>
          <w:rFonts w:ascii="Times New Roman" w:eastAsia="Times New Roman" w:hAnsi="Times New Roman" w:cs="Times New Roman"/>
          <w:spacing w:val="-2"/>
          <w:sz w:val="18"/>
          <w:szCs w:val="18"/>
        </w:rPr>
        <w:t xml:space="preserve"> </w:t>
      </w:r>
      <w:proofErr w:type="gramStart"/>
      <w:r w:rsidRPr="004376C7">
        <w:rPr>
          <w:rFonts w:ascii="Times New Roman" w:eastAsia="Times New Roman" w:hAnsi="Times New Roman" w:cs="Times New Roman"/>
          <w:sz w:val="18"/>
          <w:szCs w:val="18"/>
        </w:rPr>
        <w:t xml:space="preserve">Birim  </w:t>
      </w:r>
      <w:r w:rsidR="004376C7">
        <w:rPr>
          <w:rFonts w:ascii="Times New Roman" w:eastAsia="Times New Roman" w:hAnsi="Times New Roman" w:cs="Times New Roman"/>
          <w:sz w:val="18"/>
          <w:szCs w:val="18"/>
        </w:rPr>
        <w:t xml:space="preserve">         </w:t>
      </w:r>
      <w:r w:rsidRPr="004376C7">
        <w:rPr>
          <w:rFonts w:ascii="Times New Roman" w:eastAsia="Times New Roman" w:hAnsi="Times New Roman" w:cs="Times New Roman"/>
          <w:sz w:val="18"/>
          <w:szCs w:val="18"/>
        </w:rPr>
        <w:t xml:space="preserve"> </w:t>
      </w:r>
      <w:r w:rsidRPr="004376C7">
        <w:rPr>
          <w:rFonts w:ascii="Times New Roman" w:eastAsia="Times New Roman" w:hAnsi="Times New Roman" w:cs="Times New Roman"/>
          <w:b/>
          <w:sz w:val="18"/>
          <w:szCs w:val="18"/>
        </w:rPr>
        <w:t>S</w:t>
      </w:r>
      <w:proofErr w:type="gramEnd"/>
      <w:r w:rsidRPr="004376C7">
        <w:rPr>
          <w:rFonts w:ascii="Times New Roman" w:eastAsia="Times New Roman" w:hAnsi="Times New Roman" w:cs="Times New Roman"/>
          <w:b/>
          <w:sz w:val="18"/>
          <w:szCs w:val="18"/>
        </w:rPr>
        <w:t>:</w:t>
      </w:r>
      <w:r w:rsidRPr="004376C7">
        <w:rPr>
          <w:rFonts w:ascii="Times New Roman" w:eastAsia="Times New Roman" w:hAnsi="Times New Roman" w:cs="Times New Roman"/>
          <w:b/>
          <w:spacing w:val="-3"/>
          <w:sz w:val="18"/>
          <w:szCs w:val="18"/>
        </w:rPr>
        <w:t xml:space="preserve"> </w:t>
      </w:r>
      <w:r w:rsidRPr="004376C7">
        <w:rPr>
          <w:rFonts w:ascii="Times New Roman" w:eastAsia="Times New Roman" w:hAnsi="Times New Roman" w:cs="Times New Roman"/>
          <w:sz w:val="18"/>
          <w:szCs w:val="18"/>
        </w:rPr>
        <w:t>Sorumlu</w:t>
      </w:r>
      <w:r w:rsidRPr="004376C7">
        <w:rPr>
          <w:rFonts w:ascii="Times New Roman" w:eastAsia="Times New Roman" w:hAnsi="Times New Roman" w:cs="Times New Roman"/>
          <w:spacing w:val="-1"/>
          <w:sz w:val="18"/>
          <w:szCs w:val="18"/>
        </w:rPr>
        <w:t xml:space="preserve"> </w:t>
      </w:r>
      <w:r w:rsidRPr="004376C7">
        <w:rPr>
          <w:rFonts w:ascii="Times New Roman" w:eastAsia="Times New Roman" w:hAnsi="Times New Roman" w:cs="Times New Roman"/>
          <w:sz w:val="18"/>
          <w:szCs w:val="18"/>
        </w:rPr>
        <w:t>Birim</w:t>
      </w:r>
    </w:p>
    <w:p w:rsidR="00632F37" w:rsidRDefault="00632F37" w:rsidP="0005738B">
      <w:pPr>
        <w:pStyle w:val="ListeParagraf"/>
      </w:pPr>
    </w:p>
    <w:p w:rsidR="00203287" w:rsidRPr="00FC12E4" w:rsidRDefault="00203287" w:rsidP="00FC12E4">
      <w:pPr>
        <w:jc w:val="center"/>
        <w:rPr>
          <w:b/>
        </w:rPr>
      </w:pPr>
      <w:bookmarkStart w:id="136" w:name="_bookmark60"/>
      <w:bookmarkEnd w:id="136"/>
      <w:r w:rsidRPr="00FC12E4">
        <w:rPr>
          <w:b/>
        </w:rPr>
        <w:t>T.C.</w:t>
      </w:r>
    </w:p>
    <w:p w:rsidR="00203287" w:rsidRPr="00FC12E4" w:rsidRDefault="00203287" w:rsidP="00FC12E4">
      <w:pPr>
        <w:jc w:val="center"/>
        <w:rPr>
          <w:b/>
        </w:rPr>
      </w:pPr>
      <w:r w:rsidRPr="00FC12E4">
        <w:rPr>
          <w:b/>
        </w:rPr>
        <w:t>MANİSA VALİLİĞİ</w:t>
      </w:r>
    </w:p>
    <w:p w:rsidR="00203287" w:rsidRPr="00FC12E4" w:rsidRDefault="0005738B" w:rsidP="00FC12E4">
      <w:pPr>
        <w:jc w:val="center"/>
        <w:rPr>
          <w:b/>
        </w:rPr>
      </w:pPr>
      <w:r>
        <w:rPr>
          <w:b/>
        </w:rPr>
        <w:t xml:space="preserve">DEMİRCİ </w:t>
      </w:r>
      <w:r w:rsidR="00203287" w:rsidRPr="00FC12E4">
        <w:rPr>
          <w:b/>
        </w:rPr>
        <w:t>İL</w:t>
      </w:r>
      <w:r w:rsidR="00E674A4">
        <w:rPr>
          <w:b/>
        </w:rPr>
        <w:t>ÇE</w:t>
      </w:r>
      <w:r w:rsidR="00203287" w:rsidRPr="00FC12E4">
        <w:rPr>
          <w:b/>
        </w:rPr>
        <w:t xml:space="preserve"> MİLLİ EĞİTİM MÜDÜRLÜĞÜ</w:t>
      </w:r>
    </w:p>
    <w:p w:rsidR="00203287" w:rsidRPr="00FC12E4" w:rsidRDefault="00203287" w:rsidP="00FC12E4">
      <w:pPr>
        <w:jc w:val="center"/>
        <w:rPr>
          <w:b/>
        </w:rPr>
      </w:pPr>
      <w:r w:rsidRPr="00FC12E4">
        <w:rPr>
          <w:b/>
        </w:rPr>
        <w:t>STRATEJİ GELİŞTİRME HİZMETLERİ ŞUBESİ</w:t>
      </w:r>
    </w:p>
    <w:p w:rsidR="00203287" w:rsidRPr="007F2F1F" w:rsidRDefault="00203287" w:rsidP="007F2F1F">
      <w:pPr>
        <w:spacing w:after="120" w:line="240" w:lineRule="auto"/>
        <w:jc w:val="both"/>
      </w:pPr>
      <w:r w:rsidRPr="007F2F1F">
        <w:t xml:space="preserve">5018 sayılı Kamu Mali Yönetimi ve Kontrol Kanunu gereğince On İkinci Kalkınma Planı ve diğer üst politika belgeleri esas alınarak Müdürlüğümüzce benimsenen temel politika, öncelik ve ilkeler çerçevesinde Bakanlık taşra teşkilatı birimlerinin katkılarıyla katılımcı yöntemlerle hazırlanan Manisa </w:t>
      </w:r>
      <w:r w:rsidR="0005738B">
        <w:t xml:space="preserve">Demirci </w:t>
      </w:r>
      <w:r w:rsidR="00E674A4">
        <w:t xml:space="preserve">İlçe </w:t>
      </w:r>
      <w:r w:rsidRPr="007F2F1F">
        <w:t>Millî Eğitim Müdürlüğü 2024-2028 Stratejik Planı tarafımızca uygun görülmüştür.</w:t>
      </w:r>
    </w:p>
    <w:p w:rsidR="00203287" w:rsidRPr="00240BF7" w:rsidRDefault="00203287" w:rsidP="0005738B">
      <w:pPr>
        <w:pStyle w:val="ListeParagraf"/>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314"/>
        <w:gridCol w:w="5103"/>
      </w:tblGrid>
      <w:tr w:rsidR="008E0869" w:rsidRPr="00FB4F14" w:rsidTr="008E0869">
        <w:trPr>
          <w:trHeight w:val="273"/>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S.N.</w:t>
            </w:r>
          </w:p>
        </w:tc>
        <w:tc>
          <w:tcPr>
            <w:tcW w:w="2314"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ADI SOYADI</w:t>
            </w:r>
          </w:p>
        </w:tc>
        <w:tc>
          <w:tcPr>
            <w:tcW w:w="5103"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color w:val="000000"/>
                <w:sz w:val="18"/>
                <w:szCs w:val="18"/>
                <w:lang w:eastAsia="tr-TR"/>
              </w:rPr>
            </w:pPr>
            <w:r w:rsidRPr="00FB4F14">
              <w:rPr>
                <w:rFonts w:eastAsia="Times New Roman" w:cstheme="minorHAnsi"/>
                <w:b/>
                <w:bCs/>
                <w:color w:val="000000"/>
                <w:sz w:val="18"/>
                <w:szCs w:val="18"/>
                <w:lang w:eastAsia="tr-TR"/>
              </w:rPr>
              <w:t xml:space="preserve">GÖREVİ </w:t>
            </w:r>
          </w:p>
        </w:tc>
      </w:tr>
      <w:tr w:rsidR="008E0869" w:rsidRPr="00FB4F14" w:rsidTr="00E674A4">
        <w:trPr>
          <w:trHeight w:val="228"/>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05738B" w:rsidP="004B033D">
            <w:pPr>
              <w:autoSpaceDE w:val="0"/>
              <w:autoSpaceDN w:val="0"/>
              <w:adjustRightInd w:val="0"/>
              <w:spacing w:after="0" w:line="360" w:lineRule="auto"/>
              <w:rPr>
                <w:rFonts w:eastAsia="Times New Roman" w:cstheme="minorHAnsi"/>
                <w:sz w:val="18"/>
                <w:szCs w:val="18"/>
                <w:lang w:eastAsia="tr-TR"/>
              </w:rPr>
            </w:pPr>
            <w:proofErr w:type="gramStart"/>
            <w:r>
              <w:rPr>
                <w:rFonts w:eastAsia="Times New Roman" w:cstheme="minorHAnsi"/>
                <w:sz w:val="18"/>
                <w:szCs w:val="18"/>
                <w:lang w:eastAsia="tr-TR"/>
              </w:rPr>
              <w:t>Adem</w:t>
            </w:r>
            <w:proofErr w:type="gramEnd"/>
            <w:r>
              <w:rPr>
                <w:rFonts w:eastAsia="Times New Roman" w:cstheme="minorHAnsi"/>
                <w:sz w:val="18"/>
                <w:szCs w:val="18"/>
                <w:lang w:eastAsia="tr-TR"/>
              </w:rPr>
              <w:t xml:space="preserve"> KAYA</w:t>
            </w: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05738B" w:rsidP="004B033D">
            <w:pPr>
              <w:autoSpaceDE w:val="0"/>
              <w:autoSpaceDN w:val="0"/>
              <w:adjustRightInd w:val="0"/>
              <w:spacing w:after="0" w:line="360" w:lineRule="auto"/>
              <w:jc w:val="center"/>
              <w:rPr>
                <w:rFonts w:eastAsia="Times New Roman" w:cstheme="minorHAnsi"/>
                <w:sz w:val="18"/>
                <w:szCs w:val="18"/>
                <w:lang w:eastAsia="tr-TR"/>
              </w:rPr>
            </w:pPr>
            <w:r>
              <w:rPr>
                <w:rFonts w:eastAsia="Times New Roman" w:cstheme="minorHAnsi"/>
                <w:sz w:val="18"/>
                <w:szCs w:val="18"/>
                <w:lang w:eastAsia="tr-TR"/>
              </w:rPr>
              <w:t>Kaymakam</w:t>
            </w:r>
          </w:p>
        </w:tc>
      </w:tr>
      <w:tr w:rsidR="008E0869" w:rsidRPr="00FB4F14" w:rsidTr="00E674A4">
        <w:trPr>
          <w:trHeight w:val="184"/>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2</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05738B" w:rsidP="004B033D">
            <w:pPr>
              <w:autoSpaceDE w:val="0"/>
              <w:autoSpaceDN w:val="0"/>
              <w:adjustRightInd w:val="0"/>
              <w:spacing w:after="0" w:line="360" w:lineRule="auto"/>
              <w:rPr>
                <w:rFonts w:eastAsia="Times New Roman" w:cstheme="minorHAnsi"/>
                <w:sz w:val="18"/>
                <w:szCs w:val="18"/>
                <w:lang w:eastAsia="tr-TR"/>
              </w:rPr>
            </w:pPr>
            <w:r>
              <w:rPr>
                <w:rFonts w:eastAsia="Times New Roman" w:cstheme="minorHAnsi"/>
                <w:sz w:val="18"/>
                <w:szCs w:val="18"/>
                <w:lang w:eastAsia="tr-TR"/>
              </w:rPr>
              <w:t>Bilal ÇETİNKAYA</w:t>
            </w: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05738B" w:rsidP="004B033D">
            <w:pPr>
              <w:autoSpaceDE w:val="0"/>
              <w:autoSpaceDN w:val="0"/>
              <w:adjustRightInd w:val="0"/>
              <w:spacing w:after="0" w:line="360" w:lineRule="auto"/>
              <w:jc w:val="center"/>
              <w:rPr>
                <w:rFonts w:eastAsia="Times New Roman" w:cstheme="minorHAnsi"/>
                <w:sz w:val="18"/>
                <w:szCs w:val="18"/>
                <w:lang w:eastAsia="tr-TR"/>
              </w:rPr>
            </w:pPr>
            <w:r>
              <w:rPr>
                <w:rFonts w:eastAsia="Times New Roman" w:cstheme="minorHAnsi"/>
                <w:sz w:val="18"/>
                <w:szCs w:val="18"/>
                <w:lang w:eastAsia="tr-TR"/>
              </w:rPr>
              <w:t xml:space="preserve">İlçe Milli </w:t>
            </w:r>
            <w:proofErr w:type="gramStart"/>
            <w:r>
              <w:rPr>
                <w:rFonts w:eastAsia="Times New Roman" w:cstheme="minorHAnsi"/>
                <w:sz w:val="18"/>
                <w:szCs w:val="18"/>
                <w:lang w:eastAsia="tr-TR"/>
              </w:rPr>
              <w:t>Eğitim  Müdürü</w:t>
            </w:r>
            <w:proofErr w:type="gramEnd"/>
          </w:p>
        </w:tc>
      </w:tr>
      <w:tr w:rsidR="008E0869" w:rsidRPr="00FB4F14" w:rsidTr="00E674A4">
        <w:trPr>
          <w:trHeight w:val="261"/>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3</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05738B" w:rsidP="004B033D">
            <w:pPr>
              <w:autoSpaceDE w:val="0"/>
              <w:autoSpaceDN w:val="0"/>
              <w:adjustRightInd w:val="0"/>
              <w:spacing w:after="0" w:line="360" w:lineRule="auto"/>
              <w:rPr>
                <w:rFonts w:eastAsia="Times New Roman" w:cstheme="minorHAnsi"/>
                <w:sz w:val="18"/>
                <w:szCs w:val="18"/>
                <w:lang w:eastAsia="tr-TR"/>
              </w:rPr>
            </w:pPr>
            <w:r>
              <w:rPr>
                <w:rFonts w:eastAsia="Times New Roman" w:cstheme="minorHAnsi"/>
                <w:sz w:val="18"/>
                <w:szCs w:val="18"/>
                <w:lang w:eastAsia="tr-TR"/>
              </w:rPr>
              <w:t>Fikri ÇETİNKAYA</w:t>
            </w: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05738B" w:rsidP="004B033D">
            <w:pPr>
              <w:autoSpaceDE w:val="0"/>
              <w:autoSpaceDN w:val="0"/>
              <w:adjustRightInd w:val="0"/>
              <w:spacing w:after="0" w:line="360" w:lineRule="auto"/>
              <w:jc w:val="center"/>
              <w:rPr>
                <w:rFonts w:eastAsia="Times New Roman" w:cstheme="minorHAnsi"/>
                <w:sz w:val="18"/>
                <w:szCs w:val="18"/>
                <w:lang w:eastAsia="tr-TR"/>
              </w:rPr>
            </w:pPr>
            <w:r>
              <w:rPr>
                <w:rFonts w:eastAsia="Times New Roman" w:cstheme="minorHAnsi"/>
                <w:sz w:val="18"/>
                <w:szCs w:val="18"/>
                <w:lang w:eastAsia="tr-TR"/>
              </w:rPr>
              <w:t>Şube Müdürü</w:t>
            </w:r>
          </w:p>
        </w:tc>
      </w:tr>
      <w:tr w:rsidR="008E0869" w:rsidRPr="00FB4F14" w:rsidTr="00E674A4">
        <w:trPr>
          <w:trHeight w:val="217"/>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4</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05738B" w:rsidP="004B033D">
            <w:pPr>
              <w:autoSpaceDE w:val="0"/>
              <w:autoSpaceDN w:val="0"/>
              <w:adjustRightInd w:val="0"/>
              <w:spacing w:after="0" w:line="360" w:lineRule="auto"/>
              <w:rPr>
                <w:rFonts w:eastAsia="Times New Roman" w:cstheme="minorHAnsi"/>
                <w:sz w:val="18"/>
                <w:szCs w:val="18"/>
                <w:lang w:eastAsia="tr-TR"/>
              </w:rPr>
            </w:pPr>
            <w:r>
              <w:rPr>
                <w:rFonts w:eastAsia="Times New Roman" w:cstheme="minorHAnsi"/>
                <w:sz w:val="18"/>
                <w:szCs w:val="18"/>
                <w:lang w:eastAsia="tr-TR"/>
              </w:rPr>
              <w:t>Mehmet KARABIYIK</w:t>
            </w: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05738B" w:rsidP="004B033D">
            <w:pPr>
              <w:autoSpaceDE w:val="0"/>
              <w:autoSpaceDN w:val="0"/>
              <w:adjustRightInd w:val="0"/>
              <w:spacing w:after="0" w:line="360" w:lineRule="auto"/>
              <w:jc w:val="center"/>
              <w:rPr>
                <w:rFonts w:eastAsia="Times New Roman" w:cstheme="minorHAnsi"/>
                <w:sz w:val="18"/>
                <w:szCs w:val="18"/>
                <w:lang w:eastAsia="tr-TR"/>
              </w:rPr>
            </w:pPr>
            <w:r>
              <w:rPr>
                <w:rFonts w:eastAsia="Times New Roman" w:cstheme="minorHAnsi"/>
                <w:sz w:val="18"/>
                <w:szCs w:val="18"/>
                <w:lang w:eastAsia="tr-TR"/>
              </w:rPr>
              <w:t>Şef</w:t>
            </w:r>
          </w:p>
        </w:tc>
      </w:tr>
    </w:tbl>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Default="00203287" w:rsidP="0005738B">
      <w:pPr>
        <w:pStyle w:val="ListeParagraf"/>
      </w:pPr>
    </w:p>
    <w:p w:rsidR="00203287" w:rsidRDefault="00203287" w:rsidP="0005738B">
      <w:pPr>
        <w:pStyle w:val="ListeParagraf"/>
      </w:pPr>
    </w:p>
    <w:p w:rsidR="00203287" w:rsidRDefault="00203287" w:rsidP="0005738B">
      <w:pPr>
        <w:pStyle w:val="ListeParagraf"/>
      </w:pPr>
    </w:p>
    <w:p w:rsidR="00203287" w:rsidRDefault="00203287" w:rsidP="0005738B">
      <w:pPr>
        <w:pStyle w:val="ListeParagraf"/>
      </w:pPr>
    </w:p>
    <w:p w:rsidR="00203287" w:rsidRDefault="00203287" w:rsidP="0005738B">
      <w:pPr>
        <w:pStyle w:val="ListeParagraf"/>
      </w:pPr>
    </w:p>
    <w:p w:rsidR="00203287" w:rsidRDefault="00203287" w:rsidP="0005738B">
      <w:pPr>
        <w:pStyle w:val="ListeParagraf"/>
      </w:pPr>
    </w:p>
    <w:p w:rsidR="00AC6AC8" w:rsidRDefault="00AC6AC8" w:rsidP="0005738B">
      <w:pPr>
        <w:pStyle w:val="ListeParagraf"/>
      </w:pPr>
    </w:p>
    <w:p w:rsidR="00AC6AC8" w:rsidRDefault="00AC6AC8" w:rsidP="0005738B">
      <w:pPr>
        <w:pStyle w:val="ListeParagraf"/>
      </w:pPr>
    </w:p>
    <w:p w:rsidR="00AC6AC8" w:rsidRDefault="00AC6AC8" w:rsidP="0005738B">
      <w:pPr>
        <w:pStyle w:val="ListeParagraf"/>
      </w:pPr>
    </w:p>
    <w:p w:rsidR="00203287" w:rsidRDefault="00203287" w:rsidP="0005738B">
      <w:pPr>
        <w:pStyle w:val="ListeParagraf"/>
      </w:pPr>
    </w:p>
    <w:p w:rsidR="00C37B21" w:rsidRPr="00C37B21" w:rsidRDefault="00C37B21" w:rsidP="0005738B">
      <w:pPr>
        <w:pStyle w:val="ListeParagraf"/>
      </w:pPr>
    </w:p>
    <w:p w:rsidR="0005738B" w:rsidRDefault="0005738B" w:rsidP="00C37B21">
      <w:pPr>
        <w:jc w:val="both"/>
        <w:rPr>
          <w:rFonts w:cstheme="minorHAnsi"/>
          <w:b/>
          <w:color w:val="833C0B" w:themeColor="accent2" w:themeShade="80"/>
          <w:sz w:val="32"/>
          <w:szCs w:val="32"/>
          <w:shd w:val="clear" w:color="auto" w:fill="FFFFFF"/>
        </w:rPr>
      </w:pPr>
    </w:p>
    <w:p w:rsidR="0005738B" w:rsidRDefault="0005738B" w:rsidP="00C37B21">
      <w:pPr>
        <w:jc w:val="both"/>
        <w:rPr>
          <w:rFonts w:cstheme="minorHAnsi"/>
          <w:b/>
          <w:color w:val="833C0B" w:themeColor="accent2" w:themeShade="80"/>
          <w:sz w:val="32"/>
          <w:szCs w:val="32"/>
          <w:shd w:val="clear" w:color="auto" w:fill="FFFFFF"/>
        </w:rPr>
      </w:pPr>
    </w:p>
    <w:p w:rsidR="0005738B" w:rsidRDefault="0005738B" w:rsidP="00C37B21">
      <w:pPr>
        <w:jc w:val="both"/>
        <w:rPr>
          <w:rFonts w:cstheme="minorHAnsi"/>
          <w:b/>
          <w:color w:val="833C0B" w:themeColor="accent2" w:themeShade="80"/>
          <w:sz w:val="32"/>
          <w:szCs w:val="32"/>
          <w:shd w:val="clear" w:color="auto" w:fill="FFFFFF"/>
        </w:rPr>
      </w:pPr>
    </w:p>
    <w:p w:rsidR="0005738B" w:rsidRDefault="0005738B" w:rsidP="00C37B21">
      <w:pPr>
        <w:jc w:val="both"/>
        <w:rPr>
          <w:rFonts w:cstheme="minorHAnsi"/>
          <w:b/>
          <w:color w:val="833C0B" w:themeColor="accent2" w:themeShade="80"/>
          <w:sz w:val="32"/>
          <w:szCs w:val="32"/>
          <w:shd w:val="clear" w:color="auto" w:fill="FFFFFF"/>
        </w:rPr>
      </w:pPr>
    </w:p>
    <w:p w:rsidR="0005738B" w:rsidRDefault="0005738B" w:rsidP="00C37B21">
      <w:pPr>
        <w:jc w:val="both"/>
        <w:rPr>
          <w:rFonts w:cstheme="minorHAnsi"/>
          <w:b/>
          <w:color w:val="833C0B" w:themeColor="accent2" w:themeShade="80"/>
          <w:sz w:val="32"/>
          <w:szCs w:val="32"/>
          <w:shd w:val="clear" w:color="auto" w:fill="FFFFFF"/>
        </w:rPr>
      </w:pPr>
    </w:p>
    <w:p w:rsidR="0005738B" w:rsidRDefault="0005738B" w:rsidP="00C37B21">
      <w:pPr>
        <w:jc w:val="both"/>
        <w:rPr>
          <w:rFonts w:cstheme="minorHAnsi"/>
          <w:b/>
          <w:color w:val="833C0B" w:themeColor="accent2" w:themeShade="80"/>
          <w:sz w:val="32"/>
          <w:szCs w:val="32"/>
          <w:shd w:val="clear" w:color="auto" w:fill="FFFFFF"/>
        </w:rPr>
      </w:pPr>
    </w:p>
    <w:p w:rsidR="00C37B21" w:rsidRDefault="007F2F1F" w:rsidP="00C37B21">
      <w:pPr>
        <w:jc w:val="both"/>
        <w:rPr>
          <w:rFonts w:cstheme="minorHAnsi"/>
          <w:b/>
          <w:color w:val="833C0B" w:themeColor="accent2" w:themeShade="80"/>
          <w:sz w:val="32"/>
          <w:szCs w:val="32"/>
          <w:shd w:val="clear" w:color="auto" w:fill="FFFFFF"/>
        </w:rPr>
      </w:pPr>
      <w:r>
        <w:rPr>
          <w:noProof/>
          <w:lang w:eastAsia="tr-TR"/>
        </w:rPr>
        <w:lastRenderedPageBreak/>
        <mc:AlternateContent>
          <mc:Choice Requires="wps">
            <w:drawing>
              <wp:anchor distT="0" distB="0" distL="114300" distR="114300" simplePos="0" relativeHeight="251709440" behindDoc="0" locked="0" layoutInCell="1" allowOverlap="1" wp14:anchorId="0540F769" wp14:editId="2860192A">
                <wp:simplePos x="0" y="0"/>
                <wp:positionH relativeFrom="column">
                  <wp:posOffset>97790</wp:posOffset>
                </wp:positionH>
                <wp:positionV relativeFrom="paragraph">
                  <wp:posOffset>142240</wp:posOffset>
                </wp:positionV>
                <wp:extent cx="5760720" cy="5011420"/>
                <wp:effectExtent l="0" t="0" r="0" b="0"/>
                <wp:wrapNone/>
                <wp:docPr id="208" name="Metin Kutusu 208"/>
                <wp:cNvGraphicFramePr/>
                <a:graphic xmlns:a="http://schemas.openxmlformats.org/drawingml/2006/main">
                  <a:graphicData uri="http://schemas.microsoft.com/office/word/2010/wordprocessingShape">
                    <wps:wsp>
                      <wps:cNvSpPr txBox="1"/>
                      <wps:spPr>
                        <a:xfrm>
                          <a:off x="0" y="0"/>
                          <a:ext cx="5760720" cy="5011420"/>
                        </a:xfrm>
                        <a:prstGeom prst="rect">
                          <a:avLst/>
                        </a:prstGeom>
                        <a:noFill/>
                        <a:ln>
                          <a:noFill/>
                        </a:ln>
                      </wps:spPr>
                      <wps:txbx>
                        <w:txbxContent>
                          <w:p w:rsidR="00715BF7" w:rsidRPr="007F2F1F" w:rsidRDefault="00715BF7" w:rsidP="007F2F1F">
                            <w:pPr>
                              <w:jc w:val="center"/>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2F1F">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“Maarif ailesi olarak dün ve bugün olduğu gibi ülkesini, milletini seven, bilime sevdalı, kültürüne, tarihine ve diline sahip çıkan bireyler yetiştirmek için var gücümüzle çalışıyoruz, çalışacağız.”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40F769" id="Metin Kutusu 208" o:spid="_x0000_s1027" type="#_x0000_t202" style="position:absolute;left:0;text-align:left;margin-left:7.7pt;margin-top:11.2pt;width:453.6pt;height:394.6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" filled="f" stroked="f">
                <v:textbox style="mso-fit-shape-to-text:t">
                  <w:txbxContent>
                    <w:p w:rsidR="00715BF7" w:rsidRPr="007F2F1F" w:rsidRDefault="00715BF7" w:rsidP="007F2F1F">
                      <w:pPr>
                        <w:jc w:val="center"/>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2F1F">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“Maarif ailesi olarak dün ve bugün olduğu gibi ülkesini, milletini seven, bilime sevdalı, kültürüne, tarihine ve diline sahip çıkan bireyler yetiştirmek için var gücümüzle çalışıyoruz, çalışacağız.”</w:t>
                      </w:r>
                    </w:p>
                  </w:txbxContent>
                </v:textbox>
              </v:shape>
            </w:pict>
          </mc:Fallback>
        </mc:AlternateContent>
      </w: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C37B21" w:rsidRPr="00C37B21" w:rsidRDefault="00C37B21" w:rsidP="00C37B21">
      <w:pPr>
        <w:jc w:val="both"/>
        <w:rPr>
          <w:rFonts w:cstheme="minorHAnsi"/>
          <w:b/>
          <w:color w:val="833C0B" w:themeColor="accent2" w:themeShade="80"/>
          <w:sz w:val="32"/>
          <w:szCs w:val="32"/>
          <w:shd w:val="clear" w:color="auto" w:fill="FFFFFF"/>
        </w:rPr>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Default="00203287"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Default="007F2F1F" w:rsidP="0005738B">
      <w:pPr>
        <w:pStyle w:val="ListeParagraf"/>
      </w:pPr>
    </w:p>
    <w:p w:rsidR="007F2F1F" w:rsidRPr="00FB4F14" w:rsidRDefault="007F2F1F" w:rsidP="0005738B">
      <w:pPr>
        <w:pStyle w:val="ListeParagraf"/>
      </w:pPr>
    </w:p>
    <w:p w:rsidR="0005738B" w:rsidRDefault="0005738B" w:rsidP="007F2F1F">
      <w:pPr>
        <w:jc w:val="center"/>
        <w:rPr>
          <w:b/>
        </w:rPr>
      </w:pPr>
    </w:p>
    <w:p w:rsidR="0005738B" w:rsidRDefault="0005738B" w:rsidP="007F2F1F">
      <w:pPr>
        <w:jc w:val="center"/>
        <w:rPr>
          <w:b/>
        </w:rPr>
      </w:pPr>
    </w:p>
    <w:p w:rsidR="00C37B21" w:rsidRDefault="00C37B21" w:rsidP="007F2F1F">
      <w:pPr>
        <w:jc w:val="center"/>
        <w:rPr>
          <w:b/>
        </w:rPr>
      </w:pPr>
      <w:r w:rsidRPr="007F2F1F">
        <w:rPr>
          <w:b/>
        </w:rPr>
        <w:t>MANİSA İLİ</w:t>
      </w:r>
    </w:p>
    <w:p w:rsidR="0005738B" w:rsidRDefault="0005738B" w:rsidP="007F2F1F">
      <w:pPr>
        <w:jc w:val="center"/>
        <w:rPr>
          <w:b/>
        </w:rPr>
      </w:pPr>
    </w:p>
    <w:p w:rsidR="0005738B" w:rsidRDefault="0005738B" w:rsidP="007F2F1F">
      <w:pPr>
        <w:jc w:val="center"/>
        <w:rPr>
          <w:b/>
        </w:rPr>
      </w:pPr>
    </w:p>
    <w:p w:rsidR="0005738B" w:rsidRPr="007F2F1F" w:rsidRDefault="0005738B" w:rsidP="007F2F1F">
      <w:pPr>
        <w:jc w:val="center"/>
        <w:rPr>
          <w:b/>
        </w:rPr>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7F2F1F" w:rsidP="0005738B">
      <w:pPr>
        <w:pStyle w:val="ListeParagraf"/>
      </w:pPr>
      <w:r w:rsidRPr="00C37B21">
        <w:rPr>
          <w:noProof/>
          <w:lang w:eastAsia="tr-TR"/>
        </w:rPr>
        <w:drawing>
          <wp:anchor distT="0" distB="0" distL="114300" distR="114300" simplePos="0" relativeHeight="251705344" behindDoc="1" locked="0" layoutInCell="1" allowOverlap="1" wp14:anchorId="484257E2" wp14:editId="3432600E">
            <wp:simplePos x="0" y="0"/>
            <wp:positionH relativeFrom="column">
              <wp:posOffset>147955</wp:posOffset>
            </wp:positionH>
            <wp:positionV relativeFrom="page">
              <wp:posOffset>2311400</wp:posOffset>
            </wp:positionV>
            <wp:extent cx="5473700" cy="4745990"/>
            <wp:effectExtent l="0" t="0" r="0" b="0"/>
            <wp:wrapTight wrapText="bothSides">
              <wp:wrapPolygon edited="0">
                <wp:start x="0" y="0"/>
                <wp:lineTo x="0" y="21502"/>
                <wp:lineTo x="21500" y="21502"/>
                <wp:lineTo x="21500" y="0"/>
                <wp:lineTo x="0" y="0"/>
              </wp:wrapPolygon>
            </wp:wrapTight>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747" t="5051" r="15344"/>
                    <a:stretch/>
                  </pic:blipFill>
                  <pic:spPr bwMode="auto">
                    <a:xfrm>
                      <a:off x="0" y="0"/>
                      <a:ext cx="5473700" cy="474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Pr="00FB4F14" w:rsidRDefault="00203287" w:rsidP="0005738B">
      <w:pPr>
        <w:pStyle w:val="ListeParagraf"/>
      </w:pPr>
    </w:p>
    <w:p w:rsidR="00203287" w:rsidRDefault="00203287" w:rsidP="0005738B">
      <w:pPr>
        <w:pStyle w:val="ListeParagraf"/>
      </w:pPr>
    </w:p>
    <w:p w:rsidR="0005738B" w:rsidRDefault="0005738B" w:rsidP="00E674A4">
      <w:pPr>
        <w:pStyle w:val="Default"/>
        <w:jc w:val="center"/>
        <w:rPr>
          <w:b/>
          <w:bCs/>
          <w:sz w:val="22"/>
          <w:szCs w:val="22"/>
        </w:rPr>
      </w:pPr>
    </w:p>
    <w:p w:rsidR="00E674A4" w:rsidRPr="00B74DE7" w:rsidRDefault="00E674A4" w:rsidP="00E674A4">
      <w:pPr>
        <w:pStyle w:val="Default"/>
        <w:jc w:val="center"/>
        <w:rPr>
          <w:sz w:val="22"/>
          <w:szCs w:val="22"/>
        </w:rPr>
      </w:pPr>
      <w:r w:rsidRPr="00B74DE7">
        <w:rPr>
          <w:b/>
          <w:bCs/>
          <w:sz w:val="22"/>
          <w:szCs w:val="22"/>
        </w:rPr>
        <w:t>T.C.</w:t>
      </w:r>
    </w:p>
    <w:p w:rsidR="00E674A4" w:rsidRPr="00B74DE7" w:rsidRDefault="0005738B" w:rsidP="00E674A4">
      <w:pPr>
        <w:pStyle w:val="Default"/>
        <w:jc w:val="center"/>
        <w:rPr>
          <w:b/>
          <w:bCs/>
          <w:sz w:val="22"/>
          <w:szCs w:val="22"/>
        </w:rPr>
      </w:pPr>
      <w:r>
        <w:rPr>
          <w:b/>
          <w:bCs/>
          <w:sz w:val="22"/>
          <w:szCs w:val="22"/>
        </w:rPr>
        <w:t>Demirci</w:t>
      </w:r>
      <w:r w:rsidR="00E674A4">
        <w:rPr>
          <w:b/>
          <w:bCs/>
          <w:sz w:val="22"/>
          <w:szCs w:val="22"/>
        </w:rPr>
        <w:t xml:space="preserve"> Kaymakamlığı</w:t>
      </w:r>
    </w:p>
    <w:p w:rsidR="00E674A4" w:rsidRPr="00B74DE7" w:rsidRDefault="0005738B" w:rsidP="00E674A4">
      <w:pPr>
        <w:pStyle w:val="Default"/>
        <w:jc w:val="center"/>
        <w:rPr>
          <w:b/>
          <w:bCs/>
          <w:sz w:val="22"/>
          <w:szCs w:val="22"/>
        </w:rPr>
      </w:pPr>
      <w:r>
        <w:rPr>
          <w:b/>
          <w:bCs/>
          <w:sz w:val="22"/>
          <w:szCs w:val="22"/>
        </w:rPr>
        <w:t>Demirci İ</w:t>
      </w:r>
      <w:r w:rsidR="00E674A4">
        <w:rPr>
          <w:b/>
          <w:bCs/>
          <w:sz w:val="22"/>
          <w:szCs w:val="22"/>
        </w:rPr>
        <w:t>l</w:t>
      </w:r>
      <w:r w:rsidR="0089578A">
        <w:rPr>
          <w:b/>
          <w:bCs/>
          <w:sz w:val="22"/>
          <w:szCs w:val="22"/>
        </w:rPr>
        <w:t>çe</w:t>
      </w:r>
      <w:r w:rsidR="00E674A4">
        <w:rPr>
          <w:b/>
          <w:bCs/>
          <w:sz w:val="22"/>
          <w:szCs w:val="22"/>
        </w:rPr>
        <w:t xml:space="preserve"> </w:t>
      </w:r>
      <w:r w:rsidR="00E674A4" w:rsidRPr="00B74DE7">
        <w:rPr>
          <w:b/>
          <w:bCs/>
          <w:sz w:val="22"/>
          <w:szCs w:val="22"/>
        </w:rPr>
        <w:t>Milli Eğitim Müdürlüğü</w:t>
      </w:r>
    </w:p>
    <w:p w:rsidR="00E674A4" w:rsidRPr="00B74DE7" w:rsidRDefault="00E674A4" w:rsidP="00E674A4">
      <w:pPr>
        <w:pStyle w:val="Default"/>
        <w:jc w:val="both"/>
        <w:rPr>
          <w:sz w:val="22"/>
          <w:szCs w:val="22"/>
        </w:rPr>
      </w:pPr>
    </w:p>
    <w:p w:rsidR="00E674A4" w:rsidRPr="00B74DE7" w:rsidRDefault="00E674A4" w:rsidP="00E674A4">
      <w:pPr>
        <w:pStyle w:val="Default"/>
        <w:jc w:val="both"/>
        <w:rPr>
          <w:sz w:val="22"/>
          <w:szCs w:val="22"/>
        </w:rPr>
      </w:pPr>
      <w:r w:rsidRPr="00B74DE7">
        <w:rPr>
          <w:b/>
          <w:bCs/>
          <w:sz w:val="22"/>
          <w:szCs w:val="22"/>
        </w:rPr>
        <w:t xml:space="preserve">Sayı     : </w:t>
      </w: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t xml:space="preserve">                                                                </w:t>
      </w:r>
      <w:r w:rsidRPr="00B74DE7">
        <w:rPr>
          <w:sz w:val="22"/>
          <w:szCs w:val="22"/>
        </w:rPr>
        <w:tab/>
        <w:t xml:space="preserve">                    </w:t>
      </w:r>
    </w:p>
    <w:p w:rsidR="00E674A4" w:rsidRPr="00B74DE7" w:rsidRDefault="00E674A4" w:rsidP="00E674A4">
      <w:pPr>
        <w:pStyle w:val="Default"/>
        <w:jc w:val="both"/>
        <w:rPr>
          <w:sz w:val="22"/>
          <w:szCs w:val="22"/>
        </w:rPr>
      </w:pPr>
      <w:r w:rsidRPr="00B74DE7">
        <w:rPr>
          <w:b/>
          <w:bCs/>
          <w:sz w:val="22"/>
          <w:szCs w:val="22"/>
        </w:rPr>
        <w:t xml:space="preserve">Konu: </w:t>
      </w:r>
      <w:r w:rsidRPr="00A87602">
        <w:rPr>
          <w:bCs/>
          <w:sz w:val="22"/>
          <w:szCs w:val="22"/>
        </w:rPr>
        <w:t>2024</w:t>
      </w:r>
      <w:r w:rsidRPr="00A87602">
        <w:rPr>
          <w:sz w:val="22"/>
          <w:szCs w:val="22"/>
        </w:rPr>
        <w:t>-</w:t>
      </w:r>
      <w:r>
        <w:rPr>
          <w:sz w:val="22"/>
          <w:szCs w:val="22"/>
        </w:rPr>
        <w:t>2028</w:t>
      </w:r>
      <w:r w:rsidRPr="00B74DE7">
        <w:rPr>
          <w:sz w:val="22"/>
          <w:szCs w:val="22"/>
        </w:rPr>
        <w:t xml:space="preserve"> Stratejik Planı </w:t>
      </w:r>
    </w:p>
    <w:p w:rsidR="00E674A4" w:rsidRPr="00B74DE7" w:rsidRDefault="00E674A4" w:rsidP="00E674A4">
      <w:pPr>
        <w:pStyle w:val="Default"/>
        <w:jc w:val="both"/>
        <w:rPr>
          <w:sz w:val="22"/>
          <w:szCs w:val="22"/>
        </w:rPr>
      </w:pPr>
    </w:p>
    <w:p w:rsidR="00E674A4" w:rsidRPr="00B74DE7" w:rsidRDefault="00E674A4" w:rsidP="00E674A4">
      <w:pPr>
        <w:pStyle w:val="Default"/>
        <w:jc w:val="both"/>
        <w:rPr>
          <w:sz w:val="22"/>
          <w:szCs w:val="22"/>
        </w:rPr>
      </w:pPr>
      <w:r w:rsidRPr="00B74DE7">
        <w:rPr>
          <w:b/>
          <w:bCs/>
          <w:sz w:val="22"/>
          <w:szCs w:val="22"/>
        </w:rPr>
        <w:t xml:space="preserve">İlgi : </w:t>
      </w:r>
      <w:r w:rsidRPr="00B74DE7">
        <w:rPr>
          <w:b/>
          <w:bCs/>
          <w:sz w:val="22"/>
          <w:szCs w:val="22"/>
        </w:rPr>
        <w:tab/>
      </w:r>
      <w:r w:rsidRPr="00B74DE7">
        <w:rPr>
          <w:sz w:val="22"/>
          <w:szCs w:val="22"/>
        </w:rPr>
        <w:t xml:space="preserve">a) 24/12/2003 tarih ve 5018 sayılı Kamu Mali Yönetimi ve Kontrol Kanunu. </w:t>
      </w:r>
    </w:p>
    <w:p w:rsidR="00E674A4" w:rsidRPr="00B74DE7" w:rsidRDefault="00E674A4" w:rsidP="00E674A4">
      <w:pPr>
        <w:pStyle w:val="Default"/>
        <w:ind w:firstLine="708"/>
        <w:jc w:val="both"/>
        <w:rPr>
          <w:sz w:val="22"/>
          <w:szCs w:val="22"/>
        </w:rPr>
      </w:pPr>
      <w:r w:rsidRPr="00B74DE7">
        <w:rPr>
          <w:sz w:val="22"/>
          <w:szCs w:val="22"/>
        </w:rPr>
        <w:t xml:space="preserve">b) 26/05/2006 tarihli Kamu İdarelerinde Stratejik Planlamaya İlişkin Usul ve Esaslar Hakkında Yönetmelik. </w:t>
      </w:r>
    </w:p>
    <w:p w:rsidR="00E674A4" w:rsidRPr="00B74DE7" w:rsidRDefault="00E674A4" w:rsidP="00E674A4">
      <w:pPr>
        <w:pStyle w:val="Default"/>
        <w:ind w:left="-709" w:firstLine="1417"/>
        <w:jc w:val="both"/>
        <w:rPr>
          <w:sz w:val="22"/>
          <w:szCs w:val="22"/>
        </w:rPr>
      </w:pPr>
      <w:r w:rsidRPr="00B74DE7">
        <w:rPr>
          <w:sz w:val="22"/>
          <w:szCs w:val="22"/>
        </w:rPr>
        <w:t xml:space="preserve">c) </w:t>
      </w:r>
      <w:r>
        <w:rPr>
          <w:sz w:val="22"/>
          <w:szCs w:val="22"/>
        </w:rPr>
        <w:t>06/10/2022</w:t>
      </w:r>
      <w:r w:rsidRPr="00B74DE7">
        <w:rPr>
          <w:sz w:val="22"/>
          <w:szCs w:val="22"/>
        </w:rPr>
        <w:t xml:space="preserve"> tarih ve </w:t>
      </w:r>
      <w:r>
        <w:rPr>
          <w:sz w:val="22"/>
          <w:szCs w:val="22"/>
        </w:rPr>
        <w:t>2022/21</w:t>
      </w:r>
      <w:r w:rsidRPr="00B74DE7">
        <w:rPr>
          <w:sz w:val="22"/>
          <w:szCs w:val="22"/>
        </w:rPr>
        <w:t xml:space="preserve"> Sayılı Genelge                                                                                                    </w:t>
      </w:r>
    </w:p>
    <w:p w:rsidR="00E674A4" w:rsidRPr="00B74DE7" w:rsidRDefault="00E674A4" w:rsidP="00E674A4">
      <w:pPr>
        <w:pStyle w:val="Default"/>
        <w:ind w:firstLine="708"/>
        <w:jc w:val="both"/>
        <w:rPr>
          <w:sz w:val="22"/>
          <w:szCs w:val="22"/>
        </w:rPr>
      </w:pPr>
      <w:r w:rsidRPr="00B74DE7">
        <w:rPr>
          <w:sz w:val="22"/>
          <w:szCs w:val="22"/>
        </w:rPr>
        <w:t xml:space="preserve">d) MEB </w:t>
      </w:r>
      <w:r>
        <w:rPr>
          <w:sz w:val="22"/>
          <w:szCs w:val="22"/>
        </w:rPr>
        <w:t>2024-2028</w:t>
      </w:r>
      <w:r w:rsidRPr="00B74DE7">
        <w:rPr>
          <w:sz w:val="22"/>
          <w:szCs w:val="22"/>
        </w:rPr>
        <w:t xml:space="preserve"> Stratejik Plan Hazırlık Programı </w:t>
      </w:r>
    </w:p>
    <w:p w:rsidR="00E674A4" w:rsidRPr="00B74DE7" w:rsidRDefault="00E674A4" w:rsidP="00E674A4">
      <w:pPr>
        <w:pStyle w:val="Default"/>
        <w:ind w:firstLine="708"/>
        <w:jc w:val="both"/>
        <w:rPr>
          <w:sz w:val="22"/>
          <w:szCs w:val="22"/>
        </w:rPr>
      </w:pPr>
    </w:p>
    <w:p w:rsidR="00E674A4" w:rsidRPr="00B74DE7" w:rsidRDefault="00E674A4" w:rsidP="00E674A4">
      <w:pPr>
        <w:pStyle w:val="Default"/>
        <w:ind w:firstLine="708"/>
        <w:jc w:val="both"/>
        <w:rPr>
          <w:sz w:val="22"/>
          <w:szCs w:val="22"/>
        </w:rPr>
      </w:pPr>
      <w:r w:rsidRPr="00B74DE7">
        <w:rPr>
          <w:sz w:val="22"/>
          <w:szCs w:val="22"/>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B74DE7">
        <w:rPr>
          <w:b/>
          <w:i/>
          <w:iCs/>
          <w:sz w:val="22"/>
          <w:szCs w:val="22"/>
        </w:rPr>
        <w:t xml:space="preserve">“Kamu idareleri; kalkınma planları, programlar, ilgili mevzuat ve benimsedikleri temel ilkeler çerçevesinde geleceğe ilişkin </w:t>
      </w:r>
      <w:proofErr w:type="gramStart"/>
      <w:r w:rsidRPr="00B74DE7">
        <w:rPr>
          <w:b/>
          <w:i/>
          <w:iCs/>
          <w:sz w:val="22"/>
          <w:szCs w:val="22"/>
        </w:rPr>
        <w:t>misyon</w:t>
      </w:r>
      <w:proofErr w:type="gramEnd"/>
      <w:r w:rsidRPr="00B74DE7">
        <w:rPr>
          <w:b/>
          <w:i/>
          <w:iCs/>
          <w:sz w:val="22"/>
          <w:szCs w:val="22"/>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B74DE7">
        <w:rPr>
          <w:b/>
          <w:sz w:val="22"/>
          <w:szCs w:val="22"/>
        </w:rPr>
        <w:t>”</w:t>
      </w:r>
      <w:r w:rsidRPr="00B74DE7">
        <w:rPr>
          <w:sz w:val="22"/>
          <w:szCs w:val="22"/>
        </w:rPr>
        <w:t xml:space="preserve"> denilmektedir. </w:t>
      </w:r>
    </w:p>
    <w:p w:rsidR="00E674A4" w:rsidRPr="00B74DE7" w:rsidRDefault="00E674A4" w:rsidP="00E674A4">
      <w:pPr>
        <w:pStyle w:val="Default"/>
        <w:ind w:firstLine="708"/>
        <w:jc w:val="both"/>
        <w:rPr>
          <w:sz w:val="22"/>
          <w:szCs w:val="22"/>
        </w:rPr>
      </w:pPr>
    </w:p>
    <w:p w:rsidR="00E674A4" w:rsidRPr="00B74DE7" w:rsidRDefault="00E674A4" w:rsidP="00E674A4">
      <w:pPr>
        <w:pStyle w:val="Default"/>
        <w:ind w:firstLine="708"/>
        <w:jc w:val="both"/>
        <w:rPr>
          <w:sz w:val="22"/>
          <w:szCs w:val="22"/>
        </w:rPr>
      </w:pPr>
      <w:proofErr w:type="gramStart"/>
      <w:r w:rsidRPr="00B74DE7">
        <w:rPr>
          <w:sz w:val="22"/>
          <w:szCs w:val="22"/>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 doğrultusunda Bakanlığımız, İlgi (c) Genelge ve ekinde yer alan ilgi(d) MEB 2015-2019 Stratejik Plan Hazırlık Programı ile </w:t>
      </w:r>
      <w:r>
        <w:rPr>
          <w:sz w:val="22"/>
          <w:szCs w:val="22"/>
        </w:rPr>
        <w:t>2024-2028</w:t>
      </w:r>
      <w:r w:rsidRPr="00B74DE7">
        <w:rPr>
          <w:sz w:val="22"/>
          <w:szCs w:val="22"/>
        </w:rPr>
        <w:t xml:space="preserve"> dönemi stratejik planlama sürecini başlatmıştır. </w:t>
      </w:r>
      <w:proofErr w:type="gramEnd"/>
    </w:p>
    <w:p w:rsidR="00E674A4" w:rsidRPr="00B74DE7" w:rsidRDefault="00E674A4" w:rsidP="00E674A4">
      <w:pPr>
        <w:pStyle w:val="Default"/>
        <w:ind w:firstLine="708"/>
        <w:jc w:val="both"/>
        <w:rPr>
          <w:sz w:val="22"/>
          <w:szCs w:val="22"/>
        </w:rPr>
      </w:pPr>
    </w:p>
    <w:p w:rsidR="00E674A4" w:rsidRPr="00B74DE7" w:rsidRDefault="00E674A4" w:rsidP="00E674A4">
      <w:pPr>
        <w:pStyle w:val="Default"/>
        <w:ind w:firstLine="708"/>
        <w:jc w:val="both"/>
        <w:rPr>
          <w:sz w:val="22"/>
          <w:szCs w:val="22"/>
        </w:rPr>
      </w:pPr>
      <w:r w:rsidRPr="00B74DE7">
        <w:rPr>
          <w:sz w:val="22"/>
          <w:szCs w:val="22"/>
        </w:rPr>
        <w:t xml:space="preserve">MEB </w:t>
      </w:r>
      <w:r>
        <w:rPr>
          <w:sz w:val="22"/>
          <w:szCs w:val="22"/>
        </w:rPr>
        <w:t>2024-2028</w:t>
      </w:r>
      <w:r w:rsidRPr="00B74DE7">
        <w:rPr>
          <w:sz w:val="22"/>
          <w:szCs w:val="22"/>
        </w:rPr>
        <w:t xml:space="preserve"> Stratejik Plan Hazırlık Programı’nın yayınlamasından sonra İl Milli Eğitim Müdürlüğü AR-GE birimi rehberliğinde </w:t>
      </w:r>
      <w:r w:rsidR="0089578A">
        <w:rPr>
          <w:sz w:val="22"/>
          <w:szCs w:val="22"/>
        </w:rPr>
        <w:t xml:space="preserve">ilçemizde </w:t>
      </w:r>
      <w:r w:rsidRPr="00B74DE7">
        <w:rPr>
          <w:sz w:val="22"/>
          <w:szCs w:val="22"/>
        </w:rPr>
        <w:t xml:space="preserve">stratejik planlama kurulları oluşturulmuş, </w:t>
      </w:r>
      <w:proofErr w:type="gramStart"/>
      <w:r w:rsidR="0089578A">
        <w:rPr>
          <w:sz w:val="22"/>
          <w:szCs w:val="22"/>
        </w:rPr>
        <w:t>……</w:t>
      </w:r>
      <w:proofErr w:type="gramEnd"/>
      <w:r>
        <w:rPr>
          <w:sz w:val="22"/>
          <w:szCs w:val="22"/>
        </w:rPr>
        <w:t xml:space="preserve"> İl</w:t>
      </w:r>
      <w:r w:rsidR="0089578A">
        <w:rPr>
          <w:sz w:val="22"/>
          <w:szCs w:val="22"/>
        </w:rPr>
        <w:t>çe</w:t>
      </w:r>
      <w:r>
        <w:rPr>
          <w:sz w:val="22"/>
          <w:szCs w:val="22"/>
        </w:rPr>
        <w:t xml:space="preserve"> </w:t>
      </w:r>
      <w:r w:rsidRPr="00B74DE7">
        <w:rPr>
          <w:sz w:val="22"/>
          <w:szCs w:val="22"/>
        </w:rPr>
        <w:t xml:space="preserve">Milli Eğitim Müdürlüğü </w:t>
      </w:r>
      <w:r>
        <w:rPr>
          <w:sz w:val="22"/>
          <w:szCs w:val="22"/>
        </w:rPr>
        <w:t>2024-2028</w:t>
      </w:r>
      <w:r w:rsidRPr="00B74DE7">
        <w:rPr>
          <w:sz w:val="22"/>
          <w:szCs w:val="22"/>
        </w:rPr>
        <w:t xml:space="preserve"> Stratejik Planı; ulusal strateji belgeleri, kalkınma planı, orta vadeli program ve faaliyet alanımızla ilgili diğer ulusal, bölgesel ve </w:t>
      </w:r>
      <w:proofErr w:type="spellStart"/>
      <w:r w:rsidRPr="00B74DE7">
        <w:rPr>
          <w:sz w:val="22"/>
          <w:szCs w:val="22"/>
        </w:rPr>
        <w:t>sektörel</w:t>
      </w:r>
      <w:proofErr w:type="spellEnd"/>
      <w:r w:rsidRPr="00B74DE7">
        <w:rPr>
          <w:sz w:val="22"/>
          <w:szCs w:val="22"/>
        </w:rPr>
        <w:t xml:space="preserve"> plan ve programlar gibi üst politika belgelerine uygun olarak katılımcı yöntemlerle hazırlanmıştır. </w:t>
      </w:r>
    </w:p>
    <w:p w:rsidR="00E674A4" w:rsidRPr="00B74DE7" w:rsidRDefault="00E674A4" w:rsidP="00E674A4">
      <w:pPr>
        <w:pStyle w:val="Default"/>
        <w:ind w:firstLine="708"/>
        <w:jc w:val="both"/>
        <w:rPr>
          <w:sz w:val="22"/>
          <w:szCs w:val="22"/>
        </w:rPr>
      </w:pPr>
    </w:p>
    <w:p w:rsidR="00E674A4" w:rsidRPr="00B74DE7" w:rsidRDefault="00E674A4" w:rsidP="00E674A4">
      <w:pPr>
        <w:pStyle w:val="Default"/>
        <w:ind w:firstLine="708"/>
        <w:jc w:val="both"/>
        <w:rPr>
          <w:sz w:val="22"/>
          <w:szCs w:val="22"/>
        </w:rPr>
      </w:pPr>
    </w:p>
    <w:p w:rsidR="00E674A4" w:rsidRPr="00B74DE7" w:rsidRDefault="00E674A4" w:rsidP="00E674A4">
      <w:pPr>
        <w:pStyle w:val="Default"/>
        <w:ind w:firstLine="708"/>
        <w:jc w:val="both"/>
        <w:rPr>
          <w:sz w:val="22"/>
          <w:szCs w:val="22"/>
        </w:rPr>
      </w:pPr>
      <w:r w:rsidRPr="00B74DE7">
        <w:rPr>
          <w:sz w:val="22"/>
          <w:szCs w:val="22"/>
        </w:rPr>
        <w:t xml:space="preserve">Makamlarınızca da uygun görüldüğü takdirde, </w:t>
      </w:r>
      <w:r>
        <w:rPr>
          <w:sz w:val="22"/>
          <w:szCs w:val="22"/>
        </w:rPr>
        <w:t>2024-2028</w:t>
      </w:r>
      <w:r w:rsidRPr="00B74DE7">
        <w:rPr>
          <w:sz w:val="22"/>
          <w:szCs w:val="22"/>
        </w:rPr>
        <w:t xml:space="preserve"> yıllarını kapsayan </w:t>
      </w:r>
      <w:r w:rsidR="0005738B">
        <w:rPr>
          <w:sz w:val="22"/>
          <w:szCs w:val="22"/>
        </w:rPr>
        <w:t>Demirci</w:t>
      </w:r>
      <w:r>
        <w:rPr>
          <w:sz w:val="22"/>
          <w:szCs w:val="22"/>
        </w:rPr>
        <w:t xml:space="preserve"> İl</w:t>
      </w:r>
      <w:r w:rsidR="0089578A">
        <w:rPr>
          <w:sz w:val="22"/>
          <w:szCs w:val="22"/>
        </w:rPr>
        <w:t>çe</w:t>
      </w:r>
      <w:r>
        <w:rPr>
          <w:sz w:val="22"/>
          <w:szCs w:val="22"/>
        </w:rPr>
        <w:t xml:space="preserve"> </w:t>
      </w:r>
      <w:r w:rsidRPr="00B74DE7">
        <w:rPr>
          <w:sz w:val="22"/>
          <w:szCs w:val="22"/>
        </w:rPr>
        <w:t>Milli Eğitim Müdürlüğü Stratejik Planı’nın uygulamaya konulmasını olurlarınıza arz ederim.</w:t>
      </w:r>
    </w:p>
    <w:p w:rsidR="00E674A4" w:rsidRPr="00B74DE7" w:rsidRDefault="00E674A4" w:rsidP="00E674A4">
      <w:pPr>
        <w:pStyle w:val="Default"/>
        <w:jc w:val="both"/>
        <w:rPr>
          <w:b/>
          <w:bCs/>
          <w:sz w:val="22"/>
          <w:szCs w:val="22"/>
        </w:rPr>
      </w:pPr>
    </w:p>
    <w:p w:rsidR="00E674A4" w:rsidRPr="00B74DE7" w:rsidRDefault="00E674A4" w:rsidP="00E674A4">
      <w:pPr>
        <w:pStyle w:val="Default"/>
        <w:jc w:val="both"/>
        <w:rPr>
          <w:b/>
          <w:bCs/>
          <w:sz w:val="22"/>
          <w:szCs w:val="22"/>
        </w:rPr>
      </w:pPr>
      <w:r w:rsidRPr="00B74DE7">
        <w:rPr>
          <w:b/>
          <w:bCs/>
          <w:sz w:val="22"/>
          <w:szCs w:val="22"/>
        </w:rPr>
        <w:t xml:space="preserve"> </w:t>
      </w:r>
    </w:p>
    <w:p w:rsidR="00E674A4" w:rsidRPr="00B74DE7" w:rsidRDefault="00E674A4" w:rsidP="00E674A4">
      <w:pPr>
        <w:pStyle w:val="Default"/>
        <w:jc w:val="both"/>
        <w:rPr>
          <w:b/>
          <w:bCs/>
          <w:sz w:val="22"/>
          <w:szCs w:val="22"/>
        </w:rPr>
      </w:pPr>
      <w:r w:rsidRPr="00B74DE7">
        <w:rPr>
          <w:b/>
          <w:bCs/>
          <w:sz w:val="22"/>
          <w:szCs w:val="22"/>
        </w:rPr>
        <w:t xml:space="preserve">  EK</w:t>
      </w:r>
      <w:r>
        <w:rPr>
          <w:b/>
          <w:bCs/>
          <w:sz w:val="22"/>
          <w:szCs w:val="22"/>
        </w:rPr>
        <w:t>: 1</w:t>
      </w:r>
      <w:r w:rsidRPr="00B74DE7">
        <w:rPr>
          <w:b/>
          <w:bCs/>
          <w:sz w:val="22"/>
          <w:szCs w:val="22"/>
        </w:rPr>
        <w:t xml:space="preserve"> - Stratejik Plan </w:t>
      </w:r>
    </w:p>
    <w:p w:rsidR="00E674A4" w:rsidRDefault="00E674A4" w:rsidP="00E674A4">
      <w:pPr>
        <w:pStyle w:val="Default"/>
        <w:jc w:val="both"/>
        <w:rPr>
          <w:b/>
          <w:bCs/>
          <w:sz w:val="22"/>
          <w:szCs w:val="22"/>
        </w:rPr>
      </w:pP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t xml:space="preserve">          </w:t>
      </w:r>
      <w:r w:rsidR="0005738B">
        <w:rPr>
          <w:b/>
          <w:bCs/>
          <w:sz w:val="22"/>
          <w:szCs w:val="22"/>
        </w:rPr>
        <w:t xml:space="preserve">  </w:t>
      </w:r>
      <w:r w:rsidR="00063E84">
        <w:rPr>
          <w:b/>
          <w:bCs/>
          <w:sz w:val="22"/>
          <w:szCs w:val="22"/>
        </w:rPr>
        <w:t xml:space="preserve">      </w:t>
      </w:r>
      <w:bookmarkStart w:id="137" w:name="_GoBack"/>
      <w:bookmarkEnd w:id="137"/>
      <w:r w:rsidRPr="00B74DE7">
        <w:rPr>
          <w:b/>
          <w:bCs/>
          <w:sz w:val="22"/>
          <w:szCs w:val="22"/>
        </w:rPr>
        <w:t xml:space="preserve"> </w:t>
      </w:r>
      <w:r w:rsidR="0005738B">
        <w:rPr>
          <w:b/>
          <w:bCs/>
          <w:sz w:val="22"/>
          <w:szCs w:val="22"/>
        </w:rPr>
        <w:t>Bilal ÇETİNKAYA</w:t>
      </w:r>
    </w:p>
    <w:p w:rsidR="0089578A" w:rsidRPr="00B74DE7" w:rsidRDefault="0089578A" w:rsidP="00E674A4">
      <w:pPr>
        <w:pStyle w:val="Default"/>
        <w:jc w:val="both"/>
        <w:rPr>
          <w:b/>
          <w:bCs/>
          <w:sz w:val="22"/>
          <w:szCs w:val="22"/>
        </w:rPr>
      </w:pPr>
      <w:r>
        <w:rPr>
          <w:b/>
          <w:bCs/>
          <w:sz w:val="22"/>
          <w:szCs w:val="22"/>
        </w:rPr>
        <w:t xml:space="preserve">                                                                                                                İlçe Milli Eğitim Müdürü</w:t>
      </w:r>
    </w:p>
    <w:p w:rsidR="00E674A4" w:rsidRPr="00B74DE7" w:rsidRDefault="00E674A4" w:rsidP="00E674A4">
      <w:pPr>
        <w:pStyle w:val="Default"/>
        <w:jc w:val="both"/>
        <w:rPr>
          <w:b/>
          <w:bCs/>
          <w:sz w:val="22"/>
          <w:szCs w:val="22"/>
        </w:rPr>
      </w:pPr>
      <w:r w:rsidRPr="00B74DE7">
        <w:rPr>
          <w:b/>
          <w:bCs/>
          <w:sz w:val="22"/>
          <w:szCs w:val="22"/>
        </w:rPr>
        <w:t xml:space="preserve">                                                                                                                                       </w:t>
      </w:r>
      <w:r>
        <w:rPr>
          <w:b/>
          <w:bCs/>
          <w:sz w:val="22"/>
          <w:szCs w:val="22"/>
        </w:rPr>
        <w:t xml:space="preserve">              </w:t>
      </w:r>
      <w:r w:rsidRPr="00B74DE7">
        <w:rPr>
          <w:b/>
          <w:bCs/>
          <w:sz w:val="22"/>
          <w:szCs w:val="22"/>
        </w:rPr>
        <w:t xml:space="preserve">   </w:t>
      </w:r>
    </w:p>
    <w:p w:rsidR="00E674A4" w:rsidRPr="00B74DE7" w:rsidRDefault="00BD7FF5" w:rsidP="00E674A4">
      <w:pPr>
        <w:pStyle w:val="Default"/>
        <w:jc w:val="both"/>
        <w:rPr>
          <w:sz w:val="22"/>
          <w:szCs w:val="22"/>
        </w:rPr>
      </w:pPr>
      <w:r>
        <w:rPr>
          <w:sz w:val="22"/>
          <w:szCs w:val="22"/>
        </w:rPr>
        <w:tab/>
      </w:r>
      <w:r>
        <w:rPr>
          <w:sz w:val="22"/>
          <w:szCs w:val="22"/>
        </w:rPr>
        <w:tab/>
      </w:r>
      <w:r>
        <w:rPr>
          <w:sz w:val="22"/>
          <w:szCs w:val="22"/>
        </w:rPr>
        <w:tab/>
      </w:r>
      <w:r>
        <w:rPr>
          <w:sz w:val="22"/>
          <w:szCs w:val="22"/>
        </w:rPr>
        <w:tab/>
      </w:r>
      <w:r w:rsidR="00E674A4" w:rsidRPr="00B74DE7">
        <w:rPr>
          <w:sz w:val="22"/>
          <w:szCs w:val="22"/>
        </w:rPr>
        <w:tab/>
      </w:r>
      <w:r w:rsidR="00E674A4" w:rsidRPr="00B74DE7">
        <w:rPr>
          <w:sz w:val="22"/>
          <w:szCs w:val="22"/>
        </w:rPr>
        <w:tab/>
      </w:r>
      <w:r w:rsidR="00E674A4" w:rsidRPr="00B74DE7">
        <w:rPr>
          <w:sz w:val="22"/>
          <w:szCs w:val="22"/>
        </w:rPr>
        <w:tab/>
      </w:r>
    </w:p>
    <w:p w:rsidR="00E674A4" w:rsidRPr="00B74DE7" w:rsidRDefault="00E674A4" w:rsidP="00E674A4">
      <w:pPr>
        <w:pStyle w:val="Default"/>
        <w:jc w:val="center"/>
        <w:rPr>
          <w:sz w:val="22"/>
          <w:szCs w:val="22"/>
        </w:rPr>
      </w:pPr>
      <w:r w:rsidRPr="00B74DE7">
        <w:rPr>
          <w:b/>
          <w:bCs/>
          <w:sz w:val="22"/>
          <w:szCs w:val="22"/>
        </w:rPr>
        <w:t>OLUR</w:t>
      </w:r>
    </w:p>
    <w:p w:rsidR="00E674A4" w:rsidRDefault="00E674A4" w:rsidP="00E674A4">
      <w:pPr>
        <w:pStyle w:val="Default"/>
        <w:jc w:val="center"/>
        <w:rPr>
          <w:b/>
          <w:bCs/>
          <w:sz w:val="22"/>
          <w:szCs w:val="22"/>
        </w:rPr>
      </w:pPr>
      <w:r w:rsidRPr="00B74DE7">
        <w:rPr>
          <w:b/>
          <w:bCs/>
          <w:sz w:val="22"/>
          <w:szCs w:val="22"/>
        </w:rPr>
        <w:t>/</w:t>
      </w:r>
      <w:r>
        <w:rPr>
          <w:b/>
          <w:bCs/>
          <w:sz w:val="22"/>
          <w:szCs w:val="22"/>
        </w:rPr>
        <w:t xml:space="preserve">    / 2024</w:t>
      </w:r>
    </w:p>
    <w:p w:rsidR="0005738B" w:rsidRDefault="0005738B" w:rsidP="00E674A4">
      <w:pPr>
        <w:pStyle w:val="Default"/>
        <w:jc w:val="center"/>
        <w:rPr>
          <w:b/>
          <w:bCs/>
          <w:sz w:val="22"/>
          <w:szCs w:val="22"/>
        </w:rPr>
      </w:pPr>
    </w:p>
    <w:p w:rsidR="00E674A4" w:rsidRPr="00B74DE7" w:rsidRDefault="00BD7FF5" w:rsidP="00E674A4">
      <w:pPr>
        <w:pStyle w:val="Default"/>
        <w:jc w:val="center"/>
        <w:rPr>
          <w:b/>
          <w:bCs/>
          <w:sz w:val="22"/>
          <w:szCs w:val="22"/>
        </w:rPr>
      </w:pPr>
      <w:proofErr w:type="gramStart"/>
      <w:r>
        <w:rPr>
          <w:b/>
          <w:bCs/>
          <w:sz w:val="22"/>
          <w:szCs w:val="22"/>
        </w:rPr>
        <w:t>Adem</w:t>
      </w:r>
      <w:proofErr w:type="gramEnd"/>
      <w:r>
        <w:rPr>
          <w:b/>
          <w:bCs/>
          <w:sz w:val="22"/>
          <w:szCs w:val="22"/>
        </w:rPr>
        <w:t xml:space="preserve"> KAY</w:t>
      </w:r>
      <w:r w:rsidR="0005738B">
        <w:rPr>
          <w:b/>
          <w:bCs/>
          <w:sz w:val="22"/>
          <w:szCs w:val="22"/>
        </w:rPr>
        <w:t>A</w:t>
      </w:r>
    </w:p>
    <w:p w:rsidR="00C37B21" w:rsidRPr="0089578A" w:rsidRDefault="0089578A" w:rsidP="0089578A">
      <w:pPr>
        <w:jc w:val="center"/>
        <w:rPr>
          <w:b/>
          <w:bCs/>
        </w:rPr>
      </w:pPr>
      <w:r>
        <w:rPr>
          <w:b/>
          <w:bCs/>
        </w:rPr>
        <w:t>Kaymakam</w:t>
      </w:r>
    </w:p>
    <w:p w:rsidR="00203287" w:rsidRPr="00FB4F14" w:rsidRDefault="007F2F1F" w:rsidP="0005738B">
      <w:pPr>
        <w:pStyle w:val="ListeParagraf"/>
      </w:pPr>
      <w:r>
        <w:rPr>
          <w:noProof/>
          <w:lang w:eastAsia="tr-TR"/>
        </w:rPr>
        <w:lastRenderedPageBreak/>
        <mc:AlternateContent>
          <mc:Choice Requires="wps">
            <w:drawing>
              <wp:anchor distT="0" distB="0" distL="114300" distR="114300" simplePos="0" relativeHeight="251696128" behindDoc="0" locked="0" layoutInCell="1" allowOverlap="1" wp14:anchorId="5A8C5A1E" wp14:editId="556A0EDC">
                <wp:simplePos x="0" y="0"/>
                <wp:positionH relativeFrom="column">
                  <wp:posOffset>884555</wp:posOffset>
                </wp:positionH>
                <wp:positionV relativeFrom="paragraph">
                  <wp:posOffset>3131820</wp:posOffset>
                </wp:positionV>
                <wp:extent cx="2152650" cy="336550"/>
                <wp:effectExtent l="0" t="0" r="0" b="0"/>
                <wp:wrapNone/>
                <wp:docPr id="201" name="Metin Kutusu 201"/>
                <wp:cNvGraphicFramePr/>
                <a:graphic xmlns:a="http://schemas.openxmlformats.org/drawingml/2006/main">
                  <a:graphicData uri="http://schemas.microsoft.com/office/word/2010/wordprocessingShape">
                    <wps:wsp>
                      <wps:cNvSpPr txBox="1"/>
                      <wps:spPr>
                        <a:xfrm>
                          <a:off x="0" y="0"/>
                          <a:ext cx="2152650" cy="336550"/>
                        </a:xfrm>
                        <a:prstGeom prst="rect">
                          <a:avLst/>
                        </a:prstGeom>
                        <a:noFill/>
                        <a:ln>
                          <a:noFill/>
                        </a:ln>
                      </wps:spPr>
                      <wps:txbx>
                        <w:txbxContent>
                          <w:p w:rsidR="00715BF7" w:rsidRPr="00D134FD" w:rsidRDefault="00715BF7"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Demirci İlçe </w:t>
                            </w:r>
                            <w:r w:rsidRPr="00D134FD">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Millî Eğitim </w:t>
                            </w:r>
                            <w:proofErr w:type="spellStart"/>
                            <w:r w:rsidRPr="00D134FD">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Eğitim</w:t>
                            </w:r>
                            <w:proofErr w:type="spellEnd"/>
                            <w:r w:rsidRPr="00D134FD">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roofErr w:type="spellStart"/>
                            <w:r w:rsidRPr="00D134FD">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Müdürlüğ</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8C5A1E" id="Metin Kutusu 201" o:spid="_x0000_s1028" type="#_x0000_t202" style="position:absolute;left:0;text-align:left;margin-left:69.65pt;margin-top:246.6pt;width:169.5pt;height:26.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" filled="f" stroked="f">
                <v:textbox style="mso-fit-shape-to-text:t">
                  <w:txbxContent>
                    <w:p w:rsidR="00715BF7" w:rsidRPr="00D134FD" w:rsidRDefault="00715BF7"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Demirci İlçe </w:t>
                      </w:r>
                      <w:r w:rsidRPr="00D134FD">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Millî Eğitim </w:t>
                      </w:r>
                      <w:proofErr w:type="spellStart"/>
                      <w:r w:rsidRPr="00D134FD">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Eğitim</w:t>
                      </w:r>
                      <w:proofErr w:type="spellEnd"/>
                      <w:r w:rsidRPr="00D134FD">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roofErr w:type="spellStart"/>
                      <w:r w:rsidRPr="00D134FD">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Müdürlüğ</w:t>
                      </w:r>
                      <w:proofErr w:type="spellEnd"/>
                    </w:p>
                  </w:txbxContent>
                </v:textbox>
              </v:shape>
            </w:pict>
          </mc:Fallback>
        </mc:AlternateContent>
      </w:r>
      <w:r>
        <w:rPr>
          <w:noProof/>
          <w:lang w:eastAsia="tr-TR"/>
        </w:rPr>
        <w:drawing>
          <wp:anchor distT="0" distB="0" distL="114300" distR="114300" simplePos="0" relativeHeight="251683840" behindDoc="1" locked="0" layoutInCell="1" allowOverlap="1" wp14:anchorId="203B8CAB" wp14:editId="279043E7">
            <wp:simplePos x="0" y="0"/>
            <wp:positionH relativeFrom="column">
              <wp:posOffset>-889635</wp:posOffset>
            </wp:positionH>
            <wp:positionV relativeFrom="paragraph">
              <wp:posOffset>0</wp:posOffset>
            </wp:positionV>
            <wp:extent cx="7550150" cy="9563100"/>
            <wp:effectExtent l="0" t="0" r="0" b="0"/>
            <wp:wrapTight wrapText="bothSides">
              <wp:wrapPolygon edited="0">
                <wp:start x="0" y="0"/>
                <wp:lineTo x="0" y="21557"/>
                <wp:lineTo x="21527" y="21557"/>
                <wp:lineTo x="21527" y="0"/>
                <wp:lineTo x="0" y="0"/>
              </wp:wrapPolygon>
            </wp:wrapTight>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png"/>
                    <pic:cNvPicPr/>
                  </pic:nvPicPr>
                  <pic:blipFill>
                    <a:blip r:embed="rId18">
                      <a:extLst>
                        <a:ext uri="{28A0092B-C50C-407E-A947-70E740481C1C}">
                          <a14:useLocalDpi xmlns:a14="http://schemas.microsoft.com/office/drawing/2010/main" val="0"/>
                        </a:ext>
                      </a:extLst>
                    </a:blip>
                    <a:stretch>
                      <a:fillRect/>
                    </a:stretch>
                  </pic:blipFill>
                  <pic:spPr>
                    <a:xfrm>
                      <a:off x="0" y="0"/>
                      <a:ext cx="7550150" cy="9563100"/>
                    </a:xfrm>
                    <a:prstGeom prst="rect">
                      <a:avLst/>
                    </a:prstGeom>
                  </pic:spPr>
                </pic:pic>
              </a:graphicData>
            </a:graphic>
            <wp14:sizeRelH relativeFrom="page">
              <wp14:pctWidth>0</wp14:pctWidth>
            </wp14:sizeRelH>
            <wp14:sizeRelV relativeFrom="page">
              <wp14:pctHeight>0</wp14:pctHeight>
            </wp14:sizeRelV>
          </wp:anchor>
        </w:drawing>
      </w:r>
      <w:r w:rsidR="00AC6AC8">
        <w:rPr>
          <w:noProof/>
          <w:lang w:eastAsia="tr-TR"/>
        </w:rPr>
        <mc:AlternateContent>
          <mc:Choice Requires="wps">
            <w:drawing>
              <wp:anchor distT="0" distB="0" distL="114300" distR="114300" simplePos="0" relativeHeight="251704320" behindDoc="0" locked="0" layoutInCell="1" allowOverlap="1" wp14:anchorId="139A5504" wp14:editId="22BC4289">
                <wp:simplePos x="0" y="0"/>
                <wp:positionH relativeFrom="column">
                  <wp:posOffset>3112135</wp:posOffset>
                </wp:positionH>
                <wp:positionV relativeFrom="paragraph">
                  <wp:posOffset>7684770</wp:posOffset>
                </wp:positionV>
                <wp:extent cx="2743200" cy="671830"/>
                <wp:effectExtent l="0" t="0" r="0" b="0"/>
                <wp:wrapNone/>
                <wp:docPr id="205" name="Metin Kutusu 205"/>
                <wp:cNvGraphicFramePr/>
                <a:graphic xmlns:a="http://schemas.openxmlformats.org/drawingml/2006/main">
                  <a:graphicData uri="http://schemas.microsoft.com/office/word/2010/wordprocessingShape">
                    <wps:wsp>
                      <wps:cNvSpPr txBox="1"/>
                      <wps:spPr>
                        <a:xfrm>
                          <a:off x="0" y="0"/>
                          <a:ext cx="2743200" cy="671830"/>
                        </a:xfrm>
                        <a:prstGeom prst="rect">
                          <a:avLst/>
                        </a:prstGeom>
                        <a:noFill/>
                        <a:ln>
                          <a:noFill/>
                        </a:ln>
                      </wps:spPr>
                      <wps:txbx>
                        <w:txbxContent>
                          <w:p w:rsidR="00715BF7" w:rsidRPr="00D134FD" w:rsidRDefault="00715BF7"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34FD">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Mail Adresi: </w:t>
                            </w:r>
                            <w:hyperlink r:id="rId19" w:history="1">
                              <w:r w:rsidRPr="00D134FD">
                                <w:rPr>
                                  <w:rStyle w:val="K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strateji45@meb.gov.tr</w:t>
                              </w:r>
                            </w:hyperlink>
                          </w:p>
                          <w:p w:rsidR="00715BF7" w:rsidRPr="00D134FD" w:rsidRDefault="00715BF7"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34FD">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İnternet Sitesi: </w:t>
                            </w:r>
                            <w:hyperlink r:id="rId20" w:history="1">
                              <w:r w:rsidRPr="00D86639">
                                <w:rPr>
                                  <w:rStyle w:val="K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https://demirci45.meb.gov.tr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9A5504" id="Metin Kutusu 205" o:spid="_x0000_s1029" type="#_x0000_t202" style="position:absolute;left:0;text-align:left;margin-left:245.05pt;margin-top:605.1pt;width:3in;height:52.9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" filled="f" stroked="f">
                <v:textbox style="mso-fit-shape-to-text:t">
                  <w:txbxContent>
                    <w:p w:rsidR="00715BF7" w:rsidRPr="00D134FD" w:rsidRDefault="00715BF7"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34FD">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Mail Adresi: </w:t>
                      </w:r>
                      <w:hyperlink r:id="rId21" w:history="1">
                        <w:r w:rsidRPr="00D134FD">
                          <w:rPr>
                            <w:rStyle w:val="K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strateji45@meb.gov.tr</w:t>
                        </w:r>
                      </w:hyperlink>
                    </w:p>
                    <w:p w:rsidR="00715BF7" w:rsidRPr="00D134FD" w:rsidRDefault="00715BF7"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34FD">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İnternet Sitesi: </w:t>
                      </w:r>
                      <w:hyperlink r:id="rId22" w:history="1">
                        <w:r w:rsidRPr="00D86639">
                          <w:rPr>
                            <w:rStyle w:val="K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https://demirci45.meb.gov.tr</w:t>
                        </w:r>
                      </w:hyperlink>
                    </w:p>
                  </w:txbxContent>
                </v:textbox>
              </v:shape>
            </w:pict>
          </mc:Fallback>
        </mc:AlternateContent>
      </w:r>
      <w:r w:rsidR="00AC6AC8">
        <w:rPr>
          <w:noProof/>
          <w:lang w:eastAsia="tr-TR"/>
        </w:rPr>
        <mc:AlternateContent>
          <mc:Choice Requires="wps">
            <w:drawing>
              <wp:anchor distT="0" distB="0" distL="114300" distR="114300" simplePos="0" relativeHeight="251700224" behindDoc="0" locked="0" layoutInCell="1" allowOverlap="1" wp14:anchorId="2B515192" wp14:editId="69B312AC">
                <wp:simplePos x="0" y="0"/>
                <wp:positionH relativeFrom="column">
                  <wp:posOffset>2941320</wp:posOffset>
                </wp:positionH>
                <wp:positionV relativeFrom="paragraph">
                  <wp:posOffset>6056630</wp:posOffset>
                </wp:positionV>
                <wp:extent cx="2304415" cy="570230"/>
                <wp:effectExtent l="0" t="0" r="0" b="0"/>
                <wp:wrapNone/>
                <wp:docPr id="203" name="Metin Kutusu 203"/>
                <wp:cNvGraphicFramePr/>
                <a:graphic xmlns:a="http://schemas.openxmlformats.org/drawingml/2006/main">
                  <a:graphicData uri="http://schemas.microsoft.com/office/word/2010/wordprocessingShape">
                    <wps:wsp>
                      <wps:cNvSpPr txBox="1"/>
                      <wps:spPr>
                        <a:xfrm>
                          <a:off x="0" y="0"/>
                          <a:ext cx="2304415" cy="570230"/>
                        </a:xfrm>
                        <a:prstGeom prst="rect">
                          <a:avLst/>
                        </a:prstGeom>
                        <a:noFill/>
                        <a:ln>
                          <a:noFill/>
                        </a:ln>
                      </wps:spPr>
                      <wps:txbx>
                        <w:txbxContent>
                          <w:p w:rsidR="00715BF7" w:rsidRPr="00D134FD" w:rsidRDefault="00715BF7" w:rsidP="00AC6AC8">
                            <w:pPr>
                              <w:jc w:val="cente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34FD">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İletişim: 0 236 </w:t>
                            </w:r>
                            <w: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462 13 10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515192" id="Metin Kutusu 203" o:spid="_x0000_s1030" type="#_x0000_t202" style="position:absolute;left:0;text-align:left;margin-left:231.6pt;margin-top:476.9pt;width:181.45pt;height:44.9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" filled="f" stroked="f">
                <v:textbox style="mso-fit-shape-to-text:t">
                  <w:txbxContent>
                    <w:p w:rsidR="00715BF7" w:rsidRPr="00D134FD" w:rsidRDefault="00715BF7" w:rsidP="00AC6AC8">
                      <w:pPr>
                        <w:jc w:val="cente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34FD">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İletişim: 0 236 </w:t>
                      </w:r>
                      <w: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462 13 10</w:t>
                      </w:r>
                    </w:p>
                  </w:txbxContent>
                </v:textbox>
              </v:shape>
            </w:pict>
          </mc:Fallback>
        </mc:AlternateContent>
      </w:r>
      <w:r w:rsidR="007116EF">
        <w:rPr>
          <w:noProof/>
          <w:lang w:eastAsia="tr-TR"/>
        </w:rPr>
        <mc:AlternateContent>
          <mc:Choice Requires="wps">
            <w:drawing>
              <wp:anchor distT="0" distB="0" distL="114300" distR="114300" simplePos="0" relativeHeight="251692032" behindDoc="0" locked="0" layoutInCell="1" allowOverlap="1" wp14:anchorId="125192CA" wp14:editId="5E78FAB1">
                <wp:simplePos x="0" y="0"/>
                <wp:positionH relativeFrom="column">
                  <wp:posOffset>3088005</wp:posOffset>
                </wp:positionH>
                <wp:positionV relativeFrom="paragraph">
                  <wp:posOffset>6169660</wp:posOffset>
                </wp:positionV>
                <wp:extent cx="2304415" cy="501650"/>
                <wp:effectExtent l="0" t="0" r="0" b="0"/>
                <wp:wrapNone/>
                <wp:docPr id="199" name="Metin Kutusu 199"/>
                <wp:cNvGraphicFramePr/>
                <a:graphic xmlns:a="http://schemas.openxmlformats.org/drawingml/2006/main">
                  <a:graphicData uri="http://schemas.microsoft.com/office/word/2010/wordprocessingShape">
                    <wps:wsp>
                      <wps:cNvSpPr txBox="1"/>
                      <wps:spPr>
                        <a:xfrm>
                          <a:off x="0" y="0"/>
                          <a:ext cx="2304415" cy="501650"/>
                        </a:xfrm>
                        <a:prstGeom prst="rect">
                          <a:avLst/>
                        </a:prstGeom>
                        <a:noFill/>
                        <a:ln>
                          <a:noFill/>
                        </a:ln>
                      </wps:spPr>
                      <wps:txbx>
                        <w:txbxContent>
                          <w:p w:rsidR="00715BF7" w:rsidRPr="00D134FD" w:rsidRDefault="00715BF7" w:rsidP="00BA5CB8">
                            <w:pPr>
                              <w:jc w:val="cente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715BF7" w:rsidRDefault="00715BF7" w:rsidP="0005738B">
                            <w:pPr>
                              <w:jc w:val="cente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34FD">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Adres: </w:t>
                            </w:r>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Secaattin Mahallesi Üniversite Caddesi</w:t>
                            </w:r>
                          </w:p>
                          <w:p w:rsidR="00715BF7" w:rsidRDefault="00715BF7" w:rsidP="0005738B">
                            <w:pPr>
                              <w:jc w:val="cente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Hükümet Konağı Kat: 2</w:t>
                            </w:r>
                          </w:p>
                          <w:p w:rsidR="00715BF7" w:rsidRPr="007116EF" w:rsidRDefault="00715BF7" w:rsidP="0005738B">
                            <w:pPr>
                              <w:jc w:val="center"/>
                              <w:rPr>
                                <w:sz w:val="10"/>
                              </w:rPr>
                            </w:pPr>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Demirci / MANİSA</w:t>
                            </w:r>
                          </w:p>
                          <w:p w:rsidR="00715BF7" w:rsidRPr="007116EF" w:rsidRDefault="00715BF7" w:rsidP="007116EF">
                            <w:pPr>
                              <w:jc w:val="center"/>
                              <w:rPr>
                                <w:sz w:val="1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5192CA" id="Metin Kutusu 199" o:spid="_x0000_s1031" type="#_x0000_t202" style="position:absolute;left:0;text-align:left;margin-left:243.15pt;margin-top:485.8pt;width:181.45pt;height:39.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" filled="f" stroked="f">
                <v:textbox style="mso-fit-shape-to-text:t">
                  <w:txbxContent>
                    <w:p w:rsidR="00715BF7" w:rsidRPr="00D134FD" w:rsidRDefault="00715BF7" w:rsidP="00BA5CB8">
                      <w:pPr>
                        <w:jc w:val="cente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715BF7" w:rsidRDefault="00715BF7" w:rsidP="0005738B">
                      <w:pPr>
                        <w:jc w:val="cente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34FD">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Adres: </w:t>
                      </w:r>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Secaattin Mahallesi Üniversite Caddesi</w:t>
                      </w:r>
                    </w:p>
                    <w:p w:rsidR="00715BF7" w:rsidRDefault="00715BF7" w:rsidP="0005738B">
                      <w:pPr>
                        <w:jc w:val="cente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Hükümet Konağı Kat: 2</w:t>
                      </w:r>
                    </w:p>
                    <w:p w:rsidR="00715BF7" w:rsidRPr="007116EF" w:rsidRDefault="00715BF7" w:rsidP="0005738B">
                      <w:pPr>
                        <w:jc w:val="center"/>
                        <w:rPr>
                          <w:sz w:val="10"/>
                        </w:rPr>
                      </w:pPr>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Demirci / MANİSA</w:t>
                      </w:r>
                    </w:p>
                    <w:p w:rsidR="00715BF7" w:rsidRPr="007116EF" w:rsidRDefault="00715BF7" w:rsidP="007116EF">
                      <w:pPr>
                        <w:jc w:val="center"/>
                        <w:rPr>
                          <w:sz w:val="10"/>
                        </w:rPr>
                      </w:pPr>
                    </w:p>
                  </w:txbxContent>
                </v:textbox>
              </v:shape>
            </w:pict>
          </mc:Fallback>
        </mc:AlternateContent>
      </w:r>
    </w:p>
    <w:sectPr w:rsidR="00203287" w:rsidRPr="00FB4F14">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8AF" w:rsidRDefault="00CB38AF" w:rsidP="00AC62DA">
      <w:pPr>
        <w:spacing w:after="0" w:line="240" w:lineRule="auto"/>
      </w:pPr>
      <w:r>
        <w:separator/>
      </w:r>
    </w:p>
  </w:endnote>
  <w:endnote w:type="continuationSeparator" w:id="0">
    <w:p w:rsidR="00CB38AF" w:rsidRDefault="00CB38AF" w:rsidP="00AC6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NLEKBB+Apple-Chancery">
    <w:altName w:val="Apple"/>
    <w:panose1 w:val="00000000000000000000"/>
    <w:charset w:val="A2"/>
    <w:family w:val="swiss"/>
    <w:notTrueType/>
    <w:pitch w:val="default"/>
    <w:sig w:usb0="00000005" w:usb1="00000000" w:usb2="00000000" w:usb3="00000000" w:csb0="00000010" w:csb1="00000000"/>
  </w:font>
  <w:font w:name="Atatrk">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Trebuchet MS">
    <w:panose1 w:val="020B0603020202020204"/>
    <w:charset w:val="A2"/>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8AF" w:rsidRDefault="00CB38AF" w:rsidP="00AC62DA">
      <w:pPr>
        <w:spacing w:after="0" w:line="240" w:lineRule="auto"/>
      </w:pPr>
      <w:r>
        <w:separator/>
      </w:r>
    </w:p>
  </w:footnote>
  <w:footnote w:type="continuationSeparator" w:id="0">
    <w:p w:rsidR="00CB38AF" w:rsidRDefault="00CB38AF" w:rsidP="00AC62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BF7" w:rsidRDefault="00715BF7" w:rsidP="00AC62DA">
    <w:pPr>
      <w:pStyle w:val="stbilgi"/>
    </w:pPr>
    <w:r>
      <w:rPr>
        <w:noProof/>
        <w:lang w:eastAsia="tr-TR"/>
      </w:rPr>
      <w:drawing>
        <wp:inline distT="0" distB="0" distL="0" distR="0">
          <wp:extent cx="626918" cy="624828"/>
          <wp:effectExtent l="0" t="0" r="1905"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b-2019-logo-png.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664732" cy="662516"/>
                  </a:xfrm>
                  <a:prstGeom prst="rect">
                    <a:avLst/>
                  </a:prstGeom>
                </pic:spPr>
              </pic:pic>
            </a:graphicData>
          </a:graphic>
        </wp:inline>
      </w:drawing>
    </w:r>
    <w:r>
      <w:tab/>
    </w:r>
    <w:r>
      <w:rPr>
        <w:noProof/>
        <w:lang w:eastAsia="tr-TR"/>
      </w:rPr>
      <w:drawing>
        <wp:inline distT="0" distB="0" distL="0" distR="0">
          <wp:extent cx="1212273" cy="573799"/>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rkiye_Yuzyili_logo.svg.png"/>
                  <pic:cNvPicPr/>
                </pic:nvPicPr>
                <pic:blipFill>
                  <a:blip r:embed="rId2">
                    <a:extLst>
                      <a:ext uri="{28A0092B-C50C-407E-A947-70E740481C1C}">
                        <a14:useLocalDpi xmlns:a14="http://schemas.microsoft.com/office/drawing/2010/main" val="0"/>
                      </a:ext>
                    </a:extLst>
                  </a:blip>
                  <a:stretch>
                    <a:fillRect/>
                  </a:stretch>
                </pic:blipFill>
                <pic:spPr>
                  <a:xfrm>
                    <a:off x="0" y="0"/>
                    <a:ext cx="1252501" cy="592840"/>
                  </a:xfrm>
                  <a:prstGeom prst="rect">
                    <a:avLst/>
                  </a:prstGeom>
                </pic:spPr>
              </pic:pic>
            </a:graphicData>
          </a:graphic>
        </wp:inline>
      </w:drawing>
    </w:r>
    <w:r>
      <w:tab/>
    </w:r>
    <w:r>
      <w:rPr>
        <w:noProof/>
        <w:lang w:eastAsia="tr-TR"/>
      </w:rPr>
      <w:drawing>
        <wp:inline distT="0" distB="0" distL="0" distR="0" wp14:anchorId="2F3F6B83" wp14:editId="2F0C3D0F">
          <wp:extent cx="1039091" cy="560949"/>
          <wp:effectExtent l="0" t="0" r="889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 yil jpg.png"/>
                  <pic:cNvPicPr/>
                </pic:nvPicPr>
                <pic:blipFill>
                  <a:blip r:embed="rId3">
                    <a:extLst>
                      <a:ext uri="{28A0092B-C50C-407E-A947-70E740481C1C}">
                        <a14:useLocalDpi xmlns:a14="http://schemas.microsoft.com/office/drawing/2010/main" val="0"/>
                      </a:ext>
                    </a:extLst>
                  </a:blip>
                  <a:stretch>
                    <a:fillRect/>
                  </a:stretch>
                </pic:blipFill>
                <pic:spPr>
                  <a:xfrm>
                    <a:off x="0" y="0"/>
                    <a:ext cx="1102283" cy="5950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4C09"/>
    <w:multiLevelType w:val="hybridMultilevel"/>
    <w:tmpl w:val="5F3CFE4C"/>
    <w:lvl w:ilvl="0" w:tplc="300A3D7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8CEBCE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DE045D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30C7CF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65C624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BF4213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2DA97A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B0C32F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FAE9C1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nsid w:val="0418393D"/>
    <w:multiLevelType w:val="hybridMultilevel"/>
    <w:tmpl w:val="3208AA78"/>
    <w:lvl w:ilvl="0" w:tplc="5DBA1D1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49AA89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3FC150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914D9C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BFA943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D0037A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922383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ED061A6">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12A211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
    <w:nsid w:val="04C52E4E"/>
    <w:multiLevelType w:val="hybridMultilevel"/>
    <w:tmpl w:val="50B6C304"/>
    <w:lvl w:ilvl="0" w:tplc="17C67190">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BBC7BB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9FC481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9E8FFC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F1EEA5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0AAF21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7405BD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1E28E16">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47A4F1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
    <w:nsid w:val="05FF4345"/>
    <w:multiLevelType w:val="hybridMultilevel"/>
    <w:tmpl w:val="F742602E"/>
    <w:lvl w:ilvl="0" w:tplc="5BB81820">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702251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2EECD7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AF4AE8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11C43C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7DA258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6063D1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9BA67B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10E32D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nsid w:val="07C71E58"/>
    <w:multiLevelType w:val="hybridMultilevel"/>
    <w:tmpl w:val="836AF31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
    <w:nsid w:val="08CD5014"/>
    <w:multiLevelType w:val="hybridMultilevel"/>
    <w:tmpl w:val="A0740C3C"/>
    <w:lvl w:ilvl="0" w:tplc="B190552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EA06EB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BF05A6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5A4998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9FCECD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6CA988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EE227C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142027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06A2DF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
    <w:nsid w:val="09594AE8"/>
    <w:multiLevelType w:val="hybridMultilevel"/>
    <w:tmpl w:val="DBC6CF4C"/>
    <w:lvl w:ilvl="0" w:tplc="393C3A6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2AE973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076F44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99A12E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DBCC89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4B2F31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A9E6E5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60C4DD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1B8BA6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
    <w:nsid w:val="0D577032"/>
    <w:multiLevelType w:val="hybridMultilevel"/>
    <w:tmpl w:val="F154E21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0FA15559"/>
    <w:multiLevelType w:val="hybridMultilevel"/>
    <w:tmpl w:val="E89A0128"/>
    <w:lvl w:ilvl="0" w:tplc="BB845B8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50E801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ECCBA4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1E24C6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E4EEE3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EF0E2C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4505C30">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914805E">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DFE17E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
    <w:nsid w:val="10AC5441"/>
    <w:multiLevelType w:val="hybridMultilevel"/>
    <w:tmpl w:val="F0FC86D0"/>
    <w:lvl w:ilvl="0" w:tplc="41A2797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6A8A7C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8FA7C1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5081C7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B54DCD6">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1E2222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232A8A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AE2D88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4569B6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
    <w:nsid w:val="13BC43C9"/>
    <w:multiLevelType w:val="hybridMultilevel"/>
    <w:tmpl w:val="61AA29F8"/>
    <w:lvl w:ilvl="0" w:tplc="5240F41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0B893C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2D4F5D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B649DB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A2C76E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320DDD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4A0117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DB024E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D4C9E0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
    <w:nsid w:val="18720875"/>
    <w:multiLevelType w:val="hybridMultilevel"/>
    <w:tmpl w:val="488CAD46"/>
    <w:lvl w:ilvl="0" w:tplc="C582C01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3064F3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CA073B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8D4D03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438D4B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28AFFD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518810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59AA54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32ED04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
    <w:nsid w:val="19092F57"/>
    <w:multiLevelType w:val="hybridMultilevel"/>
    <w:tmpl w:val="BC6CFA76"/>
    <w:lvl w:ilvl="0" w:tplc="26B65B1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FCE68C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4F46C2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FEAFC2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60C23D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91C883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73C7E3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28E68B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C1CC80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
    <w:nsid w:val="1C477D3B"/>
    <w:multiLevelType w:val="hybridMultilevel"/>
    <w:tmpl w:val="3B08F550"/>
    <w:lvl w:ilvl="0" w:tplc="9C0E736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5B68D6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3B226A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0E47A1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25663E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6F2AFD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300395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FA2F62E">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84A6ED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
    <w:nsid w:val="1D8D58C9"/>
    <w:multiLevelType w:val="hybridMultilevel"/>
    <w:tmpl w:val="964A259E"/>
    <w:lvl w:ilvl="0" w:tplc="7786E9C2">
      <w:start w:val="1"/>
      <w:numFmt w:val="decimal"/>
      <w:lvlText w:val="%1."/>
      <w:lvlJc w:val="left"/>
      <w:pPr>
        <w:ind w:hanging="192"/>
      </w:pPr>
      <w:rPr>
        <w:rFonts w:asciiTheme="minorHAnsi" w:eastAsia="Times New Roman" w:hAnsiTheme="minorHAnsi" w:cstheme="minorHAnsi" w:hint="default"/>
        <w:b/>
        <w:color w:val="231F20"/>
        <w:w w:val="90"/>
        <w:sz w:val="22"/>
        <w:szCs w:val="22"/>
      </w:rPr>
    </w:lvl>
    <w:lvl w:ilvl="1" w:tplc="739464F4">
      <w:start w:val="1"/>
      <w:numFmt w:val="bullet"/>
      <w:lvlText w:val="•"/>
      <w:lvlJc w:val="left"/>
      <w:rPr>
        <w:rFonts w:hint="default"/>
      </w:rPr>
    </w:lvl>
    <w:lvl w:ilvl="2" w:tplc="8590764A">
      <w:start w:val="1"/>
      <w:numFmt w:val="bullet"/>
      <w:lvlText w:val="•"/>
      <w:lvlJc w:val="left"/>
      <w:rPr>
        <w:rFonts w:hint="default"/>
      </w:rPr>
    </w:lvl>
    <w:lvl w:ilvl="3" w:tplc="971ED540">
      <w:start w:val="1"/>
      <w:numFmt w:val="bullet"/>
      <w:lvlText w:val="•"/>
      <w:lvlJc w:val="left"/>
      <w:rPr>
        <w:rFonts w:hint="default"/>
      </w:rPr>
    </w:lvl>
    <w:lvl w:ilvl="4" w:tplc="AF246730">
      <w:start w:val="1"/>
      <w:numFmt w:val="bullet"/>
      <w:lvlText w:val="•"/>
      <w:lvlJc w:val="left"/>
      <w:rPr>
        <w:rFonts w:hint="default"/>
      </w:rPr>
    </w:lvl>
    <w:lvl w:ilvl="5" w:tplc="2C7E60B4">
      <w:start w:val="1"/>
      <w:numFmt w:val="bullet"/>
      <w:lvlText w:val="•"/>
      <w:lvlJc w:val="left"/>
      <w:rPr>
        <w:rFonts w:hint="default"/>
      </w:rPr>
    </w:lvl>
    <w:lvl w:ilvl="6" w:tplc="2E24633E">
      <w:start w:val="1"/>
      <w:numFmt w:val="bullet"/>
      <w:lvlText w:val="•"/>
      <w:lvlJc w:val="left"/>
      <w:rPr>
        <w:rFonts w:hint="default"/>
      </w:rPr>
    </w:lvl>
    <w:lvl w:ilvl="7" w:tplc="9E20A0EC">
      <w:start w:val="1"/>
      <w:numFmt w:val="bullet"/>
      <w:lvlText w:val="•"/>
      <w:lvlJc w:val="left"/>
      <w:rPr>
        <w:rFonts w:hint="default"/>
      </w:rPr>
    </w:lvl>
    <w:lvl w:ilvl="8" w:tplc="ED14C64C">
      <w:start w:val="1"/>
      <w:numFmt w:val="bullet"/>
      <w:lvlText w:val="•"/>
      <w:lvlJc w:val="left"/>
      <w:rPr>
        <w:rFonts w:hint="default"/>
      </w:rPr>
    </w:lvl>
  </w:abstractNum>
  <w:abstractNum w:abstractNumId="15">
    <w:nsid w:val="1F344FAE"/>
    <w:multiLevelType w:val="hybridMultilevel"/>
    <w:tmpl w:val="FE0CAE5A"/>
    <w:lvl w:ilvl="0" w:tplc="4F664ED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8205F9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C04492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64EA1C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CEEBC5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CD6A63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3D4F93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D00C316">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2FA718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
    <w:nsid w:val="20F762C1"/>
    <w:multiLevelType w:val="hybridMultilevel"/>
    <w:tmpl w:val="96A6D974"/>
    <w:lvl w:ilvl="0" w:tplc="D808533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772F42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E0CC39E">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8105C5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7501B0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A7E906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A885D5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B544DE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57E5C8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
    <w:nsid w:val="240D3724"/>
    <w:multiLevelType w:val="hybridMultilevel"/>
    <w:tmpl w:val="50461B40"/>
    <w:lvl w:ilvl="0" w:tplc="F0769AD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2AE428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04A6DB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610C77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7040530">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E1E2FE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0D48DC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D66DB2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5088BE8">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
    <w:nsid w:val="25AE4C6E"/>
    <w:multiLevelType w:val="hybridMultilevel"/>
    <w:tmpl w:val="BD643888"/>
    <w:lvl w:ilvl="0" w:tplc="1C9ABC0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5C49AE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7B6818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A605A5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904085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46A9EC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5687CD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00E30E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B66D7B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
    <w:nsid w:val="27006E1C"/>
    <w:multiLevelType w:val="hybridMultilevel"/>
    <w:tmpl w:val="F33E2454"/>
    <w:lvl w:ilvl="0" w:tplc="0C1CFBD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352C91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5B4886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D70E7A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3FCF06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23C5AC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24AD86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E306B7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040335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
    <w:nsid w:val="273027D4"/>
    <w:multiLevelType w:val="hybridMultilevel"/>
    <w:tmpl w:val="35C2A33A"/>
    <w:lvl w:ilvl="0" w:tplc="6792C6B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46A079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2805DD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4B828B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2B6122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E02258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294876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1CC1EC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D62E10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
    <w:nsid w:val="27406ECC"/>
    <w:multiLevelType w:val="hybridMultilevel"/>
    <w:tmpl w:val="BCFED272"/>
    <w:lvl w:ilvl="0" w:tplc="E64A33D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F54F6E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24AF4D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0CAA7C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17C3640">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034BDF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AAC2A8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328B89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966F1F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
    <w:nsid w:val="28CD67E1"/>
    <w:multiLevelType w:val="hybridMultilevel"/>
    <w:tmpl w:val="F0EC2F3A"/>
    <w:lvl w:ilvl="0" w:tplc="5046F4F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51ECEF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0F615D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480B4F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E6C4FF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53CF63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BEE177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3EAA88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5CA0F4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3">
    <w:nsid w:val="28F613B1"/>
    <w:multiLevelType w:val="hybridMultilevel"/>
    <w:tmpl w:val="60F2B012"/>
    <w:lvl w:ilvl="0" w:tplc="4A1C64E2">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DE0FB0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030F6D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518780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0F8A49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760D07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CA68D6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F3AE89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AAC2A9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4">
    <w:nsid w:val="29A96FF8"/>
    <w:multiLevelType w:val="hybridMultilevel"/>
    <w:tmpl w:val="7F9E6EDE"/>
    <w:lvl w:ilvl="0" w:tplc="27CE6530">
      <w:numFmt w:val="bullet"/>
      <w:lvlText w:val="•"/>
      <w:lvlJc w:val="left"/>
      <w:pPr>
        <w:ind w:left="502" w:hanging="360"/>
      </w:pPr>
      <w:rPr>
        <w:rFonts w:ascii="Times New Roman" w:eastAsia="Times New Roman" w:hAnsi="Times New Roman" w:cs="Times New Roman" w:hint="default"/>
        <w:color w:val="231F20"/>
        <w:w w:val="111"/>
        <w:sz w:val="20"/>
        <w:szCs w:val="20"/>
        <w:lang w:val="tr-TR" w:eastAsia="en-US" w:bidi="ar-SA"/>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5">
    <w:nsid w:val="2D107DBC"/>
    <w:multiLevelType w:val="hybridMultilevel"/>
    <w:tmpl w:val="F796EA6E"/>
    <w:lvl w:ilvl="0" w:tplc="3B28F36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84A329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090084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5C08CF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B68E15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F1EF62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628496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196C1A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D1A2B9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6">
    <w:nsid w:val="2ED13848"/>
    <w:multiLevelType w:val="hybridMultilevel"/>
    <w:tmpl w:val="DC203778"/>
    <w:lvl w:ilvl="0" w:tplc="874260F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566962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FA018E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15A417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8EC496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5F2C7B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9C45B4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8B6814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476336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7">
    <w:nsid w:val="31944592"/>
    <w:multiLevelType w:val="hybridMultilevel"/>
    <w:tmpl w:val="79E4B90A"/>
    <w:lvl w:ilvl="0" w:tplc="5B18294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72C60C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FDCB0A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B3A2F4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598BD3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70A2AC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0B8037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F602DC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CEA2AF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8">
    <w:nsid w:val="33CB2D91"/>
    <w:multiLevelType w:val="hybridMultilevel"/>
    <w:tmpl w:val="A662A31C"/>
    <w:lvl w:ilvl="0" w:tplc="175CA4C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C38784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12AF45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C8A4E7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EAC6986">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6CE84B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CDC755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66CC08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B84BD8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9">
    <w:nsid w:val="34277A6F"/>
    <w:multiLevelType w:val="hybridMultilevel"/>
    <w:tmpl w:val="6C40747E"/>
    <w:lvl w:ilvl="0" w:tplc="7B80573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87A44F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CCAAC0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7CC1EC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F443BB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11E716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62C6AE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1A298E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19C14E8">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0">
    <w:nsid w:val="34EA24AA"/>
    <w:multiLevelType w:val="hybridMultilevel"/>
    <w:tmpl w:val="8D6E42AC"/>
    <w:lvl w:ilvl="0" w:tplc="208AB2D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F5A185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A7E14B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33E458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95CD48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8BAE75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CAC712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0569D1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614F88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1">
    <w:nsid w:val="36504D2F"/>
    <w:multiLevelType w:val="hybridMultilevel"/>
    <w:tmpl w:val="7D0E02BA"/>
    <w:lvl w:ilvl="0" w:tplc="0BDEB62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C5689C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05049E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9AA497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10A6C1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6EE710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156F04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43C8C6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B50815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2">
    <w:nsid w:val="36C44057"/>
    <w:multiLevelType w:val="hybridMultilevel"/>
    <w:tmpl w:val="04487DA4"/>
    <w:lvl w:ilvl="0" w:tplc="8FD0BC0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174F3A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C4CE2E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63A185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178B97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1F2723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26A6E0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2D8DBB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BB2900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3">
    <w:nsid w:val="376F60D6"/>
    <w:multiLevelType w:val="hybridMultilevel"/>
    <w:tmpl w:val="62A488E0"/>
    <w:lvl w:ilvl="0" w:tplc="A21444C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8CC74F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CD2C91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9D2E4F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83A492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894522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8066F2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9249DA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4BA083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4">
    <w:nsid w:val="3C0717A0"/>
    <w:multiLevelType w:val="hybridMultilevel"/>
    <w:tmpl w:val="F1862FAC"/>
    <w:lvl w:ilvl="0" w:tplc="5E10F3C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806E04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A52EB5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DB63B4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62CD260">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F3EA48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3D86B3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A76635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2044C9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5">
    <w:nsid w:val="3E5B5980"/>
    <w:multiLevelType w:val="hybridMultilevel"/>
    <w:tmpl w:val="A1BAE320"/>
    <w:lvl w:ilvl="0" w:tplc="074AE01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8D8804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76A3F9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43A711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A960FD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23444A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F98359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8BE3C6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3327708">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6">
    <w:nsid w:val="42B731DB"/>
    <w:multiLevelType w:val="hybridMultilevel"/>
    <w:tmpl w:val="D3BEDE8C"/>
    <w:lvl w:ilvl="0" w:tplc="27CE6530">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A281441"/>
    <w:multiLevelType w:val="hybridMultilevel"/>
    <w:tmpl w:val="83688DD6"/>
    <w:lvl w:ilvl="0" w:tplc="27CE6530">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A956C4D"/>
    <w:multiLevelType w:val="hybridMultilevel"/>
    <w:tmpl w:val="EC74E786"/>
    <w:lvl w:ilvl="0" w:tplc="B00C5DC8">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9">
    <w:nsid w:val="4DFC7B3B"/>
    <w:multiLevelType w:val="hybridMultilevel"/>
    <w:tmpl w:val="8FC026F4"/>
    <w:lvl w:ilvl="0" w:tplc="CFBE282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B5263B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8F0A85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B0A1A4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5A8A84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996F84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58633B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9F2923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DD6897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0">
    <w:nsid w:val="4E0B3264"/>
    <w:multiLevelType w:val="hybridMultilevel"/>
    <w:tmpl w:val="CCD6DEE6"/>
    <w:lvl w:ilvl="0" w:tplc="D69C990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01414B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33E05D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476E4F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79056E0">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7388E6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0B694E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99E43A6">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702660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1">
    <w:nsid w:val="4E862E3D"/>
    <w:multiLevelType w:val="hybridMultilevel"/>
    <w:tmpl w:val="21AAD440"/>
    <w:lvl w:ilvl="0" w:tplc="4B3CB82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A50FFE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B584924">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8641AB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55C871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566747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804A18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F6E26C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A52C76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2">
    <w:nsid w:val="4EB52E31"/>
    <w:multiLevelType w:val="hybridMultilevel"/>
    <w:tmpl w:val="8904C11A"/>
    <w:lvl w:ilvl="0" w:tplc="B084342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774DB3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1828DE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00E0AC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8A2DFD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6C8A7A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54CC0E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F003E0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2FAF97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3">
    <w:nsid w:val="4FBC2953"/>
    <w:multiLevelType w:val="hybridMultilevel"/>
    <w:tmpl w:val="2D22E622"/>
    <w:lvl w:ilvl="0" w:tplc="557E30D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534677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5A85FD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4B6501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96A786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AE288D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CCC4AB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C9A6CC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A8E57D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4">
    <w:nsid w:val="50FE5BAF"/>
    <w:multiLevelType w:val="hybridMultilevel"/>
    <w:tmpl w:val="3EB4DE2E"/>
    <w:lvl w:ilvl="0" w:tplc="3BE0522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D90F54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E847BE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430F65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860201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420C88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9D0D51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92CD44E">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23435A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5">
    <w:nsid w:val="51004208"/>
    <w:multiLevelType w:val="hybridMultilevel"/>
    <w:tmpl w:val="F9722382"/>
    <w:lvl w:ilvl="0" w:tplc="7CC0468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B4AEB5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B88543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628845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B4A1380">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6D42D7A">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9FC02F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BAEE37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0A49A2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6">
    <w:nsid w:val="52815E46"/>
    <w:multiLevelType w:val="hybridMultilevel"/>
    <w:tmpl w:val="E616747A"/>
    <w:lvl w:ilvl="0" w:tplc="F7B2247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CFE587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FEEEAC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7EA0CD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D72B4C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22051F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6FE5E5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440D66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EC00D1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7">
    <w:nsid w:val="53D72BAE"/>
    <w:multiLevelType w:val="hybridMultilevel"/>
    <w:tmpl w:val="C4C428BC"/>
    <w:lvl w:ilvl="0" w:tplc="07E40BE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D94250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B9CD3B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FB4B11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12A7BE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C626DEA">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10CEE9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47EAA3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84C8DB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8">
    <w:nsid w:val="541D132D"/>
    <w:multiLevelType w:val="hybridMultilevel"/>
    <w:tmpl w:val="9462E0BA"/>
    <w:lvl w:ilvl="0" w:tplc="D02CC8D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84C932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0BE423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8CA3EB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88478C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958153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D925E5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C8CC91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1EA17C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9">
    <w:nsid w:val="553776D1"/>
    <w:multiLevelType w:val="hybridMultilevel"/>
    <w:tmpl w:val="F8B4984A"/>
    <w:lvl w:ilvl="0" w:tplc="E22A236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164B5E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818B8C4">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E48BEB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0BAC74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AA8645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53230C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C04EDF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88C591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0">
    <w:nsid w:val="57A340BC"/>
    <w:multiLevelType w:val="hybridMultilevel"/>
    <w:tmpl w:val="43A221B0"/>
    <w:lvl w:ilvl="0" w:tplc="C482397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ABC06A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49A122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9085BC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EDCC5A6">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B8E375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4C40B0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498545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AF080D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1">
    <w:nsid w:val="630160FC"/>
    <w:multiLevelType w:val="hybridMultilevel"/>
    <w:tmpl w:val="B7F2401C"/>
    <w:lvl w:ilvl="0" w:tplc="C9EE42A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ACADC4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80ADD6E">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792869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AEAFC4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4A2AC0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9D8BDE0">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CF680C6">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1489A8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2">
    <w:nsid w:val="63C9557A"/>
    <w:multiLevelType w:val="hybridMultilevel"/>
    <w:tmpl w:val="CDB43170"/>
    <w:lvl w:ilvl="0" w:tplc="08E496E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998EDC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92858E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5469BE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666A85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35400E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F0E6F7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0126D7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41E767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3">
    <w:nsid w:val="66714077"/>
    <w:multiLevelType w:val="hybridMultilevel"/>
    <w:tmpl w:val="D15C554C"/>
    <w:lvl w:ilvl="0" w:tplc="C464D07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DCAD13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BC87E94">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626DF1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2BC7F7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8720E3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9D6D74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FA250B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CB0785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4">
    <w:nsid w:val="68DF095C"/>
    <w:multiLevelType w:val="hybridMultilevel"/>
    <w:tmpl w:val="5D0E4A2A"/>
    <w:lvl w:ilvl="0" w:tplc="B3F42C50">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1BA87B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F88BE6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09885A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3A8613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4EED62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8B08E0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6E0F5A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CEE6BA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5">
    <w:nsid w:val="6A3534CC"/>
    <w:multiLevelType w:val="hybridMultilevel"/>
    <w:tmpl w:val="06203D86"/>
    <w:lvl w:ilvl="0" w:tplc="93665C96">
      <w:start w:val="1"/>
      <w:numFmt w:val="decimal"/>
      <w:lvlText w:val="%1."/>
      <w:lvlJc w:val="left"/>
      <w:pPr>
        <w:ind w:left="502" w:hanging="360"/>
      </w:pPr>
      <w:rPr>
        <w:rFont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6C41364D"/>
    <w:multiLevelType w:val="hybridMultilevel"/>
    <w:tmpl w:val="B5FC19B4"/>
    <w:lvl w:ilvl="0" w:tplc="6C2C4FE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A5CC23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8D4BAB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DACC40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EC4392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9A0CE0A">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E885A7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F28C69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4A6D8F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7">
    <w:nsid w:val="6C6B2188"/>
    <w:multiLevelType w:val="hybridMultilevel"/>
    <w:tmpl w:val="49A4991A"/>
    <w:lvl w:ilvl="0" w:tplc="E3886F20">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BD2FFE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30EAA8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780895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92A38A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A4E060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E242EC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E3EE93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02C050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8">
    <w:nsid w:val="6CF96D3D"/>
    <w:multiLevelType w:val="hybridMultilevel"/>
    <w:tmpl w:val="2B64EC9E"/>
    <w:lvl w:ilvl="0" w:tplc="191CB02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46A7DA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18C6E5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466BED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6EA4936">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B70332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D36F94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D54F16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4AED61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9">
    <w:nsid w:val="6D0E0327"/>
    <w:multiLevelType w:val="hybridMultilevel"/>
    <w:tmpl w:val="3134ECE2"/>
    <w:lvl w:ilvl="0" w:tplc="5A8879D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D34CF7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80A2F0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0DE5F6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78219F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19E5B1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5469DB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636005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A50FBF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0">
    <w:nsid w:val="6D14633A"/>
    <w:multiLevelType w:val="hybridMultilevel"/>
    <w:tmpl w:val="0D306CDC"/>
    <w:lvl w:ilvl="0" w:tplc="B8F2C25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64CACF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57ED75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938A80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EF80186">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DCAA96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37A31B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8FC0F8E">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148F76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1">
    <w:nsid w:val="6E4346DE"/>
    <w:multiLevelType w:val="hybridMultilevel"/>
    <w:tmpl w:val="CA34E7E2"/>
    <w:lvl w:ilvl="0" w:tplc="5A249AC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95A104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1EAE2D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6FABAC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E5E767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C0EF69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FF2A34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AFC46CE">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488583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2">
    <w:nsid w:val="6EE509DB"/>
    <w:multiLevelType w:val="hybridMultilevel"/>
    <w:tmpl w:val="4CE661E0"/>
    <w:lvl w:ilvl="0" w:tplc="041F000F">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705B24F4"/>
    <w:multiLevelType w:val="hybridMultilevel"/>
    <w:tmpl w:val="C4A0CA58"/>
    <w:lvl w:ilvl="0" w:tplc="4072C882">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472A5A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170A35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024360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C94727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5A6C2F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820A85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776F51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3D03F9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4">
    <w:nsid w:val="72765905"/>
    <w:multiLevelType w:val="hybridMultilevel"/>
    <w:tmpl w:val="C45224D4"/>
    <w:lvl w:ilvl="0" w:tplc="041F000F">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5">
    <w:nsid w:val="74187F4D"/>
    <w:multiLevelType w:val="hybridMultilevel"/>
    <w:tmpl w:val="B9DE0F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6">
    <w:nsid w:val="75580EB7"/>
    <w:multiLevelType w:val="hybridMultilevel"/>
    <w:tmpl w:val="627A4EB6"/>
    <w:lvl w:ilvl="0" w:tplc="31BEADC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DF809A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1EED54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FF0B51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ECCE35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1C47DC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5E63910">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480781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91C0FF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7">
    <w:nsid w:val="76F6062D"/>
    <w:multiLevelType w:val="hybridMultilevel"/>
    <w:tmpl w:val="39AE383C"/>
    <w:lvl w:ilvl="0" w:tplc="A490B6E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0DE7CF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3C282C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626F3C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398973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36ACC1A">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26A76E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206637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CC2C59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8">
    <w:nsid w:val="78FD4981"/>
    <w:multiLevelType w:val="hybridMultilevel"/>
    <w:tmpl w:val="49D86682"/>
    <w:lvl w:ilvl="0" w:tplc="163EA942">
      <w:start w:val="1"/>
      <w:numFmt w:val="decimal"/>
      <w:lvlText w:val="%1."/>
      <w:lvlJc w:val="left"/>
      <w:pPr>
        <w:ind w:left="340" w:hanging="340"/>
      </w:pPr>
      <w:rPr>
        <w:rFonts w:asciiTheme="minorHAnsi" w:eastAsia="Times New Roman" w:hAnsiTheme="minorHAnsi" w:cstheme="minorHAnsi" w:hint="default"/>
        <w:b/>
        <w:color w:val="231F20"/>
        <w:w w:val="90"/>
        <w:sz w:val="28"/>
        <w:szCs w:val="22"/>
        <w:lang w:val="tr-TR" w:eastAsia="en-US" w:bidi="ar-SA"/>
      </w:rPr>
    </w:lvl>
    <w:lvl w:ilvl="1" w:tplc="200E3E36">
      <w:numFmt w:val="bullet"/>
      <w:lvlText w:val="•"/>
      <w:lvlJc w:val="left"/>
      <w:pPr>
        <w:ind w:left="1335" w:hanging="340"/>
      </w:pPr>
      <w:rPr>
        <w:rFonts w:hint="default"/>
        <w:lang w:val="tr-TR" w:eastAsia="en-US" w:bidi="ar-SA"/>
      </w:rPr>
    </w:lvl>
    <w:lvl w:ilvl="2" w:tplc="060C3CF8">
      <w:numFmt w:val="bullet"/>
      <w:lvlText w:val="•"/>
      <w:lvlJc w:val="left"/>
      <w:pPr>
        <w:ind w:left="2321" w:hanging="340"/>
      </w:pPr>
      <w:rPr>
        <w:rFonts w:hint="default"/>
        <w:lang w:val="tr-TR" w:eastAsia="en-US" w:bidi="ar-SA"/>
      </w:rPr>
    </w:lvl>
    <w:lvl w:ilvl="3" w:tplc="6366BD4E">
      <w:numFmt w:val="bullet"/>
      <w:lvlText w:val="•"/>
      <w:lvlJc w:val="left"/>
      <w:pPr>
        <w:ind w:left="3306" w:hanging="340"/>
      </w:pPr>
      <w:rPr>
        <w:rFonts w:hint="default"/>
        <w:lang w:val="tr-TR" w:eastAsia="en-US" w:bidi="ar-SA"/>
      </w:rPr>
    </w:lvl>
    <w:lvl w:ilvl="4" w:tplc="ECF87212">
      <w:numFmt w:val="bullet"/>
      <w:lvlText w:val="•"/>
      <w:lvlJc w:val="left"/>
      <w:pPr>
        <w:ind w:left="4292" w:hanging="340"/>
      </w:pPr>
      <w:rPr>
        <w:rFonts w:hint="default"/>
        <w:lang w:val="tr-TR" w:eastAsia="en-US" w:bidi="ar-SA"/>
      </w:rPr>
    </w:lvl>
    <w:lvl w:ilvl="5" w:tplc="9AC27BCE">
      <w:numFmt w:val="bullet"/>
      <w:lvlText w:val="•"/>
      <w:lvlJc w:val="left"/>
      <w:pPr>
        <w:ind w:left="5277" w:hanging="340"/>
      </w:pPr>
      <w:rPr>
        <w:rFonts w:hint="default"/>
        <w:lang w:val="tr-TR" w:eastAsia="en-US" w:bidi="ar-SA"/>
      </w:rPr>
    </w:lvl>
    <w:lvl w:ilvl="6" w:tplc="0F5475DA">
      <w:numFmt w:val="bullet"/>
      <w:lvlText w:val="•"/>
      <w:lvlJc w:val="left"/>
      <w:pPr>
        <w:ind w:left="6263" w:hanging="340"/>
      </w:pPr>
      <w:rPr>
        <w:rFonts w:hint="default"/>
        <w:lang w:val="tr-TR" w:eastAsia="en-US" w:bidi="ar-SA"/>
      </w:rPr>
    </w:lvl>
    <w:lvl w:ilvl="7" w:tplc="9EBE7670">
      <w:numFmt w:val="bullet"/>
      <w:lvlText w:val="•"/>
      <w:lvlJc w:val="left"/>
      <w:pPr>
        <w:ind w:left="7248" w:hanging="340"/>
      </w:pPr>
      <w:rPr>
        <w:rFonts w:hint="default"/>
        <w:lang w:val="tr-TR" w:eastAsia="en-US" w:bidi="ar-SA"/>
      </w:rPr>
    </w:lvl>
    <w:lvl w:ilvl="8" w:tplc="4808D080">
      <w:numFmt w:val="bullet"/>
      <w:lvlText w:val="•"/>
      <w:lvlJc w:val="left"/>
      <w:pPr>
        <w:ind w:left="8234" w:hanging="340"/>
      </w:pPr>
      <w:rPr>
        <w:rFonts w:hint="default"/>
        <w:lang w:val="tr-TR" w:eastAsia="en-US" w:bidi="ar-SA"/>
      </w:rPr>
    </w:lvl>
  </w:abstractNum>
  <w:abstractNum w:abstractNumId="69">
    <w:nsid w:val="795173FB"/>
    <w:multiLevelType w:val="hybridMultilevel"/>
    <w:tmpl w:val="59D81F0A"/>
    <w:lvl w:ilvl="0" w:tplc="05B6559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862C1E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A5E1BA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074205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5525C5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F40184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AE2780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4820E6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87E64F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0">
    <w:nsid w:val="79CB46A8"/>
    <w:multiLevelType w:val="hybridMultilevel"/>
    <w:tmpl w:val="BB7C2BAC"/>
    <w:lvl w:ilvl="0" w:tplc="27CE6530">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7A00335C"/>
    <w:multiLevelType w:val="hybridMultilevel"/>
    <w:tmpl w:val="3ABED86C"/>
    <w:lvl w:ilvl="0" w:tplc="3B467F1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7E0F7B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D0CF27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5C61AB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85EC4A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7422E9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036C9D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F2C1A1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6EC6B9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2">
    <w:nsid w:val="7A084848"/>
    <w:multiLevelType w:val="hybridMultilevel"/>
    <w:tmpl w:val="7E143F5C"/>
    <w:lvl w:ilvl="0" w:tplc="33EC468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126E47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FDE38D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70A9ED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CD0B06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548A87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A90ADA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18EE8B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23ADA6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3">
    <w:nsid w:val="7A5860E7"/>
    <w:multiLevelType w:val="hybridMultilevel"/>
    <w:tmpl w:val="81203422"/>
    <w:lvl w:ilvl="0" w:tplc="726CF33C">
      <w:start w:val="1"/>
      <w:numFmt w:val="decimal"/>
      <w:lvlText w:val="%1."/>
      <w:lvlJc w:val="left"/>
      <w:pPr>
        <w:ind w:left="502" w:hanging="360"/>
      </w:pPr>
      <w:rPr>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4">
    <w:nsid w:val="7C6746DB"/>
    <w:multiLevelType w:val="hybridMultilevel"/>
    <w:tmpl w:val="06DA2248"/>
    <w:lvl w:ilvl="0" w:tplc="949CBB2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F22D02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B58516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48E3CD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15A7F6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BA4D4D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1825E3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FBCC8F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90CB4F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5">
    <w:nsid w:val="7C6A44F6"/>
    <w:multiLevelType w:val="hybridMultilevel"/>
    <w:tmpl w:val="BF70B5BC"/>
    <w:lvl w:ilvl="0" w:tplc="5B3EC26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D5AC7C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E167DE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C98898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1C8B7E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CD097A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7B0E470">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6EED44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764809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6">
    <w:nsid w:val="7D382E68"/>
    <w:multiLevelType w:val="hybridMultilevel"/>
    <w:tmpl w:val="FA5C256C"/>
    <w:lvl w:ilvl="0" w:tplc="EDD473B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48C904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A82793E">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AFAC95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B7A826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B28483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70E78C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BE8E1C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D2A1A0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7">
    <w:nsid w:val="7ECC3B5D"/>
    <w:multiLevelType w:val="hybridMultilevel"/>
    <w:tmpl w:val="37D0B5B0"/>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7F54150F"/>
    <w:multiLevelType w:val="hybridMultilevel"/>
    <w:tmpl w:val="4936EC1C"/>
    <w:lvl w:ilvl="0" w:tplc="A24E1A0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B8AFBD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3D08D9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8E2BF5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824B5A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EEA201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B867DF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940EF8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128397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38"/>
  </w:num>
  <w:num w:numId="2">
    <w:abstractNumId w:val="73"/>
  </w:num>
  <w:num w:numId="3">
    <w:abstractNumId w:val="77"/>
  </w:num>
  <w:num w:numId="4">
    <w:abstractNumId w:val="62"/>
  </w:num>
  <w:num w:numId="5">
    <w:abstractNumId w:val="65"/>
  </w:num>
  <w:num w:numId="6">
    <w:abstractNumId w:val="55"/>
  </w:num>
  <w:num w:numId="7">
    <w:abstractNumId w:val="68"/>
  </w:num>
  <w:num w:numId="8">
    <w:abstractNumId w:val="33"/>
  </w:num>
  <w:num w:numId="9">
    <w:abstractNumId w:val="53"/>
  </w:num>
  <w:num w:numId="10">
    <w:abstractNumId w:val="34"/>
  </w:num>
  <w:num w:numId="11">
    <w:abstractNumId w:val="20"/>
  </w:num>
  <w:num w:numId="12">
    <w:abstractNumId w:val="61"/>
  </w:num>
  <w:num w:numId="13">
    <w:abstractNumId w:val="49"/>
  </w:num>
  <w:num w:numId="14">
    <w:abstractNumId w:val="31"/>
  </w:num>
  <w:num w:numId="15">
    <w:abstractNumId w:val="22"/>
  </w:num>
  <w:num w:numId="16">
    <w:abstractNumId w:val="67"/>
  </w:num>
  <w:num w:numId="17">
    <w:abstractNumId w:val="16"/>
  </w:num>
  <w:num w:numId="18">
    <w:abstractNumId w:val="6"/>
  </w:num>
  <w:num w:numId="19">
    <w:abstractNumId w:val="1"/>
  </w:num>
  <w:num w:numId="20">
    <w:abstractNumId w:val="32"/>
  </w:num>
  <w:num w:numId="21">
    <w:abstractNumId w:val="72"/>
  </w:num>
  <w:num w:numId="22">
    <w:abstractNumId w:val="75"/>
  </w:num>
  <w:num w:numId="23">
    <w:abstractNumId w:val="44"/>
  </w:num>
  <w:num w:numId="24">
    <w:abstractNumId w:val="10"/>
  </w:num>
  <w:num w:numId="25">
    <w:abstractNumId w:val="42"/>
  </w:num>
  <w:num w:numId="26">
    <w:abstractNumId w:val="2"/>
  </w:num>
  <w:num w:numId="27">
    <w:abstractNumId w:val="54"/>
  </w:num>
  <w:num w:numId="28">
    <w:abstractNumId w:val="60"/>
  </w:num>
  <w:num w:numId="29">
    <w:abstractNumId w:val="78"/>
  </w:num>
  <w:num w:numId="30">
    <w:abstractNumId w:val="56"/>
  </w:num>
  <w:num w:numId="31">
    <w:abstractNumId w:val="25"/>
  </w:num>
  <w:num w:numId="32">
    <w:abstractNumId w:val="29"/>
  </w:num>
  <w:num w:numId="33">
    <w:abstractNumId w:val="21"/>
  </w:num>
  <w:num w:numId="34">
    <w:abstractNumId w:val="17"/>
  </w:num>
  <w:num w:numId="35">
    <w:abstractNumId w:val="59"/>
  </w:num>
  <w:num w:numId="36">
    <w:abstractNumId w:val="18"/>
  </w:num>
  <w:num w:numId="37">
    <w:abstractNumId w:val="8"/>
  </w:num>
  <w:num w:numId="38">
    <w:abstractNumId w:val="13"/>
  </w:num>
  <w:num w:numId="39">
    <w:abstractNumId w:val="69"/>
  </w:num>
  <w:num w:numId="40">
    <w:abstractNumId w:val="74"/>
  </w:num>
  <w:num w:numId="41">
    <w:abstractNumId w:val="39"/>
  </w:num>
  <w:num w:numId="42">
    <w:abstractNumId w:val="5"/>
  </w:num>
  <w:num w:numId="43">
    <w:abstractNumId w:val="12"/>
  </w:num>
  <w:num w:numId="44">
    <w:abstractNumId w:val="41"/>
  </w:num>
  <w:num w:numId="45">
    <w:abstractNumId w:val="57"/>
  </w:num>
  <w:num w:numId="46">
    <w:abstractNumId w:val="63"/>
  </w:num>
  <w:num w:numId="47">
    <w:abstractNumId w:val="23"/>
  </w:num>
  <w:num w:numId="48">
    <w:abstractNumId w:val="66"/>
  </w:num>
  <w:num w:numId="49">
    <w:abstractNumId w:val="3"/>
  </w:num>
  <w:num w:numId="50">
    <w:abstractNumId w:val="71"/>
  </w:num>
  <w:num w:numId="51">
    <w:abstractNumId w:val="48"/>
  </w:num>
  <w:num w:numId="52">
    <w:abstractNumId w:val="52"/>
  </w:num>
  <w:num w:numId="53">
    <w:abstractNumId w:val="27"/>
  </w:num>
  <w:num w:numId="54">
    <w:abstractNumId w:val="0"/>
  </w:num>
  <w:num w:numId="55">
    <w:abstractNumId w:val="26"/>
  </w:num>
  <w:num w:numId="56">
    <w:abstractNumId w:val="47"/>
  </w:num>
  <w:num w:numId="57">
    <w:abstractNumId w:val="28"/>
  </w:num>
  <w:num w:numId="58">
    <w:abstractNumId w:val="30"/>
  </w:num>
  <w:num w:numId="59">
    <w:abstractNumId w:val="15"/>
  </w:num>
  <w:num w:numId="60">
    <w:abstractNumId w:val="11"/>
  </w:num>
  <w:num w:numId="61">
    <w:abstractNumId w:val="51"/>
  </w:num>
  <w:num w:numId="62">
    <w:abstractNumId w:val="19"/>
  </w:num>
  <w:num w:numId="63">
    <w:abstractNumId w:val="9"/>
  </w:num>
  <w:num w:numId="64">
    <w:abstractNumId w:val="76"/>
  </w:num>
  <w:num w:numId="65">
    <w:abstractNumId w:val="46"/>
  </w:num>
  <w:num w:numId="66">
    <w:abstractNumId w:val="50"/>
  </w:num>
  <w:num w:numId="67">
    <w:abstractNumId w:val="40"/>
  </w:num>
  <w:num w:numId="68">
    <w:abstractNumId w:val="45"/>
  </w:num>
  <w:num w:numId="69">
    <w:abstractNumId w:val="58"/>
  </w:num>
  <w:num w:numId="70">
    <w:abstractNumId w:val="35"/>
  </w:num>
  <w:num w:numId="71">
    <w:abstractNumId w:val="43"/>
  </w:num>
  <w:num w:numId="72">
    <w:abstractNumId w:val="14"/>
  </w:num>
  <w:num w:numId="73">
    <w:abstractNumId w:val="70"/>
  </w:num>
  <w:num w:numId="74">
    <w:abstractNumId w:val="36"/>
  </w:num>
  <w:num w:numId="75">
    <w:abstractNumId w:val="37"/>
  </w:num>
  <w:num w:numId="76">
    <w:abstractNumId w:val="7"/>
  </w:num>
  <w:num w:numId="77">
    <w:abstractNumId w:val="4"/>
  </w:num>
  <w:num w:numId="78">
    <w:abstractNumId w:val="64"/>
  </w:num>
  <w:num w:numId="79">
    <w:abstractNumId w:val="2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34F"/>
    <w:rsid w:val="00034398"/>
    <w:rsid w:val="0005738B"/>
    <w:rsid w:val="00063E84"/>
    <w:rsid w:val="000702B2"/>
    <w:rsid w:val="000A44EF"/>
    <w:rsid w:val="000D022D"/>
    <w:rsid w:val="000E28F0"/>
    <w:rsid w:val="000F16F4"/>
    <w:rsid w:val="001154A9"/>
    <w:rsid w:val="00116AE2"/>
    <w:rsid w:val="001502D2"/>
    <w:rsid w:val="00191746"/>
    <w:rsid w:val="001E2050"/>
    <w:rsid w:val="001F600B"/>
    <w:rsid w:val="00203287"/>
    <w:rsid w:val="00207B0C"/>
    <w:rsid w:val="0024234F"/>
    <w:rsid w:val="002A60E2"/>
    <w:rsid w:val="002B681A"/>
    <w:rsid w:val="002C6857"/>
    <w:rsid w:val="002E0D16"/>
    <w:rsid w:val="00302C8C"/>
    <w:rsid w:val="00355600"/>
    <w:rsid w:val="00364081"/>
    <w:rsid w:val="003A3523"/>
    <w:rsid w:val="003E04CF"/>
    <w:rsid w:val="003E5E24"/>
    <w:rsid w:val="003F0D03"/>
    <w:rsid w:val="003F5C38"/>
    <w:rsid w:val="004363AC"/>
    <w:rsid w:val="004376C7"/>
    <w:rsid w:val="00455040"/>
    <w:rsid w:val="0045755D"/>
    <w:rsid w:val="004575A8"/>
    <w:rsid w:val="004723A7"/>
    <w:rsid w:val="0047390E"/>
    <w:rsid w:val="00483D29"/>
    <w:rsid w:val="004931CA"/>
    <w:rsid w:val="00496097"/>
    <w:rsid w:val="004B033D"/>
    <w:rsid w:val="004D3B0A"/>
    <w:rsid w:val="004F0B2D"/>
    <w:rsid w:val="005073AB"/>
    <w:rsid w:val="005303C1"/>
    <w:rsid w:val="00546034"/>
    <w:rsid w:val="005B32A0"/>
    <w:rsid w:val="005B5F82"/>
    <w:rsid w:val="005C7920"/>
    <w:rsid w:val="005F3FF9"/>
    <w:rsid w:val="00605625"/>
    <w:rsid w:val="00620A37"/>
    <w:rsid w:val="00632F37"/>
    <w:rsid w:val="006540D5"/>
    <w:rsid w:val="0067526B"/>
    <w:rsid w:val="00682159"/>
    <w:rsid w:val="006B5D56"/>
    <w:rsid w:val="006E1999"/>
    <w:rsid w:val="007116EF"/>
    <w:rsid w:val="00715BF7"/>
    <w:rsid w:val="007229CD"/>
    <w:rsid w:val="00723957"/>
    <w:rsid w:val="007327BC"/>
    <w:rsid w:val="0074265D"/>
    <w:rsid w:val="007427F1"/>
    <w:rsid w:val="007B356C"/>
    <w:rsid w:val="007C399B"/>
    <w:rsid w:val="007F2F1F"/>
    <w:rsid w:val="007F567E"/>
    <w:rsid w:val="00805650"/>
    <w:rsid w:val="00815964"/>
    <w:rsid w:val="00842468"/>
    <w:rsid w:val="00895382"/>
    <w:rsid w:val="0089578A"/>
    <w:rsid w:val="008A33C0"/>
    <w:rsid w:val="008E0869"/>
    <w:rsid w:val="008E359F"/>
    <w:rsid w:val="00947D38"/>
    <w:rsid w:val="009501CF"/>
    <w:rsid w:val="00967DF6"/>
    <w:rsid w:val="00983CC8"/>
    <w:rsid w:val="009A1810"/>
    <w:rsid w:val="009B4586"/>
    <w:rsid w:val="009D0CCE"/>
    <w:rsid w:val="009D1CF0"/>
    <w:rsid w:val="00A03E18"/>
    <w:rsid w:val="00A050AC"/>
    <w:rsid w:val="00A37161"/>
    <w:rsid w:val="00A50D49"/>
    <w:rsid w:val="00A72296"/>
    <w:rsid w:val="00A81C35"/>
    <w:rsid w:val="00AA49B3"/>
    <w:rsid w:val="00AC62DA"/>
    <w:rsid w:val="00AC6AC8"/>
    <w:rsid w:val="00B03BC4"/>
    <w:rsid w:val="00B0504E"/>
    <w:rsid w:val="00B16F75"/>
    <w:rsid w:val="00B2355D"/>
    <w:rsid w:val="00B24E1E"/>
    <w:rsid w:val="00B4530F"/>
    <w:rsid w:val="00BA5CB8"/>
    <w:rsid w:val="00BD55A1"/>
    <w:rsid w:val="00BD7FF5"/>
    <w:rsid w:val="00BE4D6A"/>
    <w:rsid w:val="00BF45AE"/>
    <w:rsid w:val="00C074F0"/>
    <w:rsid w:val="00C37B21"/>
    <w:rsid w:val="00C56398"/>
    <w:rsid w:val="00C6195C"/>
    <w:rsid w:val="00C81ED3"/>
    <w:rsid w:val="00C870DC"/>
    <w:rsid w:val="00CB1BB9"/>
    <w:rsid w:val="00CB38AF"/>
    <w:rsid w:val="00CC6937"/>
    <w:rsid w:val="00CF33D9"/>
    <w:rsid w:val="00D134FD"/>
    <w:rsid w:val="00D57374"/>
    <w:rsid w:val="00D62F40"/>
    <w:rsid w:val="00D73396"/>
    <w:rsid w:val="00D76853"/>
    <w:rsid w:val="00D82C9F"/>
    <w:rsid w:val="00D8355E"/>
    <w:rsid w:val="00D83BA5"/>
    <w:rsid w:val="00D92B18"/>
    <w:rsid w:val="00DB4A9C"/>
    <w:rsid w:val="00DC104B"/>
    <w:rsid w:val="00DF309A"/>
    <w:rsid w:val="00E273CE"/>
    <w:rsid w:val="00E27977"/>
    <w:rsid w:val="00E30E32"/>
    <w:rsid w:val="00E42F46"/>
    <w:rsid w:val="00E674A4"/>
    <w:rsid w:val="00F53275"/>
    <w:rsid w:val="00F94309"/>
    <w:rsid w:val="00FA0ED2"/>
    <w:rsid w:val="00FC12E4"/>
    <w:rsid w:val="00FC683A"/>
    <w:rsid w:val="00FD4D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autoRedefine/>
    <w:uiPriority w:val="1"/>
    <w:qFormat/>
    <w:rsid w:val="00682159"/>
    <w:pPr>
      <w:keepNext/>
      <w:keepLines/>
      <w:spacing w:before="240" w:after="0" w:line="276" w:lineRule="auto"/>
      <w:jc w:val="both"/>
      <w:outlineLvl w:val="0"/>
    </w:pPr>
    <w:rPr>
      <w:rFonts w:eastAsia="Calibri" w:cstheme="minorHAnsi"/>
      <w:color w:val="C00000"/>
      <w:w w:val="95"/>
      <w:sz w:val="24"/>
      <w:szCs w:val="32"/>
    </w:rPr>
  </w:style>
  <w:style w:type="paragraph" w:styleId="Balk2">
    <w:name w:val="heading 2"/>
    <w:basedOn w:val="Normal"/>
    <w:next w:val="Normal"/>
    <w:link w:val="Balk2Char"/>
    <w:autoRedefine/>
    <w:uiPriority w:val="1"/>
    <w:unhideWhenUsed/>
    <w:qFormat/>
    <w:rsid w:val="00805650"/>
    <w:pPr>
      <w:keepNext/>
      <w:keepLines/>
      <w:spacing w:before="40" w:after="0"/>
      <w:jc w:val="center"/>
      <w:outlineLvl w:val="1"/>
    </w:pPr>
    <w:rPr>
      <w:rFonts w:eastAsiaTheme="majorEastAsia" w:cstheme="majorBidi"/>
      <w:b/>
      <w:color w:val="833C0B" w:themeColor="accent2" w:themeShade="80"/>
      <w:sz w:val="72"/>
      <w:szCs w:val="26"/>
    </w:rPr>
  </w:style>
  <w:style w:type="paragraph" w:styleId="Balk3">
    <w:name w:val="heading 3"/>
    <w:basedOn w:val="Normal"/>
    <w:next w:val="Normal"/>
    <w:link w:val="Balk3Char"/>
    <w:autoRedefine/>
    <w:uiPriority w:val="1"/>
    <w:unhideWhenUsed/>
    <w:qFormat/>
    <w:rsid w:val="009A1810"/>
    <w:pPr>
      <w:keepNext/>
      <w:keepLines/>
      <w:spacing w:before="40" w:after="0" w:line="240" w:lineRule="auto"/>
      <w:outlineLvl w:val="2"/>
    </w:pPr>
    <w:rPr>
      <w:rFonts w:eastAsia="Calibri" w:cstheme="majorBidi"/>
      <w:b/>
      <w:color w:val="833C0B" w:themeColor="accent2" w:themeShade="80"/>
      <w:sz w:val="24"/>
      <w:szCs w:val="24"/>
      <w:shd w:val="clear" w:color="auto" w:fill="FFFFFF"/>
    </w:rPr>
  </w:style>
  <w:style w:type="paragraph" w:styleId="Balk4">
    <w:name w:val="heading 4"/>
    <w:basedOn w:val="Normal"/>
    <w:next w:val="Normal"/>
    <w:link w:val="Balk4Char"/>
    <w:uiPriority w:val="1"/>
    <w:unhideWhenUsed/>
    <w:qFormat/>
    <w:rsid w:val="00D92B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1"/>
    <w:unhideWhenUsed/>
    <w:qFormat/>
    <w:rsid w:val="00C6195C"/>
    <w:pPr>
      <w:keepNext/>
      <w:keepLines/>
      <w:spacing w:before="40" w:after="0" w:line="276" w:lineRule="auto"/>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1"/>
    <w:unhideWhenUsed/>
    <w:qFormat/>
    <w:rsid w:val="00C6195C"/>
    <w:pPr>
      <w:keepNext/>
      <w:keepLines/>
      <w:spacing w:before="40" w:after="0" w:line="276" w:lineRule="auto"/>
      <w:outlineLvl w:val="5"/>
    </w:pPr>
    <w:rPr>
      <w:rFonts w:asciiTheme="majorHAnsi" w:eastAsiaTheme="majorEastAsia" w:hAnsiTheme="majorHAnsi" w:cstheme="majorBidi"/>
      <w:color w:val="1F4D78" w:themeColor="accent1" w:themeShade="7F"/>
    </w:rPr>
  </w:style>
  <w:style w:type="paragraph" w:styleId="Balk7">
    <w:name w:val="heading 7"/>
    <w:basedOn w:val="Normal"/>
    <w:link w:val="Balk7Char"/>
    <w:uiPriority w:val="1"/>
    <w:qFormat/>
    <w:rsid w:val="00C6195C"/>
    <w:pPr>
      <w:widowControl w:val="0"/>
      <w:spacing w:after="0" w:line="240" w:lineRule="auto"/>
      <w:ind w:left="110"/>
      <w:outlineLvl w:val="6"/>
    </w:pPr>
    <w:rPr>
      <w:rFonts w:ascii="Times New Roman" w:eastAsia="Times New Roman" w:hAnsi="Times New Roman"/>
      <w:b/>
      <w:bCs/>
      <w:noProof/>
      <w:sz w:val="40"/>
      <w:szCs w:val="40"/>
    </w:rPr>
  </w:style>
  <w:style w:type="paragraph" w:styleId="Balk8">
    <w:name w:val="heading 8"/>
    <w:basedOn w:val="Normal"/>
    <w:next w:val="Normal"/>
    <w:link w:val="Balk8Char"/>
    <w:uiPriority w:val="1"/>
    <w:unhideWhenUsed/>
    <w:qFormat/>
    <w:rsid w:val="00C6195C"/>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link w:val="Balk9Char"/>
    <w:uiPriority w:val="1"/>
    <w:qFormat/>
    <w:rsid w:val="00C6195C"/>
    <w:pPr>
      <w:widowControl w:val="0"/>
      <w:spacing w:before="33" w:after="0" w:line="240" w:lineRule="auto"/>
      <w:outlineLvl w:val="8"/>
    </w:pPr>
    <w:rPr>
      <w:rFonts w:ascii="Times New Roman" w:eastAsia="Times New Roman" w:hAnsi="Times New Roman"/>
      <w:b/>
      <w:bCs/>
      <w:noProo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C62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62DA"/>
  </w:style>
  <w:style w:type="paragraph" w:styleId="Altbilgi">
    <w:name w:val="footer"/>
    <w:basedOn w:val="Normal"/>
    <w:link w:val="AltbilgiChar"/>
    <w:uiPriority w:val="99"/>
    <w:unhideWhenUsed/>
    <w:rsid w:val="00AC62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62DA"/>
  </w:style>
  <w:style w:type="paragraph" w:customStyle="1" w:styleId="Pa1">
    <w:name w:val="Pa1"/>
    <w:basedOn w:val="Normal"/>
    <w:next w:val="Normal"/>
    <w:uiPriority w:val="99"/>
    <w:rsid w:val="00AC62DA"/>
    <w:pPr>
      <w:autoSpaceDE w:val="0"/>
      <w:autoSpaceDN w:val="0"/>
      <w:adjustRightInd w:val="0"/>
      <w:spacing w:after="0" w:line="241" w:lineRule="atLeast"/>
    </w:pPr>
    <w:rPr>
      <w:rFonts w:ascii="NLEKBB+Apple-Chancery" w:hAnsi="NLEKBB+Apple-Chancery"/>
      <w:sz w:val="24"/>
      <w:szCs w:val="24"/>
    </w:rPr>
  </w:style>
  <w:style w:type="character" w:customStyle="1" w:styleId="A3">
    <w:name w:val="A3"/>
    <w:uiPriority w:val="99"/>
    <w:rsid w:val="00AC62DA"/>
    <w:rPr>
      <w:rFonts w:cs="NLEKBB+Apple-Chancery"/>
      <w:color w:val="000000"/>
      <w:sz w:val="52"/>
      <w:szCs w:val="52"/>
    </w:rPr>
  </w:style>
  <w:style w:type="character" w:customStyle="1" w:styleId="A0">
    <w:name w:val="A0"/>
    <w:uiPriority w:val="99"/>
    <w:rsid w:val="00AC62DA"/>
    <w:rPr>
      <w:rFonts w:ascii="Atatrk" w:hAnsi="Atatrk" w:cs="Atatrk"/>
      <w:color w:val="000000"/>
      <w:sz w:val="64"/>
      <w:szCs w:val="64"/>
    </w:rPr>
  </w:style>
  <w:style w:type="character" w:customStyle="1" w:styleId="Balk1Char">
    <w:name w:val="Başlık 1 Char"/>
    <w:basedOn w:val="VarsaylanParagrafYazTipi"/>
    <w:link w:val="Balk1"/>
    <w:uiPriority w:val="1"/>
    <w:rsid w:val="00682159"/>
    <w:rPr>
      <w:rFonts w:eastAsia="Calibri" w:cstheme="minorHAnsi"/>
      <w:color w:val="C00000"/>
      <w:w w:val="95"/>
      <w:sz w:val="24"/>
      <w:szCs w:val="32"/>
    </w:rPr>
  </w:style>
  <w:style w:type="paragraph" w:styleId="TBal">
    <w:name w:val="TOC Heading"/>
    <w:basedOn w:val="Balk1"/>
    <w:next w:val="Normal"/>
    <w:uiPriority w:val="39"/>
    <w:unhideWhenUsed/>
    <w:qFormat/>
    <w:rsid w:val="00B16F75"/>
    <w:pPr>
      <w:spacing w:line="259" w:lineRule="auto"/>
      <w:jc w:val="left"/>
      <w:outlineLvl w:val="9"/>
    </w:pPr>
    <w:rPr>
      <w:rFonts w:asciiTheme="majorHAnsi" w:hAnsiTheme="majorHAnsi"/>
      <w:b/>
      <w:color w:val="2E74B5" w:themeColor="accent1" w:themeShade="BF"/>
      <w:sz w:val="32"/>
      <w:lang w:eastAsia="tr-TR"/>
    </w:rPr>
  </w:style>
  <w:style w:type="paragraph" w:styleId="T1">
    <w:name w:val="toc 1"/>
    <w:basedOn w:val="Normal"/>
    <w:next w:val="Normal"/>
    <w:autoRedefine/>
    <w:uiPriority w:val="39"/>
    <w:unhideWhenUsed/>
    <w:qFormat/>
    <w:rsid w:val="00B16F75"/>
    <w:pPr>
      <w:spacing w:after="100"/>
    </w:pPr>
  </w:style>
  <w:style w:type="character" w:styleId="Kpr">
    <w:name w:val="Hyperlink"/>
    <w:basedOn w:val="VarsaylanParagrafYazTipi"/>
    <w:uiPriority w:val="99"/>
    <w:unhideWhenUsed/>
    <w:rsid w:val="00B16F75"/>
    <w:rPr>
      <w:color w:val="0563C1" w:themeColor="hyperlink"/>
      <w:u w:val="single"/>
    </w:rPr>
  </w:style>
  <w:style w:type="table" w:customStyle="1" w:styleId="KlavuzTablo1Ak-Vurgu11">
    <w:name w:val="Kılavuz Tablo 1 Açık - Vurgu 11"/>
    <w:basedOn w:val="NormalTablo"/>
    <w:uiPriority w:val="46"/>
    <w:rsid w:val="001502D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eParagraf">
    <w:name w:val="List Paragraph"/>
    <w:basedOn w:val="Normal"/>
    <w:autoRedefine/>
    <w:uiPriority w:val="1"/>
    <w:qFormat/>
    <w:rsid w:val="0005738B"/>
    <w:pPr>
      <w:tabs>
        <w:tab w:val="left" w:pos="7700"/>
      </w:tabs>
      <w:spacing w:after="120" w:line="240" w:lineRule="auto"/>
      <w:contextualSpacing/>
      <w:jc w:val="both"/>
    </w:pPr>
    <w:rPr>
      <w:rFonts w:eastAsia="Times New Roman" w:cstheme="minorHAnsi"/>
      <w:color w:val="000000" w:themeColor="text1"/>
      <w:spacing w:val="-3"/>
      <w:w w:val="95"/>
      <w:szCs w:val="24"/>
    </w:rPr>
  </w:style>
  <w:style w:type="table" w:customStyle="1" w:styleId="KlavuzTablo6-Renkli-Vurgu41">
    <w:name w:val="Kılavuz Tablo 6 - Renkli - Vurgu 41"/>
    <w:basedOn w:val="NormalTablo"/>
    <w:uiPriority w:val="51"/>
    <w:rsid w:val="00F94309"/>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oKlavuzu">
    <w:name w:val="Table Grid"/>
    <w:basedOn w:val="NormalTablo"/>
    <w:uiPriority w:val="39"/>
    <w:rsid w:val="00F94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7Renkli-Vurgu41">
    <w:name w:val="Liste Tablo 7 Renkli - Vurgu 41"/>
    <w:basedOn w:val="NormalTablo"/>
    <w:uiPriority w:val="52"/>
    <w:rsid w:val="00F94309"/>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alk2Char">
    <w:name w:val="Başlık 2 Char"/>
    <w:basedOn w:val="VarsaylanParagrafYazTipi"/>
    <w:link w:val="Balk2"/>
    <w:uiPriority w:val="1"/>
    <w:rsid w:val="00805650"/>
    <w:rPr>
      <w:rFonts w:eastAsiaTheme="majorEastAsia" w:cstheme="majorBidi"/>
      <w:b/>
      <w:color w:val="833C0B" w:themeColor="accent2" w:themeShade="80"/>
      <w:sz w:val="72"/>
      <w:szCs w:val="26"/>
    </w:rPr>
  </w:style>
  <w:style w:type="paragraph" w:styleId="AralkYok">
    <w:name w:val="No Spacing"/>
    <w:link w:val="AralkYokChar"/>
    <w:uiPriority w:val="1"/>
    <w:qFormat/>
    <w:rsid w:val="0080565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05650"/>
    <w:rPr>
      <w:rFonts w:eastAsiaTheme="minorEastAsia"/>
      <w:lang w:eastAsia="tr-TR"/>
    </w:rPr>
  </w:style>
  <w:style w:type="paragraph" w:styleId="T2">
    <w:name w:val="toc 2"/>
    <w:basedOn w:val="Normal"/>
    <w:next w:val="Normal"/>
    <w:autoRedefine/>
    <w:uiPriority w:val="39"/>
    <w:unhideWhenUsed/>
    <w:qFormat/>
    <w:rsid w:val="00805650"/>
    <w:pPr>
      <w:spacing w:after="100"/>
      <w:ind w:left="220"/>
    </w:pPr>
  </w:style>
  <w:style w:type="paragraph" w:styleId="ResimYazs">
    <w:name w:val="caption"/>
    <w:basedOn w:val="Normal"/>
    <w:next w:val="Normal"/>
    <w:uiPriority w:val="35"/>
    <w:unhideWhenUsed/>
    <w:qFormat/>
    <w:rsid w:val="002C6857"/>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7229CD"/>
    <w:pPr>
      <w:spacing w:after="0"/>
    </w:pPr>
  </w:style>
  <w:style w:type="table" w:customStyle="1" w:styleId="ListeTablo7Renkli-Vurgu21">
    <w:name w:val="Liste Tablo 7 Renkli - Vurgu 21"/>
    <w:basedOn w:val="NormalTablo"/>
    <w:uiPriority w:val="52"/>
    <w:rsid w:val="007229CD"/>
    <w:pPr>
      <w:spacing w:after="0" w:line="240" w:lineRule="auto"/>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41">
    <w:name w:val="Liste Tablo 6 Renkli - Vurgu 41"/>
    <w:basedOn w:val="NormalTablo"/>
    <w:uiPriority w:val="51"/>
    <w:rsid w:val="007229CD"/>
    <w:pPr>
      <w:spacing w:after="0"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3Char">
    <w:name w:val="Başlık 3 Char"/>
    <w:basedOn w:val="VarsaylanParagrafYazTipi"/>
    <w:link w:val="Balk3"/>
    <w:uiPriority w:val="1"/>
    <w:rsid w:val="009A1810"/>
    <w:rPr>
      <w:rFonts w:eastAsia="Calibri" w:cstheme="majorBidi"/>
      <w:b/>
      <w:color w:val="833C0B" w:themeColor="accent2" w:themeShade="80"/>
      <w:sz w:val="24"/>
      <w:szCs w:val="24"/>
    </w:rPr>
  </w:style>
  <w:style w:type="paragraph" w:styleId="T3">
    <w:name w:val="toc 3"/>
    <w:basedOn w:val="Normal"/>
    <w:next w:val="Normal"/>
    <w:autoRedefine/>
    <w:uiPriority w:val="39"/>
    <w:unhideWhenUsed/>
    <w:rsid w:val="00E42F46"/>
    <w:pPr>
      <w:spacing w:after="100"/>
      <w:ind w:left="440"/>
    </w:pPr>
  </w:style>
  <w:style w:type="paragraph" w:styleId="NormalWeb">
    <w:name w:val="Normal (Web)"/>
    <w:basedOn w:val="Normal"/>
    <w:uiPriority w:val="99"/>
    <w:rsid w:val="00842468"/>
    <w:pPr>
      <w:spacing w:after="0" w:line="240" w:lineRule="auto"/>
    </w:pPr>
    <w:rPr>
      <w:rFonts w:ascii="Times New Roman" w:eastAsia="Times New Roman" w:hAnsi="Times New Roman" w:cs="Times New Roman"/>
      <w:sz w:val="24"/>
      <w:szCs w:val="24"/>
      <w:lang w:eastAsia="tr-TR"/>
    </w:rPr>
  </w:style>
  <w:style w:type="table" w:customStyle="1" w:styleId="KlavuzTablo1Ak-Vurgu21">
    <w:name w:val="Kılavuz Tablo 1 Açık - Vurgu 21"/>
    <w:basedOn w:val="NormalTablo"/>
    <w:uiPriority w:val="46"/>
    <w:rsid w:val="00842468"/>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eTablo2-Vurgu21">
    <w:name w:val="Liste Tablo 2 - Vurgu 21"/>
    <w:basedOn w:val="NormalTablo"/>
    <w:uiPriority w:val="47"/>
    <w:rsid w:val="004D3B0A"/>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2-Vurgu21">
    <w:name w:val="Kılavuz Tablo 2 - Vurgu 21"/>
    <w:basedOn w:val="NormalTablo"/>
    <w:uiPriority w:val="47"/>
    <w:rsid w:val="00D92B18"/>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1Ak-Vurgu31">
    <w:name w:val="Liste Tablo 1 Açık - Vurgu 31"/>
    <w:basedOn w:val="NormalTablo"/>
    <w:next w:val="ListeTablo1Ak-Vurgu32"/>
    <w:uiPriority w:val="46"/>
    <w:rsid w:val="00D92B1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eTablo1Ak-Vurgu32">
    <w:name w:val="Liste Tablo 1 Açık - Vurgu 32"/>
    <w:basedOn w:val="NormalTablo"/>
    <w:uiPriority w:val="46"/>
    <w:rsid w:val="00D92B1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nuBal">
    <w:name w:val="Title"/>
    <w:basedOn w:val="Normal"/>
    <w:next w:val="Normal"/>
    <w:link w:val="KonuBalChar"/>
    <w:uiPriority w:val="10"/>
    <w:qFormat/>
    <w:rsid w:val="00D92B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92B18"/>
    <w:rPr>
      <w:rFonts w:asciiTheme="majorHAnsi" w:eastAsiaTheme="majorEastAsia" w:hAnsiTheme="majorHAnsi" w:cstheme="majorBidi"/>
      <w:spacing w:val="-10"/>
      <w:kern w:val="28"/>
      <w:sz w:val="56"/>
      <w:szCs w:val="56"/>
    </w:rPr>
  </w:style>
  <w:style w:type="character" w:customStyle="1" w:styleId="Balk4Char">
    <w:name w:val="Başlık 4 Char"/>
    <w:basedOn w:val="VarsaylanParagrafYazTipi"/>
    <w:link w:val="Balk4"/>
    <w:uiPriority w:val="1"/>
    <w:rsid w:val="00D92B18"/>
    <w:rPr>
      <w:rFonts w:asciiTheme="majorHAnsi" w:eastAsiaTheme="majorEastAsia" w:hAnsiTheme="majorHAnsi" w:cstheme="majorBidi"/>
      <w:i/>
      <w:iCs/>
      <w:color w:val="2E74B5" w:themeColor="accent1" w:themeShade="BF"/>
    </w:rPr>
  </w:style>
  <w:style w:type="paragraph" w:styleId="GvdeMetni">
    <w:name w:val="Body Text"/>
    <w:basedOn w:val="Normal"/>
    <w:link w:val="GvdeMetniChar"/>
    <w:uiPriority w:val="1"/>
    <w:qFormat/>
    <w:rsid w:val="00D92B18"/>
    <w:pPr>
      <w:widowControl w:val="0"/>
      <w:autoSpaceDE w:val="0"/>
      <w:autoSpaceDN w:val="0"/>
      <w:spacing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D92B18"/>
    <w:rPr>
      <w:rFonts w:ascii="Times New Roman" w:eastAsia="Times New Roman" w:hAnsi="Times New Roman" w:cs="Times New Roman"/>
    </w:rPr>
  </w:style>
  <w:style w:type="table" w:customStyle="1" w:styleId="KlavuzuTablo4-Vurgu41">
    <w:name w:val="Kılavuzu Tablo 4 - Vurgu 41"/>
    <w:basedOn w:val="NormalTablo"/>
    <w:uiPriority w:val="49"/>
    <w:rsid w:val="00947D3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5Koyu-Vurgu41">
    <w:name w:val="Kılavuz Tablo 5 Koyu - Vurgu 41"/>
    <w:basedOn w:val="NormalTablo"/>
    <w:uiPriority w:val="50"/>
    <w:rsid w:val="00947D38"/>
    <w:pPr>
      <w:spacing w:after="0" w:line="240" w:lineRule="auto"/>
    </w:pPr>
    <w:rPr>
      <w:rFonts w:eastAsiaTheme="minorEastAsia"/>
      <w:kern w:val="2"/>
      <w:lang w:eastAsia="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Balk5Char">
    <w:name w:val="Başlık 5 Char"/>
    <w:basedOn w:val="VarsaylanParagrafYazTipi"/>
    <w:link w:val="Balk5"/>
    <w:uiPriority w:val="1"/>
    <w:rsid w:val="00C6195C"/>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1"/>
    <w:rsid w:val="00C6195C"/>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1"/>
    <w:rsid w:val="00C6195C"/>
    <w:rPr>
      <w:rFonts w:ascii="Times New Roman" w:eastAsia="Times New Roman" w:hAnsi="Times New Roman"/>
      <w:b/>
      <w:bCs/>
      <w:noProof/>
      <w:sz w:val="40"/>
      <w:szCs w:val="40"/>
    </w:rPr>
  </w:style>
  <w:style w:type="character" w:customStyle="1" w:styleId="Balk8Char">
    <w:name w:val="Başlık 8 Char"/>
    <w:basedOn w:val="VarsaylanParagrafYazTipi"/>
    <w:link w:val="Balk8"/>
    <w:uiPriority w:val="1"/>
    <w:rsid w:val="00C6195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6195C"/>
    <w:rPr>
      <w:rFonts w:ascii="Times New Roman" w:eastAsia="Times New Roman" w:hAnsi="Times New Roman"/>
      <w:b/>
      <w:bCs/>
      <w:noProof/>
      <w:sz w:val="28"/>
      <w:szCs w:val="28"/>
    </w:rPr>
  </w:style>
  <w:style w:type="table" w:styleId="OrtaListe1-Vurgu5">
    <w:name w:val="Medium List 1 Accent 5"/>
    <w:basedOn w:val="NormalTablo"/>
    <w:uiPriority w:val="65"/>
    <w:rsid w:val="00C6195C"/>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KlavuzTablo2-Vurgu61">
    <w:name w:val="Kılavuz Tablo 2 - Vurgu 61"/>
    <w:basedOn w:val="NormalTablo"/>
    <w:uiPriority w:val="47"/>
    <w:rsid w:val="00C6195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6Renkli-Vurgu21">
    <w:name w:val="Liste Tablo 6 Renkli - Vurgu 21"/>
    <w:basedOn w:val="NormalTablo"/>
    <w:uiPriority w:val="51"/>
    <w:rsid w:val="00C6195C"/>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C619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619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3-Vurgu21">
    <w:name w:val="Kılavuz Tablo 3 - Vurgu 21"/>
    <w:basedOn w:val="NormalTablo"/>
    <w:uiPriority w:val="48"/>
    <w:rsid w:val="00C6195C"/>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oKlavuzu1">
    <w:name w:val="Tablo Kılavuzu1"/>
    <w:basedOn w:val="NormalTablo"/>
    <w:next w:val="TabloKlavuzu"/>
    <w:uiPriority w:val="39"/>
    <w:rsid w:val="00C61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C6195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
    <w:name w:val="Kılavuzu Tablo 4 - Vurgu 61"/>
    <w:basedOn w:val="NormalTablo"/>
    <w:uiPriority w:val="49"/>
    <w:rsid w:val="00C6195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21">
    <w:name w:val="Kılavuz Tablo 5 Koyu - Vurgu 2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5Koyu-Vurgu31">
    <w:name w:val="Kılavuz Tablo 5 Koyu - Vurgu 3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51">
    <w:name w:val="Kılavuz Tablo 5 Koyu - Vurgu 5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61">
    <w:name w:val="Kılavuz Tablo 5 Koyu - Vurgu 6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uTablo4-Vurgu51">
    <w:name w:val="Kılavuzu Tablo 4 - Vurgu 51"/>
    <w:basedOn w:val="NormalTablo"/>
    <w:uiPriority w:val="49"/>
    <w:rsid w:val="00C6195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1">
    <w:name w:val="Kılavuzu Tablo 41"/>
    <w:basedOn w:val="NormalTablo"/>
    <w:uiPriority w:val="49"/>
    <w:rsid w:val="00C6195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5Koyu-Vurgu61">
    <w:name w:val="Liste Tablo 5 Koyu - Vurgu 61"/>
    <w:basedOn w:val="NormalTablo"/>
    <w:uiPriority w:val="50"/>
    <w:rsid w:val="00C6195C"/>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1">
    <w:name w:val="Liste Tablo 5 Koyu - Vurgu 51"/>
    <w:basedOn w:val="NormalTablo"/>
    <w:uiPriority w:val="50"/>
    <w:rsid w:val="00C6195C"/>
    <w:pPr>
      <w:spacing w:after="0" w:line="240" w:lineRule="auto"/>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3-Vurgu21">
    <w:name w:val="Liste Tablo 3 - Vurgu 21"/>
    <w:basedOn w:val="NormalTablo"/>
    <w:uiPriority w:val="48"/>
    <w:rsid w:val="00C6195C"/>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lo3-Vurgu11">
    <w:name w:val="Liste Tablo 3 - Vurgu 11"/>
    <w:basedOn w:val="NormalTablo"/>
    <w:uiPriority w:val="48"/>
    <w:rsid w:val="00C6195C"/>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oKlavuzuAk1">
    <w:name w:val="Tablo Kılavuzu Açık1"/>
    <w:basedOn w:val="NormalTablo"/>
    <w:uiPriority w:val="40"/>
    <w:rsid w:val="00C6195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KlavuzTablo6-Renkli-Vurgu31">
    <w:name w:val="Kılavuz Tablo 6 - Renkli - Vurgu 31"/>
    <w:basedOn w:val="NormalTablo"/>
    <w:uiPriority w:val="51"/>
    <w:rsid w:val="00C6195C"/>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11">
    <w:name w:val="Kılavuz Tablo 2 - Vurgu 11"/>
    <w:basedOn w:val="NormalTablo"/>
    <w:uiPriority w:val="47"/>
    <w:rsid w:val="00C6195C"/>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2-Vurgu61">
    <w:name w:val="Liste Tablo 2 - Vurgu 61"/>
    <w:basedOn w:val="NormalTablo"/>
    <w:uiPriority w:val="47"/>
    <w:rsid w:val="00C6195C"/>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
    <w:name w:val="Liste Tablo 4 - Vurgu 41"/>
    <w:basedOn w:val="NormalTablo"/>
    <w:uiPriority w:val="49"/>
    <w:rsid w:val="00C6195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31">
    <w:name w:val="Liste Tablo 3 - Vurgu 31"/>
    <w:basedOn w:val="NormalTablo"/>
    <w:uiPriority w:val="48"/>
    <w:rsid w:val="00C6195C"/>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KlavuzTablo3-Vurgu210">
    <w:name w:val="Kılavuz Tablo 3 - Vurgu 21"/>
    <w:basedOn w:val="NormalTablo"/>
    <w:next w:val="KlavuzTablo3-Vurgu21"/>
    <w:uiPriority w:val="48"/>
    <w:rsid w:val="00C6195C"/>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TableGrid">
    <w:name w:val="TableGrid"/>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1">
    <w:name w:val="TableGrid1"/>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2">
    <w:name w:val="TableGrid2"/>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3">
    <w:name w:val="TableGrid3"/>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ListeTablo4-Vurgu61">
    <w:name w:val="Liste Tablo 4 - Vurgu 61"/>
    <w:basedOn w:val="NormalTablo"/>
    <w:uiPriority w:val="49"/>
    <w:rsid w:val="00C6195C"/>
    <w:pPr>
      <w:spacing w:after="0" w:line="240" w:lineRule="auto"/>
    </w:pPr>
    <w:rPr>
      <w:rFonts w:eastAsiaTheme="minorEastAsia"/>
      <w:kern w:val="2"/>
      <w:lang w:eastAsia="tr-TR"/>
      <w14:ligatures w14:val="standardContextual"/>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1">
    <w:name w:val="Kılavuz Tablo 6 Renkli1"/>
    <w:basedOn w:val="NormalTablo"/>
    <w:uiPriority w:val="51"/>
    <w:rsid w:val="00C6195C"/>
    <w:pPr>
      <w:spacing w:after="0" w:line="240" w:lineRule="auto"/>
    </w:pPr>
    <w:rPr>
      <w:rFonts w:eastAsiaTheme="minorEastAsia"/>
      <w:color w:val="000000" w:themeColor="text1"/>
      <w:kern w:val="2"/>
      <w:lang w:eastAsia="tr-TR"/>
      <w14:ligatures w14:val="standardContextua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5Koyu1">
    <w:name w:val="Kılavuz Tablo 5 Koyu1"/>
    <w:basedOn w:val="NormalTablo"/>
    <w:uiPriority w:val="50"/>
    <w:rsid w:val="00C6195C"/>
    <w:pPr>
      <w:spacing w:after="0" w:line="240" w:lineRule="auto"/>
    </w:pPr>
    <w:rPr>
      <w:rFonts w:eastAsiaTheme="minorEastAsia"/>
      <w:kern w:val="2"/>
      <w:lang w:eastAsia="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leParagraph">
    <w:name w:val="Table Paragraph"/>
    <w:basedOn w:val="Normal"/>
    <w:uiPriority w:val="1"/>
    <w:qFormat/>
    <w:rsid w:val="00C6195C"/>
    <w:pPr>
      <w:widowControl w:val="0"/>
      <w:spacing w:after="0" w:line="240" w:lineRule="auto"/>
    </w:pPr>
    <w:rPr>
      <w:noProof/>
    </w:rPr>
  </w:style>
  <w:style w:type="table" w:customStyle="1" w:styleId="KlavuzTablo6-Renkli-Vurgu51">
    <w:name w:val="Kılavuz Tablo 6 - Renkli - Vurgu 51"/>
    <w:basedOn w:val="NormalTablo"/>
    <w:uiPriority w:val="51"/>
    <w:rsid w:val="00C6195C"/>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Normal1">
    <w:name w:val="Table Normal1"/>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C6195C"/>
  </w:style>
  <w:style w:type="numbering" w:customStyle="1" w:styleId="ListeYok2">
    <w:name w:val="Liste Yok2"/>
    <w:next w:val="ListeYok"/>
    <w:uiPriority w:val="99"/>
    <w:semiHidden/>
    <w:unhideWhenUsed/>
    <w:rsid w:val="00C6195C"/>
  </w:style>
  <w:style w:type="table" w:customStyle="1" w:styleId="TableNormal3">
    <w:name w:val="Table Normal3"/>
    <w:uiPriority w:val="2"/>
    <w:semiHidden/>
    <w:unhideWhenUsed/>
    <w:qFormat/>
    <w:rsid w:val="00C6195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C6195C"/>
  </w:style>
  <w:style w:type="table" w:customStyle="1" w:styleId="TableNormal5">
    <w:name w:val="Table Normal5"/>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4">
    <w:name w:val="Liste Yok4"/>
    <w:next w:val="ListeYok"/>
    <w:uiPriority w:val="99"/>
    <w:semiHidden/>
    <w:unhideWhenUsed/>
    <w:rsid w:val="00C6195C"/>
  </w:style>
  <w:style w:type="table" w:customStyle="1" w:styleId="TableNormal7">
    <w:name w:val="Table Normal7"/>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5">
    <w:name w:val="Liste Yok5"/>
    <w:next w:val="ListeYok"/>
    <w:uiPriority w:val="99"/>
    <w:semiHidden/>
    <w:unhideWhenUsed/>
    <w:rsid w:val="00C6195C"/>
  </w:style>
  <w:style w:type="table" w:customStyle="1" w:styleId="TableNormal8">
    <w:name w:val="Table Normal8"/>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6">
    <w:name w:val="Liste Yok6"/>
    <w:next w:val="ListeYok"/>
    <w:uiPriority w:val="99"/>
    <w:semiHidden/>
    <w:unhideWhenUsed/>
    <w:rsid w:val="00C6195C"/>
  </w:style>
  <w:style w:type="table" w:customStyle="1" w:styleId="TableNormal9">
    <w:name w:val="Table Normal9"/>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DzTablo11">
    <w:name w:val="Düz Tablo 11"/>
    <w:basedOn w:val="NormalTablo"/>
    <w:uiPriority w:val="41"/>
    <w:rsid w:val="00C6195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4-Vurgu51">
    <w:name w:val="Liste Tablo 4 - Vurgu 51"/>
    <w:basedOn w:val="NormalTablo"/>
    <w:uiPriority w:val="49"/>
    <w:rsid w:val="00C6195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C6195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customStyle="1" w:styleId="Stil1">
    <w:name w:val="Stil1"/>
    <w:basedOn w:val="NormalTablo"/>
    <w:uiPriority w:val="99"/>
    <w:rsid w:val="00C6195C"/>
    <w:pPr>
      <w:spacing w:after="0" w:line="240" w:lineRule="auto"/>
    </w:pPr>
    <w:tblPr>
      <w:tblInd w:w="0" w:type="dxa"/>
      <w:tblCellMar>
        <w:top w:w="0" w:type="dxa"/>
        <w:left w:w="108" w:type="dxa"/>
        <w:bottom w:w="0" w:type="dxa"/>
        <w:right w:w="108" w:type="dxa"/>
      </w:tblCellMar>
    </w:tblPr>
  </w:style>
  <w:style w:type="table" w:customStyle="1" w:styleId="Stil2">
    <w:name w:val="Stil2"/>
    <w:basedOn w:val="NormalTablo"/>
    <w:uiPriority w:val="99"/>
    <w:rsid w:val="00C6195C"/>
    <w:pPr>
      <w:spacing w:after="0" w:line="240" w:lineRule="auto"/>
    </w:pPr>
    <w:tblPr>
      <w:tblInd w:w="0" w:type="dxa"/>
      <w:tblCellMar>
        <w:top w:w="0" w:type="dxa"/>
        <w:left w:w="108" w:type="dxa"/>
        <w:bottom w:w="0" w:type="dxa"/>
        <w:right w:w="108" w:type="dxa"/>
      </w:tblCellMar>
    </w:tblPr>
  </w:style>
  <w:style w:type="paragraph" w:styleId="T4">
    <w:name w:val="toc 4"/>
    <w:basedOn w:val="Normal"/>
    <w:next w:val="Normal"/>
    <w:autoRedefine/>
    <w:uiPriority w:val="39"/>
    <w:unhideWhenUsed/>
    <w:rsid w:val="00C6195C"/>
    <w:pPr>
      <w:spacing w:after="0" w:line="276" w:lineRule="auto"/>
      <w:ind w:left="660"/>
    </w:pPr>
    <w:rPr>
      <w:sz w:val="20"/>
      <w:szCs w:val="20"/>
    </w:rPr>
  </w:style>
  <w:style w:type="paragraph" w:styleId="T5">
    <w:name w:val="toc 5"/>
    <w:basedOn w:val="Normal"/>
    <w:next w:val="Normal"/>
    <w:autoRedefine/>
    <w:uiPriority w:val="39"/>
    <w:unhideWhenUsed/>
    <w:rsid w:val="00C6195C"/>
    <w:pPr>
      <w:spacing w:after="0" w:line="276" w:lineRule="auto"/>
      <w:ind w:left="880"/>
    </w:pPr>
    <w:rPr>
      <w:sz w:val="20"/>
      <w:szCs w:val="20"/>
    </w:rPr>
  </w:style>
  <w:style w:type="paragraph" w:styleId="T6">
    <w:name w:val="toc 6"/>
    <w:basedOn w:val="Normal"/>
    <w:next w:val="Normal"/>
    <w:autoRedefine/>
    <w:uiPriority w:val="39"/>
    <w:unhideWhenUsed/>
    <w:rsid w:val="00C6195C"/>
    <w:pPr>
      <w:spacing w:after="0" w:line="276" w:lineRule="auto"/>
      <w:ind w:left="1100"/>
    </w:pPr>
    <w:rPr>
      <w:sz w:val="20"/>
      <w:szCs w:val="20"/>
    </w:rPr>
  </w:style>
  <w:style w:type="paragraph" w:styleId="T7">
    <w:name w:val="toc 7"/>
    <w:basedOn w:val="Normal"/>
    <w:next w:val="Normal"/>
    <w:autoRedefine/>
    <w:uiPriority w:val="39"/>
    <w:unhideWhenUsed/>
    <w:rsid w:val="00C6195C"/>
    <w:pPr>
      <w:spacing w:after="0" w:line="276" w:lineRule="auto"/>
      <w:ind w:left="1320"/>
    </w:pPr>
    <w:rPr>
      <w:sz w:val="20"/>
      <w:szCs w:val="20"/>
    </w:rPr>
  </w:style>
  <w:style w:type="paragraph" w:styleId="T8">
    <w:name w:val="toc 8"/>
    <w:basedOn w:val="Normal"/>
    <w:next w:val="Normal"/>
    <w:autoRedefine/>
    <w:uiPriority w:val="39"/>
    <w:unhideWhenUsed/>
    <w:rsid w:val="00C6195C"/>
    <w:pPr>
      <w:spacing w:after="0" w:line="276" w:lineRule="auto"/>
      <w:ind w:left="1540"/>
    </w:pPr>
    <w:rPr>
      <w:sz w:val="20"/>
      <w:szCs w:val="20"/>
    </w:rPr>
  </w:style>
  <w:style w:type="paragraph" w:styleId="T9">
    <w:name w:val="toc 9"/>
    <w:basedOn w:val="Normal"/>
    <w:next w:val="Normal"/>
    <w:autoRedefine/>
    <w:uiPriority w:val="39"/>
    <w:unhideWhenUsed/>
    <w:rsid w:val="00C6195C"/>
    <w:pPr>
      <w:spacing w:after="0" w:line="276" w:lineRule="auto"/>
      <w:ind w:left="1760"/>
    </w:pPr>
    <w:rPr>
      <w:sz w:val="20"/>
      <w:szCs w:val="20"/>
    </w:rPr>
  </w:style>
  <w:style w:type="table" w:customStyle="1" w:styleId="KlavuzTablo2-Vurgu41">
    <w:name w:val="Kılavuz Tablo 2 - Vurgu 41"/>
    <w:basedOn w:val="NormalTablo"/>
    <w:uiPriority w:val="47"/>
    <w:rsid w:val="00632F37"/>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onMetni">
    <w:name w:val="Balloon Text"/>
    <w:basedOn w:val="Normal"/>
    <w:link w:val="BalonMetniChar"/>
    <w:uiPriority w:val="99"/>
    <w:semiHidden/>
    <w:unhideWhenUsed/>
    <w:rsid w:val="00493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31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autoRedefine/>
    <w:uiPriority w:val="1"/>
    <w:qFormat/>
    <w:rsid w:val="00682159"/>
    <w:pPr>
      <w:keepNext/>
      <w:keepLines/>
      <w:spacing w:before="240" w:after="0" w:line="276" w:lineRule="auto"/>
      <w:jc w:val="both"/>
      <w:outlineLvl w:val="0"/>
    </w:pPr>
    <w:rPr>
      <w:rFonts w:eastAsia="Calibri" w:cstheme="minorHAnsi"/>
      <w:color w:val="C00000"/>
      <w:w w:val="95"/>
      <w:sz w:val="24"/>
      <w:szCs w:val="32"/>
    </w:rPr>
  </w:style>
  <w:style w:type="paragraph" w:styleId="Balk2">
    <w:name w:val="heading 2"/>
    <w:basedOn w:val="Normal"/>
    <w:next w:val="Normal"/>
    <w:link w:val="Balk2Char"/>
    <w:autoRedefine/>
    <w:uiPriority w:val="1"/>
    <w:unhideWhenUsed/>
    <w:qFormat/>
    <w:rsid w:val="00805650"/>
    <w:pPr>
      <w:keepNext/>
      <w:keepLines/>
      <w:spacing w:before="40" w:after="0"/>
      <w:jc w:val="center"/>
      <w:outlineLvl w:val="1"/>
    </w:pPr>
    <w:rPr>
      <w:rFonts w:eastAsiaTheme="majorEastAsia" w:cstheme="majorBidi"/>
      <w:b/>
      <w:color w:val="833C0B" w:themeColor="accent2" w:themeShade="80"/>
      <w:sz w:val="72"/>
      <w:szCs w:val="26"/>
    </w:rPr>
  </w:style>
  <w:style w:type="paragraph" w:styleId="Balk3">
    <w:name w:val="heading 3"/>
    <w:basedOn w:val="Normal"/>
    <w:next w:val="Normal"/>
    <w:link w:val="Balk3Char"/>
    <w:autoRedefine/>
    <w:uiPriority w:val="1"/>
    <w:unhideWhenUsed/>
    <w:qFormat/>
    <w:rsid w:val="009A1810"/>
    <w:pPr>
      <w:keepNext/>
      <w:keepLines/>
      <w:spacing w:before="40" w:after="0" w:line="240" w:lineRule="auto"/>
      <w:outlineLvl w:val="2"/>
    </w:pPr>
    <w:rPr>
      <w:rFonts w:eastAsia="Calibri" w:cstheme="majorBidi"/>
      <w:b/>
      <w:color w:val="833C0B" w:themeColor="accent2" w:themeShade="80"/>
      <w:sz w:val="24"/>
      <w:szCs w:val="24"/>
      <w:shd w:val="clear" w:color="auto" w:fill="FFFFFF"/>
    </w:rPr>
  </w:style>
  <w:style w:type="paragraph" w:styleId="Balk4">
    <w:name w:val="heading 4"/>
    <w:basedOn w:val="Normal"/>
    <w:next w:val="Normal"/>
    <w:link w:val="Balk4Char"/>
    <w:uiPriority w:val="1"/>
    <w:unhideWhenUsed/>
    <w:qFormat/>
    <w:rsid w:val="00D92B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1"/>
    <w:unhideWhenUsed/>
    <w:qFormat/>
    <w:rsid w:val="00C6195C"/>
    <w:pPr>
      <w:keepNext/>
      <w:keepLines/>
      <w:spacing w:before="40" w:after="0" w:line="276" w:lineRule="auto"/>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1"/>
    <w:unhideWhenUsed/>
    <w:qFormat/>
    <w:rsid w:val="00C6195C"/>
    <w:pPr>
      <w:keepNext/>
      <w:keepLines/>
      <w:spacing w:before="40" w:after="0" w:line="276" w:lineRule="auto"/>
      <w:outlineLvl w:val="5"/>
    </w:pPr>
    <w:rPr>
      <w:rFonts w:asciiTheme="majorHAnsi" w:eastAsiaTheme="majorEastAsia" w:hAnsiTheme="majorHAnsi" w:cstheme="majorBidi"/>
      <w:color w:val="1F4D78" w:themeColor="accent1" w:themeShade="7F"/>
    </w:rPr>
  </w:style>
  <w:style w:type="paragraph" w:styleId="Balk7">
    <w:name w:val="heading 7"/>
    <w:basedOn w:val="Normal"/>
    <w:link w:val="Balk7Char"/>
    <w:uiPriority w:val="1"/>
    <w:qFormat/>
    <w:rsid w:val="00C6195C"/>
    <w:pPr>
      <w:widowControl w:val="0"/>
      <w:spacing w:after="0" w:line="240" w:lineRule="auto"/>
      <w:ind w:left="110"/>
      <w:outlineLvl w:val="6"/>
    </w:pPr>
    <w:rPr>
      <w:rFonts w:ascii="Times New Roman" w:eastAsia="Times New Roman" w:hAnsi="Times New Roman"/>
      <w:b/>
      <w:bCs/>
      <w:noProof/>
      <w:sz w:val="40"/>
      <w:szCs w:val="40"/>
    </w:rPr>
  </w:style>
  <w:style w:type="paragraph" w:styleId="Balk8">
    <w:name w:val="heading 8"/>
    <w:basedOn w:val="Normal"/>
    <w:next w:val="Normal"/>
    <w:link w:val="Balk8Char"/>
    <w:uiPriority w:val="1"/>
    <w:unhideWhenUsed/>
    <w:qFormat/>
    <w:rsid w:val="00C6195C"/>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link w:val="Balk9Char"/>
    <w:uiPriority w:val="1"/>
    <w:qFormat/>
    <w:rsid w:val="00C6195C"/>
    <w:pPr>
      <w:widowControl w:val="0"/>
      <w:spacing w:before="33" w:after="0" w:line="240" w:lineRule="auto"/>
      <w:outlineLvl w:val="8"/>
    </w:pPr>
    <w:rPr>
      <w:rFonts w:ascii="Times New Roman" w:eastAsia="Times New Roman" w:hAnsi="Times New Roman"/>
      <w:b/>
      <w:bCs/>
      <w:noProo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C62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62DA"/>
  </w:style>
  <w:style w:type="paragraph" w:styleId="Altbilgi">
    <w:name w:val="footer"/>
    <w:basedOn w:val="Normal"/>
    <w:link w:val="AltbilgiChar"/>
    <w:uiPriority w:val="99"/>
    <w:unhideWhenUsed/>
    <w:rsid w:val="00AC62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62DA"/>
  </w:style>
  <w:style w:type="paragraph" w:customStyle="1" w:styleId="Pa1">
    <w:name w:val="Pa1"/>
    <w:basedOn w:val="Normal"/>
    <w:next w:val="Normal"/>
    <w:uiPriority w:val="99"/>
    <w:rsid w:val="00AC62DA"/>
    <w:pPr>
      <w:autoSpaceDE w:val="0"/>
      <w:autoSpaceDN w:val="0"/>
      <w:adjustRightInd w:val="0"/>
      <w:spacing w:after="0" w:line="241" w:lineRule="atLeast"/>
    </w:pPr>
    <w:rPr>
      <w:rFonts w:ascii="NLEKBB+Apple-Chancery" w:hAnsi="NLEKBB+Apple-Chancery"/>
      <w:sz w:val="24"/>
      <w:szCs w:val="24"/>
    </w:rPr>
  </w:style>
  <w:style w:type="character" w:customStyle="1" w:styleId="A3">
    <w:name w:val="A3"/>
    <w:uiPriority w:val="99"/>
    <w:rsid w:val="00AC62DA"/>
    <w:rPr>
      <w:rFonts w:cs="NLEKBB+Apple-Chancery"/>
      <w:color w:val="000000"/>
      <w:sz w:val="52"/>
      <w:szCs w:val="52"/>
    </w:rPr>
  </w:style>
  <w:style w:type="character" w:customStyle="1" w:styleId="A0">
    <w:name w:val="A0"/>
    <w:uiPriority w:val="99"/>
    <w:rsid w:val="00AC62DA"/>
    <w:rPr>
      <w:rFonts w:ascii="Atatrk" w:hAnsi="Atatrk" w:cs="Atatrk"/>
      <w:color w:val="000000"/>
      <w:sz w:val="64"/>
      <w:szCs w:val="64"/>
    </w:rPr>
  </w:style>
  <w:style w:type="character" w:customStyle="1" w:styleId="Balk1Char">
    <w:name w:val="Başlık 1 Char"/>
    <w:basedOn w:val="VarsaylanParagrafYazTipi"/>
    <w:link w:val="Balk1"/>
    <w:uiPriority w:val="1"/>
    <w:rsid w:val="00682159"/>
    <w:rPr>
      <w:rFonts w:eastAsia="Calibri" w:cstheme="minorHAnsi"/>
      <w:color w:val="C00000"/>
      <w:w w:val="95"/>
      <w:sz w:val="24"/>
      <w:szCs w:val="32"/>
    </w:rPr>
  </w:style>
  <w:style w:type="paragraph" w:styleId="TBal">
    <w:name w:val="TOC Heading"/>
    <w:basedOn w:val="Balk1"/>
    <w:next w:val="Normal"/>
    <w:uiPriority w:val="39"/>
    <w:unhideWhenUsed/>
    <w:qFormat/>
    <w:rsid w:val="00B16F75"/>
    <w:pPr>
      <w:spacing w:line="259" w:lineRule="auto"/>
      <w:jc w:val="left"/>
      <w:outlineLvl w:val="9"/>
    </w:pPr>
    <w:rPr>
      <w:rFonts w:asciiTheme="majorHAnsi" w:hAnsiTheme="majorHAnsi"/>
      <w:b/>
      <w:color w:val="2E74B5" w:themeColor="accent1" w:themeShade="BF"/>
      <w:sz w:val="32"/>
      <w:lang w:eastAsia="tr-TR"/>
    </w:rPr>
  </w:style>
  <w:style w:type="paragraph" w:styleId="T1">
    <w:name w:val="toc 1"/>
    <w:basedOn w:val="Normal"/>
    <w:next w:val="Normal"/>
    <w:autoRedefine/>
    <w:uiPriority w:val="39"/>
    <w:unhideWhenUsed/>
    <w:qFormat/>
    <w:rsid w:val="00B16F75"/>
    <w:pPr>
      <w:spacing w:after="100"/>
    </w:pPr>
  </w:style>
  <w:style w:type="character" w:styleId="Kpr">
    <w:name w:val="Hyperlink"/>
    <w:basedOn w:val="VarsaylanParagrafYazTipi"/>
    <w:uiPriority w:val="99"/>
    <w:unhideWhenUsed/>
    <w:rsid w:val="00B16F75"/>
    <w:rPr>
      <w:color w:val="0563C1" w:themeColor="hyperlink"/>
      <w:u w:val="single"/>
    </w:rPr>
  </w:style>
  <w:style w:type="table" w:customStyle="1" w:styleId="KlavuzTablo1Ak-Vurgu11">
    <w:name w:val="Kılavuz Tablo 1 Açık - Vurgu 11"/>
    <w:basedOn w:val="NormalTablo"/>
    <w:uiPriority w:val="46"/>
    <w:rsid w:val="001502D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eParagraf">
    <w:name w:val="List Paragraph"/>
    <w:basedOn w:val="Normal"/>
    <w:autoRedefine/>
    <w:uiPriority w:val="1"/>
    <w:qFormat/>
    <w:rsid w:val="0005738B"/>
    <w:pPr>
      <w:tabs>
        <w:tab w:val="left" w:pos="7700"/>
      </w:tabs>
      <w:spacing w:after="120" w:line="240" w:lineRule="auto"/>
      <w:contextualSpacing/>
      <w:jc w:val="both"/>
    </w:pPr>
    <w:rPr>
      <w:rFonts w:eastAsia="Times New Roman" w:cstheme="minorHAnsi"/>
      <w:color w:val="000000" w:themeColor="text1"/>
      <w:spacing w:val="-3"/>
      <w:w w:val="95"/>
      <w:szCs w:val="24"/>
    </w:rPr>
  </w:style>
  <w:style w:type="table" w:customStyle="1" w:styleId="KlavuzTablo6-Renkli-Vurgu41">
    <w:name w:val="Kılavuz Tablo 6 - Renkli - Vurgu 41"/>
    <w:basedOn w:val="NormalTablo"/>
    <w:uiPriority w:val="51"/>
    <w:rsid w:val="00F94309"/>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oKlavuzu">
    <w:name w:val="Table Grid"/>
    <w:basedOn w:val="NormalTablo"/>
    <w:uiPriority w:val="39"/>
    <w:rsid w:val="00F94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7Renkli-Vurgu41">
    <w:name w:val="Liste Tablo 7 Renkli - Vurgu 41"/>
    <w:basedOn w:val="NormalTablo"/>
    <w:uiPriority w:val="52"/>
    <w:rsid w:val="00F94309"/>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alk2Char">
    <w:name w:val="Başlık 2 Char"/>
    <w:basedOn w:val="VarsaylanParagrafYazTipi"/>
    <w:link w:val="Balk2"/>
    <w:uiPriority w:val="1"/>
    <w:rsid w:val="00805650"/>
    <w:rPr>
      <w:rFonts w:eastAsiaTheme="majorEastAsia" w:cstheme="majorBidi"/>
      <w:b/>
      <w:color w:val="833C0B" w:themeColor="accent2" w:themeShade="80"/>
      <w:sz w:val="72"/>
      <w:szCs w:val="26"/>
    </w:rPr>
  </w:style>
  <w:style w:type="paragraph" w:styleId="AralkYok">
    <w:name w:val="No Spacing"/>
    <w:link w:val="AralkYokChar"/>
    <w:uiPriority w:val="1"/>
    <w:qFormat/>
    <w:rsid w:val="0080565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05650"/>
    <w:rPr>
      <w:rFonts w:eastAsiaTheme="minorEastAsia"/>
      <w:lang w:eastAsia="tr-TR"/>
    </w:rPr>
  </w:style>
  <w:style w:type="paragraph" w:styleId="T2">
    <w:name w:val="toc 2"/>
    <w:basedOn w:val="Normal"/>
    <w:next w:val="Normal"/>
    <w:autoRedefine/>
    <w:uiPriority w:val="39"/>
    <w:unhideWhenUsed/>
    <w:qFormat/>
    <w:rsid w:val="00805650"/>
    <w:pPr>
      <w:spacing w:after="100"/>
      <w:ind w:left="220"/>
    </w:pPr>
  </w:style>
  <w:style w:type="paragraph" w:styleId="ResimYazs">
    <w:name w:val="caption"/>
    <w:basedOn w:val="Normal"/>
    <w:next w:val="Normal"/>
    <w:uiPriority w:val="35"/>
    <w:unhideWhenUsed/>
    <w:qFormat/>
    <w:rsid w:val="002C6857"/>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7229CD"/>
    <w:pPr>
      <w:spacing w:after="0"/>
    </w:pPr>
  </w:style>
  <w:style w:type="table" w:customStyle="1" w:styleId="ListeTablo7Renkli-Vurgu21">
    <w:name w:val="Liste Tablo 7 Renkli - Vurgu 21"/>
    <w:basedOn w:val="NormalTablo"/>
    <w:uiPriority w:val="52"/>
    <w:rsid w:val="007229CD"/>
    <w:pPr>
      <w:spacing w:after="0" w:line="240" w:lineRule="auto"/>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41">
    <w:name w:val="Liste Tablo 6 Renkli - Vurgu 41"/>
    <w:basedOn w:val="NormalTablo"/>
    <w:uiPriority w:val="51"/>
    <w:rsid w:val="007229CD"/>
    <w:pPr>
      <w:spacing w:after="0"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3Char">
    <w:name w:val="Başlık 3 Char"/>
    <w:basedOn w:val="VarsaylanParagrafYazTipi"/>
    <w:link w:val="Balk3"/>
    <w:uiPriority w:val="1"/>
    <w:rsid w:val="009A1810"/>
    <w:rPr>
      <w:rFonts w:eastAsia="Calibri" w:cstheme="majorBidi"/>
      <w:b/>
      <w:color w:val="833C0B" w:themeColor="accent2" w:themeShade="80"/>
      <w:sz w:val="24"/>
      <w:szCs w:val="24"/>
    </w:rPr>
  </w:style>
  <w:style w:type="paragraph" w:styleId="T3">
    <w:name w:val="toc 3"/>
    <w:basedOn w:val="Normal"/>
    <w:next w:val="Normal"/>
    <w:autoRedefine/>
    <w:uiPriority w:val="39"/>
    <w:unhideWhenUsed/>
    <w:rsid w:val="00E42F46"/>
    <w:pPr>
      <w:spacing w:after="100"/>
      <w:ind w:left="440"/>
    </w:pPr>
  </w:style>
  <w:style w:type="paragraph" w:styleId="NormalWeb">
    <w:name w:val="Normal (Web)"/>
    <w:basedOn w:val="Normal"/>
    <w:uiPriority w:val="99"/>
    <w:rsid w:val="00842468"/>
    <w:pPr>
      <w:spacing w:after="0" w:line="240" w:lineRule="auto"/>
    </w:pPr>
    <w:rPr>
      <w:rFonts w:ascii="Times New Roman" w:eastAsia="Times New Roman" w:hAnsi="Times New Roman" w:cs="Times New Roman"/>
      <w:sz w:val="24"/>
      <w:szCs w:val="24"/>
      <w:lang w:eastAsia="tr-TR"/>
    </w:rPr>
  </w:style>
  <w:style w:type="table" w:customStyle="1" w:styleId="KlavuzTablo1Ak-Vurgu21">
    <w:name w:val="Kılavuz Tablo 1 Açık - Vurgu 21"/>
    <w:basedOn w:val="NormalTablo"/>
    <w:uiPriority w:val="46"/>
    <w:rsid w:val="00842468"/>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eTablo2-Vurgu21">
    <w:name w:val="Liste Tablo 2 - Vurgu 21"/>
    <w:basedOn w:val="NormalTablo"/>
    <w:uiPriority w:val="47"/>
    <w:rsid w:val="004D3B0A"/>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2-Vurgu21">
    <w:name w:val="Kılavuz Tablo 2 - Vurgu 21"/>
    <w:basedOn w:val="NormalTablo"/>
    <w:uiPriority w:val="47"/>
    <w:rsid w:val="00D92B18"/>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1Ak-Vurgu31">
    <w:name w:val="Liste Tablo 1 Açık - Vurgu 31"/>
    <w:basedOn w:val="NormalTablo"/>
    <w:next w:val="ListeTablo1Ak-Vurgu32"/>
    <w:uiPriority w:val="46"/>
    <w:rsid w:val="00D92B1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eTablo1Ak-Vurgu32">
    <w:name w:val="Liste Tablo 1 Açık - Vurgu 32"/>
    <w:basedOn w:val="NormalTablo"/>
    <w:uiPriority w:val="46"/>
    <w:rsid w:val="00D92B1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nuBal">
    <w:name w:val="Title"/>
    <w:basedOn w:val="Normal"/>
    <w:next w:val="Normal"/>
    <w:link w:val="KonuBalChar"/>
    <w:uiPriority w:val="10"/>
    <w:qFormat/>
    <w:rsid w:val="00D92B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92B18"/>
    <w:rPr>
      <w:rFonts w:asciiTheme="majorHAnsi" w:eastAsiaTheme="majorEastAsia" w:hAnsiTheme="majorHAnsi" w:cstheme="majorBidi"/>
      <w:spacing w:val="-10"/>
      <w:kern w:val="28"/>
      <w:sz w:val="56"/>
      <w:szCs w:val="56"/>
    </w:rPr>
  </w:style>
  <w:style w:type="character" w:customStyle="1" w:styleId="Balk4Char">
    <w:name w:val="Başlık 4 Char"/>
    <w:basedOn w:val="VarsaylanParagrafYazTipi"/>
    <w:link w:val="Balk4"/>
    <w:uiPriority w:val="1"/>
    <w:rsid w:val="00D92B18"/>
    <w:rPr>
      <w:rFonts w:asciiTheme="majorHAnsi" w:eastAsiaTheme="majorEastAsia" w:hAnsiTheme="majorHAnsi" w:cstheme="majorBidi"/>
      <w:i/>
      <w:iCs/>
      <w:color w:val="2E74B5" w:themeColor="accent1" w:themeShade="BF"/>
    </w:rPr>
  </w:style>
  <w:style w:type="paragraph" w:styleId="GvdeMetni">
    <w:name w:val="Body Text"/>
    <w:basedOn w:val="Normal"/>
    <w:link w:val="GvdeMetniChar"/>
    <w:uiPriority w:val="1"/>
    <w:qFormat/>
    <w:rsid w:val="00D92B18"/>
    <w:pPr>
      <w:widowControl w:val="0"/>
      <w:autoSpaceDE w:val="0"/>
      <w:autoSpaceDN w:val="0"/>
      <w:spacing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D92B18"/>
    <w:rPr>
      <w:rFonts w:ascii="Times New Roman" w:eastAsia="Times New Roman" w:hAnsi="Times New Roman" w:cs="Times New Roman"/>
    </w:rPr>
  </w:style>
  <w:style w:type="table" w:customStyle="1" w:styleId="KlavuzuTablo4-Vurgu41">
    <w:name w:val="Kılavuzu Tablo 4 - Vurgu 41"/>
    <w:basedOn w:val="NormalTablo"/>
    <w:uiPriority w:val="49"/>
    <w:rsid w:val="00947D3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5Koyu-Vurgu41">
    <w:name w:val="Kılavuz Tablo 5 Koyu - Vurgu 41"/>
    <w:basedOn w:val="NormalTablo"/>
    <w:uiPriority w:val="50"/>
    <w:rsid w:val="00947D38"/>
    <w:pPr>
      <w:spacing w:after="0" w:line="240" w:lineRule="auto"/>
    </w:pPr>
    <w:rPr>
      <w:rFonts w:eastAsiaTheme="minorEastAsia"/>
      <w:kern w:val="2"/>
      <w:lang w:eastAsia="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Balk5Char">
    <w:name w:val="Başlık 5 Char"/>
    <w:basedOn w:val="VarsaylanParagrafYazTipi"/>
    <w:link w:val="Balk5"/>
    <w:uiPriority w:val="1"/>
    <w:rsid w:val="00C6195C"/>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1"/>
    <w:rsid w:val="00C6195C"/>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1"/>
    <w:rsid w:val="00C6195C"/>
    <w:rPr>
      <w:rFonts w:ascii="Times New Roman" w:eastAsia="Times New Roman" w:hAnsi="Times New Roman"/>
      <w:b/>
      <w:bCs/>
      <w:noProof/>
      <w:sz w:val="40"/>
      <w:szCs w:val="40"/>
    </w:rPr>
  </w:style>
  <w:style w:type="character" w:customStyle="1" w:styleId="Balk8Char">
    <w:name w:val="Başlık 8 Char"/>
    <w:basedOn w:val="VarsaylanParagrafYazTipi"/>
    <w:link w:val="Balk8"/>
    <w:uiPriority w:val="1"/>
    <w:rsid w:val="00C6195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6195C"/>
    <w:rPr>
      <w:rFonts w:ascii="Times New Roman" w:eastAsia="Times New Roman" w:hAnsi="Times New Roman"/>
      <w:b/>
      <w:bCs/>
      <w:noProof/>
      <w:sz w:val="28"/>
      <w:szCs w:val="28"/>
    </w:rPr>
  </w:style>
  <w:style w:type="table" w:styleId="OrtaListe1-Vurgu5">
    <w:name w:val="Medium List 1 Accent 5"/>
    <w:basedOn w:val="NormalTablo"/>
    <w:uiPriority w:val="65"/>
    <w:rsid w:val="00C6195C"/>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KlavuzTablo2-Vurgu61">
    <w:name w:val="Kılavuz Tablo 2 - Vurgu 61"/>
    <w:basedOn w:val="NormalTablo"/>
    <w:uiPriority w:val="47"/>
    <w:rsid w:val="00C6195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6Renkli-Vurgu21">
    <w:name w:val="Liste Tablo 6 Renkli - Vurgu 21"/>
    <w:basedOn w:val="NormalTablo"/>
    <w:uiPriority w:val="51"/>
    <w:rsid w:val="00C6195C"/>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C619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619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3-Vurgu21">
    <w:name w:val="Kılavuz Tablo 3 - Vurgu 21"/>
    <w:basedOn w:val="NormalTablo"/>
    <w:uiPriority w:val="48"/>
    <w:rsid w:val="00C6195C"/>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oKlavuzu1">
    <w:name w:val="Tablo Kılavuzu1"/>
    <w:basedOn w:val="NormalTablo"/>
    <w:next w:val="TabloKlavuzu"/>
    <w:uiPriority w:val="39"/>
    <w:rsid w:val="00C61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C6195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
    <w:name w:val="Kılavuzu Tablo 4 - Vurgu 61"/>
    <w:basedOn w:val="NormalTablo"/>
    <w:uiPriority w:val="49"/>
    <w:rsid w:val="00C6195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21">
    <w:name w:val="Kılavuz Tablo 5 Koyu - Vurgu 2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5Koyu-Vurgu31">
    <w:name w:val="Kılavuz Tablo 5 Koyu - Vurgu 3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51">
    <w:name w:val="Kılavuz Tablo 5 Koyu - Vurgu 5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61">
    <w:name w:val="Kılavuz Tablo 5 Koyu - Vurgu 6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uTablo4-Vurgu51">
    <w:name w:val="Kılavuzu Tablo 4 - Vurgu 51"/>
    <w:basedOn w:val="NormalTablo"/>
    <w:uiPriority w:val="49"/>
    <w:rsid w:val="00C6195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1">
    <w:name w:val="Kılavuzu Tablo 41"/>
    <w:basedOn w:val="NormalTablo"/>
    <w:uiPriority w:val="49"/>
    <w:rsid w:val="00C6195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5Koyu-Vurgu61">
    <w:name w:val="Liste Tablo 5 Koyu - Vurgu 61"/>
    <w:basedOn w:val="NormalTablo"/>
    <w:uiPriority w:val="50"/>
    <w:rsid w:val="00C6195C"/>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1">
    <w:name w:val="Liste Tablo 5 Koyu - Vurgu 51"/>
    <w:basedOn w:val="NormalTablo"/>
    <w:uiPriority w:val="50"/>
    <w:rsid w:val="00C6195C"/>
    <w:pPr>
      <w:spacing w:after="0" w:line="240" w:lineRule="auto"/>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3-Vurgu21">
    <w:name w:val="Liste Tablo 3 - Vurgu 21"/>
    <w:basedOn w:val="NormalTablo"/>
    <w:uiPriority w:val="48"/>
    <w:rsid w:val="00C6195C"/>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lo3-Vurgu11">
    <w:name w:val="Liste Tablo 3 - Vurgu 11"/>
    <w:basedOn w:val="NormalTablo"/>
    <w:uiPriority w:val="48"/>
    <w:rsid w:val="00C6195C"/>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oKlavuzuAk1">
    <w:name w:val="Tablo Kılavuzu Açık1"/>
    <w:basedOn w:val="NormalTablo"/>
    <w:uiPriority w:val="40"/>
    <w:rsid w:val="00C6195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KlavuzTablo6-Renkli-Vurgu31">
    <w:name w:val="Kılavuz Tablo 6 - Renkli - Vurgu 31"/>
    <w:basedOn w:val="NormalTablo"/>
    <w:uiPriority w:val="51"/>
    <w:rsid w:val="00C6195C"/>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11">
    <w:name w:val="Kılavuz Tablo 2 - Vurgu 11"/>
    <w:basedOn w:val="NormalTablo"/>
    <w:uiPriority w:val="47"/>
    <w:rsid w:val="00C6195C"/>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2-Vurgu61">
    <w:name w:val="Liste Tablo 2 - Vurgu 61"/>
    <w:basedOn w:val="NormalTablo"/>
    <w:uiPriority w:val="47"/>
    <w:rsid w:val="00C6195C"/>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
    <w:name w:val="Liste Tablo 4 - Vurgu 41"/>
    <w:basedOn w:val="NormalTablo"/>
    <w:uiPriority w:val="49"/>
    <w:rsid w:val="00C6195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31">
    <w:name w:val="Liste Tablo 3 - Vurgu 31"/>
    <w:basedOn w:val="NormalTablo"/>
    <w:uiPriority w:val="48"/>
    <w:rsid w:val="00C6195C"/>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KlavuzTablo3-Vurgu210">
    <w:name w:val="Kılavuz Tablo 3 - Vurgu 21"/>
    <w:basedOn w:val="NormalTablo"/>
    <w:next w:val="KlavuzTablo3-Vurgu21"/>
    <w:uiPriority w:val="48"/>
    <w:rsid w:val="00C6195C"/>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TableGrid">
    <w:name w:val="TableGrid"/>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1">
    <w:name w:val="TableGrid1"/>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2">
    <w:name w:val="TableGrid2"/>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3">
    <w:name w:val="TableGrid3"/>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ListeTablo4-Vurgu61">
    <w:name w:val="Liste Tablo 4 - Vurgu 61"/>
    <w:basedOn w:val="NormalTablo"/>
    <w:uiPriority w:val="49"/>
    <w:rsid w:val="00C6195C"/>
    <w:pPr>
      <w:spacing w:after="0" w:line="240" w:lineRule="auto"/>
    </w:pPr>
    <w:rPr>
      <w:rFonts w:eastAsiaTheme="minorEastAsia"/>
      <w:kern w:val="2"/>
      <w:lang w:eastAsia="tr-TR"/>
      <w14:ligatures w14:val="standardContextual"/>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1">
    <w:name w:val="Kılavuz Tablo 6 Renkli1"/>
    <w:basedOn w:val="NormalTablo"/>
    <w:uiPriority w:val="51"/>
    <w:rsid w:val="00C6195C"/>
    <w:pPr>
      <w:spacing w:after="0" w:line="240" w:lineRule="auto"/>
    </w:pPr>
    <w:rPr>
      <w:rFonts w:eastAsiaTheme="minorEastAsia"/>
      <w:color w:val="000000" w:themeColor="text1"/>
      <w:kern w:val="2"/>
      <w:lang w:eastAsia="tr-TR"/>
      <w14:ligatures w14:val="standardContextua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5Koyu1">
    <w:name w:val="Kılavuz Tablo 5 Koyu1"/>
    <w:basedOn w:val="NormalTablo"/>
    <w:uiPriority w:val="50"/>
    <w:rsid w:val="00C6195C"/>
    <w:pPr>
      <w:spacing w:after="0" w:line="240" w:lineRule="auto"/>
    </w:pPr>
    <w:rPr>
      <w:rFonts w:eastAsiaTheme="minorEastAsia"/>
      <w:kern w:val="2"/>
      <w:lang w:eastAsia="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leParagraph">
    <w:name w:val="Table Paragraph"/>
    <w:basedOn w:val="Normal"/>
    <w:uiPriority w:val="1"/>
    <w:qFormat/>
    <w:rsid w:val="00C6195C"/>
    <w:pPr>
      <w:widowControl w:val="0"/>
      <w:spacing w:after="0" w:line="240" w:lineRule="auto"/>
    </w:pPr>
    <w:rPr>
      <w:noProof/>
    </w:rPr>
  </w:style>
  <w:style w:type="table" w:customStyle="1" w:styleId="KlavuzTablo6-Renkli-Vurgu51">
    <w:name w:val="Kılavuz Tablo 6 - Renkli - Vurgu 51"/>
    <w:basedOn w:val="NormalTablo"/>
    <w:uiPriority w:val="51"/>
    <w:rsid w:val="00C6195C"/>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Normal1">
    <w:name w:val="Table Normal1"/>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C6195C"/>
  </w:style>
  <w:style w:type="numbering" w:customStyle="1" w:styleId="ListeYok2">
    <w:name w:val="Liste Yok2"/>
    <w:next w:val="ListeYok"/>
    <w:uiPriority w:val="99"/>
    <w:semiHidden/>
    <w:unhideWhenUsed/>
    <w:rsid w:val="00C6195C"/>
  </w:style>
  <w:style w:type="table" w:customStyle="1" w:styleId="TableNormal3">
    <w:name w:val="Table Normal3"/>
    <w:uiPriority w:val="2"/>
    <w:semiHidden/>
    <w:unhideWhenUsed/>
    <w:qFormat/>
    <w:rsid w:val="00C6195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C6195C"/>
  </w:style>
  <w:style w:type="table" w:customStyle="1" w:styleId="TableNormal5">
    <w:name w:val="Table Normal5"/>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4">
    <w:name w:val="Liste Yok4"/>
    <w:next w:val="ListeYok"/>
    <w:uiPriority w:val="99"/>
    <w:semiHidden/>
    <w:unhideWhenUsed/>
    <w:rsid w:val="00C6195C"/>
  </w:style>
  <w:style w:type="table" w:customStyle="1" w:styleId="TableNormal7">
    <w:name w:val="Table Normal7"/>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5">
    <w:name w:val="Liste Yok5"/>
    <w:next w:val="ListeYok"/>
    <w:uiPriority w:val="99"/>
    <w:semiHidden/>
    <w:unhideWhenUsed/>
    <w:rsid w:val="00C6195C"/>
  </w:style>
  <w:style w:type="table" w:customStyle="1" w:styleId="TableNormal8">
    <w:name w:val="Table Normal8"/>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6">
    <w:name w:val="Liste Yok6"/>
    <w:next w:val="ListeYok"/>
    <w:uiPriority w:val="99"/>
    <w:semiHidden/>
    <w:unhideWhenUsed/>
    <w:rsid w:val="00C6195C"/>
  </w:style>
  <w:style w:type="table" w:customStyle="1" w:styleId="TableNormal9">
    <w:name w:val="Table Normal9"/>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DzTablo11">
    <w:name w:val="Düz Tablo 11"/>
    <w:basedOn w:val="NormalTablo"/>
    <w:uiPriority w:val="41"/>
    <w:rsid w:val="00C6195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4-Vurgu51">
    <w:name w:val="Liste Tablo 4 - Vurgu 51"/>
    <w:basedOn w:val="NormalTablo"/>
    <w:uiPriority w:val="49"/>
    <w:rsid w:val="00C6195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C6195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customStyle="1" w:styleId="Stil1">
    <w:name w:val="Stil1"/>
    <w:basedOn w:val="NormalTablo"/>
    <w:uiPriority w:val="99"/>
    <w:rsid w:val="00C6195C"/>
    <w:pPr>
      <w:spacing w:after="0" w:line="240" w:lineRule="auto"/>
    </w:pPr>
    <w:tblPr>
      <w:tblInd w:w="0" w:type="dxa"/>
      <w:tblCellMar>
        <w:top w:w="0" w:type="dxa"/>
        <w:left w:w="108" w:type="dxa"/>
        <w:bottom w:w="0" w:type="dxa"/>
        <w:right w:w="108" w:type="dxa"/>
      </w:tblCellMar>
    </w:tblPr>
  </w:style>
  <w:style w:type="table" w:customStyle="1" w:styleId="Stil2">
    <w:name w:val="Stil2"/>
    <w:basedOn w:val="NormalTablo"/>
    <w:uiPriority w:val="99"/>
    <w:rsid w:val="00C6195C"/>
    <w:pPr>
      <w:spacing w:after="0" w:line="240" w:lineRule="auto"/>
    </w:pPr>
    <w:tblPr>
      <w:tblInd w:w="0" w:type="dxa"/>
      <w:tblCellMar>
        <w:top w:w="0" w:type="dxa"/>
        <w:left w:w="108" w:type="dxa"/>
        <w:bottom w:w="0" w:type="dxa"/>
        <w:right w:w="108" w:type="dxa"/>
      </w:tblCellMar>
    </w:tblPr>
  </w:style>
  <w:style w:type="paragraph" w:styleId="T4">
    <w:name w:val="toc 4"/>
    <w:basedOn w:val="Normal"/>
    <w:next w:val="Normal"/>
    <w:autoRedefine/>
    <w:uiPriority w:val="39"/>
    <w:unhideWhenUsed/>
    <w:rsid w:val="00C6195C"/>
    <w:pPr>
      <w:spacing w:after="0" w:line="276" w:lineRule="auto"/>
      <w:ind w:left="660"/>
    </w:pPr>
    <w:rPr>
      <w:sz w:val="20"/>
      <w:szCs w:val="20"/>
    </w:rPr>
  </w:style>
  <w:style w:type="paragraph" w:styleId="T5">
    <w:name w:val="toc 5"/>
    <w:basedOn w:val="Normal"/>
    <w:next w:val="Normal"/>
    <w:autoRedefine/>
    <w:uiPriority w:val="39"/>
    <w:unhideWhenUsed/>
    <w:rsid w:val="00C6195C"/>
    <w:pPr>
      <w:spacing w:after="0" w:line="276" w:lineRule="auto"/>
      <w:ind w:left="880"/>
    </w:pPr>
    <w:rPr>
      <w:sz w:val="20"/>
      <w:szCs w:val="20"/>
    </w:rPr>
  </w:style>
  <w:style w:type="paragraph" w:styleId="T6">
    <w:name w:val="toc 6"/>
    <w:basedOn w:val="Normal"/>
    <w:next w:val="Normal"/>
    <w:autoRedefine/>
    <w:uiPriority w:val="39"/>
    <w:unhideWhenUsed/>
    <w:rsid w:val="00C6195C"/>
    <w:pPr>
      <w:spacing w:after="0" w:line="276" w:lineRule="auto"/>
      <w:ind w:left="1100"/>
    </w:pPr>
    <w:rPr>
      <w:sz w:val="20"/>
      <w:szCs w:val="20"/>
    </w:rPr>
  </w:style>
  <w:style w:type="paragraph" w:styleId="T7">
    <w:name w:val="toc 7"/>
    <w:basedOn w:val="Normal"/>
    <w:next w:val="Normal"/>
    <w:autoRedefine/>
    <w:uiPriority w:val="39"/>
    <w:unhideWhenUsed/>
    <w:rsid w:val="00C6195C"/>
    <w:pPr>
      <w:spacing w:after="0" w:line="276" w:lineRule="auto"/>
      <w:ind w:left="1320"/>
    </w:pPr>
    <w:rPr>
      <w:sz w:val="20"/>
      <w:szCs w:val="20"/>
    </w:rPr>
  </w:style>
  <w:style w:type="paragraph" w:styleId="T8">
    <w:name w:val="toc 8"/>
    <w:basedOn w:val="Normal"/>
    <w:next w:val="Normal"/>
    <w:autoRedefine/>
    <w:uiPriority w:val="39"/>
    <w:unhideWhenUsed/>
    <w:rsid w:val="00C6195C"/>
    <w:pPr>
      <w:spacing w:after="0" w:line="276" w:lineRule="auto"/>
      <w:ind w:left="1540"/>
    </w:pPr>
    <w:rPr>
      <w:sz w:val="20"/>
      <w:szCs w:val="20"/>
    </w:rPr>
  </w:style>
  <w:style w:type="paragraph" w:styleId="T9">
    <w:name w:val="toc 9"/>
    <w:basedOn w:val="Normal"/>
    <w:next w:val="Normal"/>
    <w:autoRedefine/>
    <w:uiPriority w:val="39"/>
    <w:unhideWhenUsed/>
    <w:rsid w:val="00C6195C"/>
    <w:pPr>
      <w:spacing w:after="0" w:line="276" w:lineRule="auto"/>
      <w:ind w:left="1760"/>
    </w:pPr>
    <w:rPr>
      <w:sz w:val="20"/>
      <w:szCs w:val="20"/>
    </w:rPr>
  </w:style>
  <w:style w:type="table" w:customStyle="1" w:styleId="KlavuzTablo2-Vurgu41">
    <w:name w:val="Kılavuz Tablo 2 - Vurgu 41"/>
    <w:basedOn w:val="NormalTablo"/>
    <w:uiPriority w:val="47"/>
    <w:rsid w:val="00632F37"/>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onMetni">
    <w:name w:val="Balloon Text"/>
    <w:basedOn w:val="Normal"/>
    <w:link w:val="BalonMetniChar"/>
    <w:uiPriority w:val="99"/>
    <w:semiHidden/>
    <w:unhideWhenUsed/>
    <w:rsid w:val="00493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31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strateji45@meb.gov.t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emirci45.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strateji45@meb.gov.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emirci45.meb.gov.t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96078-0069-4606-AED7-F7661A721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113</Pages>
  <Words>32923</Words>
  <Characters>187665</Characters>
  <Application>Microsoft Office Word</Application>
  <DocSecurity>0</DocSecurity>
  <Lines>1563</Lines>
  <Paragraphs>440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guler ozkalkan</dc:creator>
  <cp:lastModifiedBy>mem</cp:lastModifiedBy>
  <cp:revision>13</cp:revision>
  <cp:lastPrinted>2024-03-22T12:16:00Z</cp:lastPrinted>
  <dcterms:created xsi:type="dcterms:W3CDTF">2024-03-27T08:11:00Z</dcterms:created>
  <dcterms:modified xsi:type="dcterms:W3CDTF">2024-03-29T13:59:00Z</dcterms:modified>
</cp:coreProperties>
</file>